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A70" w:rsidRDefault="00A209CE" w:rsidP="00107A70">
      <w:pPr>
        <w:pStyle w:val="a3"/>
        <w:shd w:val="clear" w:color="auto" w:fill="FFFFFF"/>
        <w:spacing w:before="0" w:beforeAutospacing="0" w:after="0" w:afterAutospacing="0" w:line="403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2"/>
          <w:szCs w:val="32"/>
        </w:rPr>
        <w:t xml:space="preserve"> </w:t>
      </w:r>
      <w:r w:rsidR="00107A70">
        <w:rPr>
          <w:b/>
          <w:bCs/>
          <w:color w:val="000000"/>
          <w:sz w:val="32"/>
          <w:szCs w:val="32"/>
        </w:rPr>
        <w:t>Роль игры в жизни ребенка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Задумывались ли вы, почему дети любят играть? Что даёт игра ребёнку? Помните, во что играли вы в своём детстве?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b/>
          <w:color w:val="000000"/>
          <w:sz w:val="28"/>
          <w:szCs w:val="28"/>
        </w:rPr>
        <w:t>Игра - это свободная деятельность детей, которая осознаётся как “ненастоящая”, но способная полностью захватить играющего, которая не диктуется какой- либо материальной пользой.</w:t>
      </w:r>
      <w:r w:rsidRPr="00107A70">
        <w:rPr>
          <w:color w:val="000000"/>
          <w:sz w:val="28"/>
          <w:szCs w:val="28"/>
        </w:rPr>
        <w:t xml:space="preserve"> Игра становится частью жизни не только детей, но и взрослых, дополняет и украшает жизнь.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Игра необходима ребёнку. Она способствует самовыражению.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Игры не просто полезны, они жизненно необходимы человеку вообще, но особенно - детям. Игры любые - подвижные и тихие, интеллектуальные и такие, в которых, на наш, взгляд взрослых, никакого ума не надо. Если бы об этом выводе знали все взрослые (родители, воспитатели и учителя), говорить об этом, конечно, не стоило бы. К сожалению не все знают.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28"/>
          <w:szCs w:val="28"/>
        </w:rPr>
      </w:pPr>
      <w:r w:rsidRPr="00107A70">
        <w:rPr>
          <w:b/>
          <w:color w:val="000000"/>
          <w:sz w:val="28"/>
          <w:szCs w:val="28"/>
        </w:rPr>
        <w:t>Игра как ведущая деятельность дошкольника имеет большое значение для физического, умственного, нравственного и эстетического воспитания детей.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 xml:space="preserve">Прежде всего, в играх осуществляется </w:t>
      </w:r>
      <w:r w:rsidRPr="0048424A">
        <w:rPr>
          <w:b/>
          <w:color w:val="000000"/>
          <w:sz w:val="28"/>
          <w:szCs w:val="28"/>
        </w:rPr>
        <w:t>познавательное развитие</w:t>
      </w:r>
      <w:r w:rsidRPr="00107A70">
        <w:rPr>
          <w:color w:val="000000"/>
          <w:sz w:val="28"/>
          <w:szCs w:val="28"/>
        </w:rPr>
        <w:t xml:space="preserve"> детей, так как игровая деятельность спосо</w:t>
      </w:r>
      <w:r>
        <w:rPr>
          <w:color w:val="000000"/>
          <w:sz w:val="28"/>
          <w:szCs w:val="28"/>
        </w:rPr>
        <w:t xml:space="preserve">бствует расширению и углублению </w:t>
      </w:r>
      <w:r w:rsidRPr="00107A70">
        <w:rPr>
          <w:color w:val="000000"/>
          <w:sz w:val="28"/>
          <w:szCs w:val="28"/>
        </w:rPr>
        <w:t>представлений об окружающей действительности, развитию внимания, памяти, наблюдательности, мышления и речи.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играх дети учатся сравнивать предметы по размеру, форме и цвету, знакомятся со свойствами материалов, из которых они сделаны.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 xml:space="preserve">Игры оказывают влияние на </w:t>
      </w:r>
      <w:r w:rsidRPr="0048424A">
        <w:rPr>
          <w:b/>
          <w:color w:val="000000"/>
          <w:sz w:val="28"/>
          <w:szCs w:val="28"/>
        </w:rPr>
        <w:t>физическое развитие</w:t>
      </w:r>
      <w:r w:rsidRPr="00107A70">
        <w:rPr>
          <w:color w:val="000000"/>
          <w:sz w:val="28"/>
          <w:szCs w:val="28"/>
        </w:rPr>
        <w:t xml:space="preserve"> детей. В них удовлетворяется потребность детей в движениях, которые становятся точными и уверенными.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 xml:space="preserve">В процессе игры развиваются </w:t>
      </w:r>
      <w:r w:rsidRPr="0048424A">
        <w:rPr>
          <w:b/>
          <w:color w:val="000000"/>
          <w:sz w:val="28"/>
          <w:szCs w:val="28"/>
        </w:rPr>
        <w:t>нравственные качества</w:t>
      </w:r>
      <w:r w:rsidRPr="00107A70">
        <w:rPr>
          <w:color w:val="000000"/>
          <w:sz w:val="28"/>
          <w:szCs w:val="28"/>
        </w:rPr>
        <w:t xml:space="preserve"> ребёнка: честность, решительность, смелость, доброжелательность. Они способствуют формированию у детей навыков общения, так как большинство игр носит коллективный характер.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Следует использовать игровую деятельность для воспитания бережного отношения к игрушкам и игровому материалу, развития начальных трудовых навыков.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 xml:space="preserve">Многие игры активизируют у детей </w:t>
      </w:r>
      <w:r w:rsidRPr="0048424A">
        <w:rPr>
          <w:b/>
          <w:color w:val="000000"/>
          <w:sz w:val="28"/>
          <w:szCs w:val="28"/>
        </w:rPr>
        <w:t>эстетические чувства</w:t>
      </w:r>
      <w:r w:rsidRPr="00107A70">
        <w:rPr>
          <w:color w:val="000000"/>
          <w:sz w:val="28"/>
          <w:szCs w:val="28"/>
        </w:rPr>
        <w:t>. Построение в пары, в круг, выразительное произнесение взрослым текста, сопровождающего игру, учат детей понимать красоту.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Формирование игровой деятельности в дошкольном возрасте предполагает её организацию всеми специалистами ДОУ. Причём, чем меньше дети, тем больше в их играх должно быть участия со стороны взрослых.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b/>
          <w:color w:val="000000"/>
          <w:sz w:val="28"/>
          <w:szCs w:val="28"/>
        </w:rPr>
        <w:t>Игра оказывает огромное влияние на развитие речи детей.</w:t>
      </w:r>
      <w:r w:rsidRPr="00107A70">
        <w:rPr>
          <w:color w:val="000000"/>
          <w:sz w:val="28"/>
          <w:szCs w:val="28"/>
        </w:rPr>
        <w:t xml:space="preserve"> Детей следует постоянно побуждать к общению друг с другом и комментированию своих действий - это способствует </w:t>
      </w:r>
      <w:r>
        <w:rPr>
          <w:color w:val="000000"/>
          <w:sz w:val="28"/>
          <w:szCs w:val="28"/>
        </w:rPr>
        <w:t xml:space="preserve">закреплению навыков пользования </w:t>
      </w:r>
      <w:r w:rsidRPr="00107A70">
        <w:rPr>
          <w:color w:val="000000"/>
          <w:sz w:val="28"/>
          <w:szCs w:val="28"/>
        </w:rPr>
        <w:t>инициативной речью, совершенствованию разговорной речи, обогащению словаря, формированию грамматического строя речи, и т.д.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 xml:space="preserve">Большое влияние на развитие речи детей оказывают </w:t>
      </w:r>
      <w:r w:rsidRPr="007332B6">
        <w:rPr>
          <w:b/>
          <w:color w:val="000000"/>
          <w:sz w:val="28"/>
          <w:szCs w:val="28"/>
        </w:rPr>
        <w:t>игры - драматизации</w:t>
      </w:r>
      <w:r w:rsidRPr="007332B6">
        <w:rPr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(</w:t>
      </w:r>
      <w:proofErr w:type="spellStart"/>
      <w:r w:rsidRPr="00107A70">
        <w:rPr>
          <w:color w:val="000000"/>
          <w:sz w:val="28"/>
          <w:szCs w:val="28"/>
        </w:rPr>
        <w:t>инсценирование</w:t>
      </w:r>
      <w:proofErr w:type="spellEnd"/>
      <w:r w:rsidRPr="00107A70">
        <w:rPr>
          <w:color w:val="000000"/>
          <w:sz w:val="28"/>
          <w:szCs w:val="28"/>
        </w:rPr>
        <w:t xml:space="preserve"> какого- то сюжета).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7332B6">
        <w:rPr>
          <w:b/>
          <w:color w:val="000000"/>
          <w:sz w:val="28"/>
          <w:szCs w:val="28"/>
        </w:rPr>
        <w:lastRenderedPageBreak/>
        <w:t>Хороводные игры и с пением</w:t>
      </w:r>
      <w:r w:rsidRPr="00107A70">
        <w:rPr>
          <w:color w:val="000000"/>
          <w:sz w:val="28"/>
          <w:szCs w:val="28"/>
        </w:rPr>
        <w:t xml:space="preserve"> способствуют развитию выразительности речи и согласованности слов с движениями. Они формируют произвольное запоминание текстов и движений.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7332B6">
        <w:rPr>
          <w:b/>
          <w:color w:val="000000"/>
          <w:sz w:val="28"/>
          <w:szCs w:val="28"/>
        </w:rPr>
        <w:t>Одной из первых форм детской деятельности является сюжетно - ролевая</w:t>
      </w:r>
      <w:r w:rsidRPr="007332B6">
        <w:rPr>
          <w:b/>
          <w:i/>
          <w:color w:val="000000"/>
          <w:sz w:val="28"/>
          <w:szCs w:val="28"/>
        </w:rPr>
        <w:t xml:space="preserve"> </w:t>
      </w:r>
      <w:r w:rsidRPr="007332B6">
        <w:rPr>
          <w:b/>
          <w:color w:val="000000"/>
          <w:sz w:val="28"/>
          <w:szCs w:val="28"/>
        </w:rPr>
        <w:t>игра.</w:t>
      </w:r>
      <w:r w:rsidRPr="00107A70">
        <w:rPr>
          <w:color w:val="000000"/>
          <w:sz w:val="28"/>
          <w:szCs w:val="28"/>
        </w:rPr>
        <w:t xml:space="preserve"> Она оказывает положительное влияние на развитие речи.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ходе её ребёнок вслух разговаривает с игрушк</w:t>
      </w:r>
      <w:r>
        <w:rPr>
          <w:color w:val="000000"/>
          <w:sz w:val="28"/>
          <w:szCs w:val="28"/>
        </w:rPr>
        <w:t xml:space="preserve">ой, говорит и за себя и за неё, </w:t>
      </w:r>
      <w:r w:rsidRPr="00107A70">
        <w:rPr>
          <w:color w:val="000000"/>
          <w:sz w:val="28"/>
          <w:szCs w:val="28"/>
        </w:rPr>
        <w:t>подражает гудению автомобиля, голосам животных и т.д.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В процессе игры взрослым желательно много разговаривать, чтобы у детей возникла потребность в речевом общении, особенно это важно для </w:t>
      </w:r>
      <w:proofErr w:type="spellStart"/>
      <w:r w:rsidRPr="00107A70">
        <w:rPr>
          <w:color w:val="000000"/>
          <w:sz w:val="28"/>
          <w:szCs w:val="28"/>
        </w:rPr>
        <w:t>неговорящих</w:t>
      </w:r>
      <w:proofErr w:type="spellEnd"/>
      <w:r w:rsidRPr="00107A70">
        <w:rPr>
          <w:color w:val="000000"/>
          <w:sz w:val="28"/>
          <w:szCs w:val="28"/>
        </w:rPr>
        <w:t xml:space="preserve"> детей. Ребёнку хочется попросить взрослого о чём- то, что- то сообщить. Поэтому взрослым желательно всячески побуждать детей обращаться с вопросами по поводу игрушек.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сюжетно-ролевой игре развивается речевая активность детей.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Как это происходит?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В данных играх дети берут на себя роли взрослых людей и в игровой форме </w:t>
      </w:r>
      <w:r w:rsidR="007332B6">
        <w:rPr>
          <w:color w:val="000000"/>
          <w:sz w:val="28"/>
          <w:szCs w:val="28"/>
        </w:rPr>
        <w:t xml:space="preserve">воспроизводят их деятельность и </w:t>
      </w:r>
      <w:r w:rsidRPr="00107A70">
        <w:rPr>
          <w:color w:val="000000"/>
          <w:sz w:val="28"/>
          <w:szCs w:val="28"/>
        </w:rPr>
        <w:t>отношения между ними. При этом они комментируют свои действия: “Мама варит суп”, “Шофёр едет на машине”. Действующие лица появляются через ролевое перевоплощение в какой- то образ самого ребёнка, игрушки или партнёров по игре (сверстников, взрослых). “Я буду мамой, а ты моя дочка”,- говорит девочка, обозначая свою роль и роль подруги.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Необходимым условием успешного развития речи детей в сюжетно - ролевой игре является наличие разнообразных игрушек: кукол, одежды для них, наборов посуды, мебели, машин различного назначения, и т.д.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Но дети используют в игре ещё и предметы - заместители (палочки, кубики, и т.д.). Обращение в игре к заместителям ставит ребёнка перед необходимостью переименовать предмет, а потом сказать об этом другим играющим. Тогда в игре, кроме речи, определяемой особенностями взятой на себя роли, появляется речь, функцией которой является согласование совместных действий.</w:t>
      </w:r>
    </w:p>
    <w:p w:rsidR="00107A70" w:rsidRPr="007332B6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28"/>
          <w:szCs w:val="28"/>
        </w:rPr>
      </w:pPr>
      <w:r w:rsidRPr="007332B6">
        <w:rPr>
          <w:b/>
          <w:color w:val="000000"/>
          <w:sz w:val="28"/>
          <w:szCs w:val="28"/>
        </w:rPr>
        <w:t>Наряду с сюжетно - ролевыми играми в дошкольном возрасте активно развиваются игры с правилами.</w:t>
      </w:r>
      <w:r w:rsidR="007332B6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играх с правилами дети учатся организовывать своё поведение в соответствии с правилами, в результате чего у них формируются такие личностные качества, как выдержка, дисциплинированность, целеустремлённость, умение регулировать свои желания в соответствии с поставленными задачами.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7332B6">
        <w:rPr>
          <w:b/>
          <w:color w:val="000000"/>
          <w:sz w:val="28"/>
          <w:szCs w:val="28"/>
        </w:rPr>
        <w:t>Дидактическая игра - находка дошкольной педагогики.</w:t>
      </w:r>
      <w:r w:rsidRPr="00107A70">
        <w:rPr>
          <w:color w:val="000000"/>
          <w:sz w:val="28"/>
          <w:szCs w:val="28"/>
        </w:rPr>
        <w:t xml:space="preserve"> Основная особенность дидактических игр определена их названием: это игры обучающие.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Они создаются взрослыми с целью воспитания и обучения детей. Но для игроков воспитательные и образовательные задачи не выступают открыто, они решаются через игровую задачу, игровые действия, правила.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Как отмечал А.Н.Леонтьев: “Дидактические игры относятся к “рубежным” играм, представляя собой переходную форму к той неигровой деятельности, которую они подготавливают. Эти игры способствуют развитию познавательной деятельности, интеллектуальных операций, представляющих собой основу обучения”.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Для дидактической игры характерно наличие учебной и обучающей задачи. Ею руководствуется взрослый, создавая ту или иную игру, но переводит её в занимательную для </w:t>
      </w:r>
      <w:r w:rsidRPr="00107A70">
        <w:rPr>
          <w:color w:val="000000"/>
          <w:sz w:val="28"/>
          <w:szCs w:val="28"/>
        </w:rPr>
        <w:lastRenderedPageBreak/>
        <w:t>детей форму. Ребёнка же привлекает в игре не обучающая задача, которая в ней заложена, а возможность проявить активность, выполнить игровые действия, добиться результата, выиграть.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Если же участник игры не овладеет знаниями, умственными операциями, которые определены обучающей задачей, он не сможет успешно выполнить игровые действия, добиться результата. Поэтому, активное участие, тем более выигрыш в дидактической игре зависят от того, насколько ребёнок овладеет знаниями и умениями, которые диктуются обучающей задачей. Это побуждает ребёнка быть внимательным, запоминать, сравнивать, классифицировать, уточнять свои знания.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Любая дидактическая игра развивает и речь.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начале первого года обучения нужно проводить игры на различение (а затем и называние) цвета, формы и величины предметов; на формирование числовых представлений (много, мало, больше, меньше); на различение неречевых звуков (звукоподражание голосам животных, птиц и т.д.).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ходе этих игр взрослый развивает речевую активность детей, поощряет правильные ответы на поставленные вопросы, воспитывает выдержку (не перебивать и слушать говорящего; отвечать тогда, когда его спрашивают).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Дидактические игры проводятся взрослым со всей группой, с подгруппой и индивидуально. В таких играх, как “Оденем куклу на прогулку”, “Уложим куклу спать”, “Покормим куклу”, участвуют все дети.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В данных играх дети знакомятся с окружающим миром, что способствует их общему и речевому развитию; потом дети переносят полученные навыки в сюжетно - ролевую игру с куклой. </w:t>
      </w:r>
      <w:proofErr w:type="gramStart"/>
      <w:r w:rsidRPr="00107A70">
        <w:rPr>
          <w:color w:val="000000"/>
          <w:sz w:val="28"/>
          <w:szCs w:val="28"/>
        </w:rPr>
        <w:t>Игры</w:t>
      </w:r>
      <w:r w:rsidR="007332B6">
        <w:rPr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 (“Узнай, кто говорит”, “Угадай, что я делаю”, “Назови, что в мешочке”, “Назови предметы синего (красного,…) цвета”, “Кто,</w:t>
      </w:r>
      <w:r w:rsidR="007332B6">
        <w:rPr>
          <w:color w:val="000000"/>
          <w:sz w:val="28"/>
          <w:szCs w:val="28"/>
        </w:rPr>
        <w:t xml:space="preserve"> как кричит” и другой тематики) </w:t>
      </w:r>
      <w:r w:rsidRPr="00107A70">
        <w:rPr>
          <w:color w:val="000000"/>
          <w:sz w:val="28"/>
          <w:szCs w:val="28"/>
        </w:rPr>
        <w:t>направлены на уточнение знаний детей о цвете и форме, тренировку в звукоподражаниях и т.д.</w:t>
      </w:r>
      <w:proofErr w:type="gramEnd"/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С дидактическими игрушками дети играют индивидуально и коллективно. Усвоив на занятиях определённую последовательность действий, ребёнок самостоятельно складывает пирамидку в свободное от занятий время, собирает матрёшку, подбирает предметы по цвету.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Для детей, отстающих в развитии речи, большое значение имеют игры, требующие координации и точности движений пальцев руки. Это нанизывание бус, игры с мозаикой, игры с пальчиками. Полезно детям играть в лото, разрезные картинки. Значит, дидактическая игра поможет ребёнку научиться чему- либо в лёгкой непринуждённой обстановке.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Поскольку ведущим видом деятельности в детском возрасте является игра, то, используя её разнообразные виды, можно эффективно влиять на формирование всех сторон социальной активности детей.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А как к играм относится медицина? Ответ однозначный - положительно. Особенно к играм подвижным, на свежем воздухе. Сейчас, когда серьёзным бичом здоровья (правда, не только в детском возрасте) стала малоподвижность, медики видят спасение от неё именно в играх. Конечно, спорт и физкультура тоже хороши, но очень немногие из наших детей занимаются ими.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Считать же достаточным объём движений, который даётся </w:t>
      </w:r>
      <w:r w:rsidRPr="00107A70">
        <w:rPr>
          <w:color w:val="000000"/>
          <w:sz w:val="28"/>
          <w:szCs w:val="28"/>
        </w:rPr>
        <w:lastRenderedPageBreak/>
        <w:t>во время пребывания ребёнка в детском саду, а тем более в школе, нельзя при самом богатом воображении.</w:t>
      </w:r>
      <w:r w:rsidR="007332B6">
        <w:rPr>
          <w:rFonts w:ascii="Arial" w:hAnsi="Arial" w:cs="Arial"/>
          <w:color w:val="000000"/>
          <w:sz w:val="28"/>
          <w:szCs w:val="28"/>
        </w:rPr>
        <w:t xml:space="preserve"> </w:t>
      </w:r>
      <w:r w:rsidRPr="0048424A">
        <w:rPr>
          <w:b/>
          <w:color w:val="000000"/>
          <w:sz w:val="28"/>
          <w:szCs w:val="28"/>
        </w:rPr>
        <w:t>В системе воспитания в детском саду подвижным играм отводится большое место.</w:t>
      </w:r>
      <w:r w:rsidRPr="00107A70">
        <w:rPr>
          <w:color w:val="000000"/>
          <w:sz w:val="28"/>
          <w:szCs w:val="28"/>
        </w:rPr>
        <w:t xml:space="preserve"> В подвижных играх у детей развиваются и совершенствуются основные движения, формируются такие качества как смелость, организованность, находчивость, настойчивость, волевые качества (правила - “бежать только после сигнала”, “бросать мяч с определённого расстояния”, “бежать до условного места”, “прыгать только на одной или двух ногах”, и т.д.). В играх с мячами, скакалками, обручами дети закрепляют понятия вверх, вниз, высоко, близко, далеко.</w:t>
      </w:r>
      <w:r w:rsidR="0048424A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В ходе подвижных игр дети учатся быстро и правильно ориентироваться в пространстве (“Воробушки и автомобиль”, “Хитрая лиса”, “Кот и мыши”, и др.). Игры с рифмованным текстом, ритмичными движениями способствуют развитию речи детей. Первоначально взрослый сам проговаривает и сам проделывает движения, а дети слушают и смотрят. Затем они выполняют движения в соответствии с текстом.</w:t>
      </w:r>
      <w:r w:rsidR="0048424A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Одним из важных условий успешности обучения в ходе подвижных игр является заинтересованность в них самих детей. Поэтому игры должны </w:t>
      </w:r>
      <w:r w:rsidR="0048424A">
        <w:rPr>
          <w:color w:val="000000"/>
          <w:sz w:val="28"/>
          <w:szCs w:val="28"/>
        </w:rPr>
        <w:t xml:space="preserve">проводиться живо, эмоционально, </w:t>
      </w:r>
      <w:r w:rsidRPr="00107A70">
        <w:rPr>
          <w:color w:val="000000"/>
          <w:sz w:val="28"/>
          <w:szCs w:val="28"/>
        </w:rPr>
        <w:t>непринуждённо.</w:t>
      </w:r>
      <w:r w:rsidR="0048424A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В коррекционных целях желательно проводить игры со звукоподражаниями, например “Воробушки и автомобиль”. Если дети (воробушки), с хорошо развитой речью, </w:t>
      </w:r>
      <w:proofErr w:type="gramStart"/>
      <w:r w:rsidRPr="00107A70">
        <w:rPr>
          <w:color w:val="000000"/>
          <w:sz w:val="28"/>
          <w:szCs w:val="28"/>
        </w:rPr>
        <w:t>могут бегать по площадке молча</w:t>
      </w:r>
      <w:proofErr w:type="gramEnd"/>
      <w:r w:rsidRPr="00107A70">
        <w:rPr>
          <w:color w:val="000000"/>
          <w:sz w:val="28"/>
          <w:szCs w:val="28"/>
        </w:rPr>
        <w:t>, то у детей с нарушениями в речи следует вызывать звукоподражание: “пи-пи-пи” - кричат воробушки, “</w:t>
      </w:r>
      <w:proofErr w:type="spellStart"/>
      <w:r w:rsidRPr="00107A70">
        <w:rPr>
          <w:color w:val="000000"/>
          <w:sz w:val="28"/>
          <w:szCs w:val="28"/>
        </w:rPr>
        <w:t>би-би-би</w:t>
      </w:r>
      <w:proofErr w:type="spellEnd"/>
      <w:r w:rsidRPr="00107A70">
        <w:rPr>
          <w:color w:val="000000"/>
          <w:sz w:val="28"/>
          <w:szCs w:val="28"/>
        </w:rPr>
        <w:t>” - гудит автомобиль.</w:t>
      </w:r>
      <w:r w:rsidR="0048424A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>При организации подвижной игры необходимо помнить об её основном назначении - развитии движений, т.е. детям надо предоставлять возможность удовлетворить свою потребность в движении.</w:t>
      </w:r>
      <w:r w:rsidR="0048424A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В игре сначала можно разрешить сделать неограниченное количество хлопков, а потом показать связь между словом и </w:t>
      </w:r>
      <w:proofErr w:type="spellStart"/>
      <w:r w:rsidRPr="00107A70">
        <w:rPr>
          <w:color w:val="000000"/>
          <w:sz w:val="28"/>
          <w:szCs w:val="28"/>
        </w:rPr>
        <w:t>движением</w:t>
      </w:r>
      <w:proofErr w:type="gramStart"/>
      <w:r w:rsidRPr="00107A70">
        <w:rPr>
          <w:color w:val="000000"/>
          <w:sz w:val="28"/>
          <w:szCs w:val="28"/>
        </w:rPr>
        <w:t>.М</w:t>
      </w:r>
      <w:proofErr w:type="gramEnd"/>
      <w:r w:rsidRPr="00107A70">
        <w:rPr>
          <w:color w:val="000000"/>
          <w:sz w:val="28"/>
          <w:szCs w:val="28"/>
        </w:rPr>
        <w:t>ногие</w:t>
      </w:r>
      <w:proofErr w:type="spellEnd"/>
      <w:r w:rsidRPr="00107A70">
        <w:rPr>
          <w:color w:val="000000"/>
          <w:sz w:val="28"/>
          <w:szCs w:val="28"/>
        </w:rPr>
        <w:t xml:space="preserve"> взрослые тревожатся по поводу переутомления детей.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Ну, а может ли ребёнок переутомиться, “перебегать” или “</w:t>
      </w:r>
      <w:proofErr w:type="spellStart"/>
      <w:r w:rsidRPr="00107A70">
        <w:rPr>
          <w:color w:val="000000"/>
          <w:sz w:val="28"/>
          <w:szCs w:val="28"/>
        </w:rPr>
        <w:t>перепрыгать</w:t>
      </w:r>
      <w:proofErr w:type="spellEnd"/>
      <w:r w:rsidRPr="00107A70">
        <w:rPr>
          <w:color w:val="000000"/>
          <w:sz w:val="28"/>
          <w:szCs w:val="28"/>
        </w:rPr>
        <w:t>”?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Здоровый – нет. По двум причинам: первая - у детей невелик запас выносливости, они просто физически не могут дать организму, сердцу такую нагрузку, которая бы была вредной для здоровья. И вторая - часто дети инстинктивно играют достаточно экономично в энергетическом плане. Только маме, наблюдавшей за игрой ребёнка, кажется, что её ребёнок беспрерывно носится часами. На самом деле практически все детские игры предусматривают чередование нагрузки с отдыхом. Вспомните, как вы играли сами - пробежка - остановка, пробежка - отдых.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48424A">
        <w:rPr>
          <w:b/>
          <w:color w:val="000000"/>
          <w:sz w:val="28"/>
          <w:szCs w:val="28"/>
        </w:rPr>
        <w:t>Есть ещё один тип игр - развивающие или “умные” игры</w:t>
      </w:r>
      <w:r w:rsidRPr="00107A70">
        <w:rPr>
          <w:color w:val="000000"/>
          <w:sz w:val="28"/>
          <w:szCs w:val="28"/>
        </w:rPr>
        <w:t xml:space="preserve"> (книжки - раскраски, шнуровки, лото, конструкторы “</w:t>
      </w:r>
      <w:proofErr w:type="spellStart"/>
      <w:r w:rsidRPr="00107A70">
        <w:rPr>
          <w:color w:val="000000"/>
          <w:sz w:val="28"/>
          <w:szCs w:val="28"/>
        </w:rPr>
        <w:t>Лего</w:t>
      </w:r>
      <w:proofErr w:type="spellEnd"/>
      <w:r w:rsidRPr="00107A70">
        <w:rPr>
          <w:color w:val="000000"/>
          <w:sz w:val="28"/>
          <w:szCs w:val="28"/>
        </w:rPr>
        <w:t xml:space="preserve">”, игры – </w:t>
      </w:r>
      <w:proofErr w:type="spellStart"/>
      <w:r w:rsidRPr="00107A70">
        <w:rPr>
          <w:color w:val="000000"/>
          <w:sz w:val="28"/>
          <w:szCs w:val="28"/>
        </w:rPr>
        <w:t>пазлы</w:t>
      </w:r>
      <w:proofErr w:type="spellEnd"/>
      <w:r w:rsidRPr="00107A70">
        <w:rPr>
          <w:color w:val="000000"/>
          <w:sz w:val="28"/>
          <w:szCs w:val="28"/>
        </w:rPr>
        <w:t>), которые развивают мелкую моторику рук, сообразительность, тактильное и зрительное восприятие предмета, координацию движений, фантазию и воображение.</w:t>
      </w:r>
      <w:proofErr w:type="gramEnd"/>
      <w:r w:rsidRPr="00107A70">
        <w:rPr>
          <w:color w:val="000000"/>
          <w:sz w:val="28"/>
          <w:szCs w:val="28"/>
        </w:rPr>
        <w:t xml:space="preserve"> Раскрашивание и рисование предмета развивают руку ребёнка.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Игра в лото способствует развитию внимания, представлений у ребёнка о предметах и явлениях, речи и активного словаря.</w:t>
      </w:r>
      <w:r w:rsidR="0048424A">
        <w:rPr>
          <w:rFonts w:ascii="Arial" w:hAnsi="Arial" w:cs="Arial"/>
          <w:color w:val="000000"/>
          <w:sz w:val="28"/>
          <w:szCs w:val="28"/>
        </w:rPr>
        <w:t xml:space="preserve"> </w:t>
      </w:r>
      <w:r w:rsidRPr="00107A70">
        <w:rPr>
          <w:color w:val="000000"/>
          <w:sz w:val="28"/>
          <w:szCs w:val="28"/>
        </w:rPr>
        <w:t xml:space="preserve">Развивающих игр </w:t>
      </w:r>
      <w:proofErr w:type="gramStart"/>
      <w:r w:rsidRPr="00107A70">
        <w:rPr>
          <w:color w:val="000000"/>
          <w:sz w:val="28"/>
          <w:szCs w:val="28"/>
        </w:rPr>
        <w:t>очень много</w:t>
      </w:r>
      <w:proofErr w:type="gramEnd"/>
      <w:r w:rsidRPr="00107A70">
        <w:rPr>
          <w:color w:val="000000"/>
          <w:sz w:val="28"/>
          <w:szCs w:val="28"/>
        </w:rPr>
        <w:t>. Но, пожалуй, самым важным условием в играх, особенно для самых маленьких, является активное и заинтересованное участие мам и пап.</w:t>
      </w:r>
    </w:p>
    <w:p w:rsidR="00107A70" w:rsidRPr="0048424A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28"/>
          <w:szCs w:val="28"/>
        </w:rPr>
      </w:pPr>
      <w:r w:rsidRPr="0048424A">
        <w:rPr>
          <w:b/>
          <w:color w:val="000000"/>
          <w:sz w:val="28"/>
          <w:szCs w:val="28"/>
        </w:rPr>
        <w:lastRenderedPageBreak/>
        <w:t>Психологи настоятельно рекомендуют взрослым как можно чаще участвовать с детьми в игровом процессе.</w:t>
      </w:r>
      <w:r w:rsidR="0048424A" w:rsidRPr="0048424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48424A">
        <w:rPr>
          <w:b/>
          <w:color w:val="000000"/>
          <w:sz w:val="28"/>
          <w:szCs w:val="28"/>
        </w:rPr>
        <w:t>В совместных играх ребёнок учится вести себя, перенима</w:t>
      </w:r>
      <w:r w:rsidR="0048424A">
        <w:rPr>
          <w:b/>
          <w:color w:val="000000"/>
          <w:sz w:val="28"/>
          <w:szCs w:val="28"/>
        </w:rPr>
        <w:t xml:space="preserve">ет образец поведения, старается </w:t>
      </w:r>
      <w:r w:rsidRPr="0048424A">
        <w:rPr>
          <w:b/>
          <w:color w:val="000000"/>
          <w:sz w:val="28"/>
          <w:szCs w:val="28"/>
        </w:rPr>
        <w:t>“подтянуться” до уровня взрослого.</w:t>
      </w:r>
      <w:r w:rsidR="0048424A" w:rsidRPr="0048424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48424A">
        <w:rPr>
          <w:b/>
          <w:color w:val="000000"/>
          <w:sz w:val="28"/>
          <w:szCs w:val="28"/>
        </w:rPr>
        <w:t>Чем больше времени мы проводим с нашими детьми, тем лучше мы понимаем их, а они - нас.</w:t>
      </w:r>
    </w:p>
    <w:p w:rsidR="00107A70" w:rsidRP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8"/>
          <w:szCs w:val="28"/>
        </w:rPr>
      </w:pPr>
      <w:r w:rsidRPr="00107A70">
        <w:rPr>
          <w:color w:val="000000"/>
          <w:sz w:val="28"/>
          <w:szCs w:val="28"/>
        </w:rPr>
        <w:t>Хочется закончить своё рассуждение о роли игры в жизни ребёнка словами известных педагогов:</w:t>
      </w:r>
    </w:p>
    <w:p w:rsidR="00107A70" w:rsidRPr="0048424A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28"/>
          <w:szCs w:val="28"/>
        </w:rPr>
      </w:pPr>
      <w:r w:rsidRPr="0048424A">
        <w:rPr>
          <w:rFonts w:ascii="Arial" w:hAnsi="Arial" w:cs="Arial"/>
          <w:b/>
          <w:color w:val="000000"/>
          <w:sz w:val="28"/>
          <w:szCs w:val="28"/>
        </w:rPr>
        <w:t>“</w:t>
      </w:r>
      <w:r w:rsidRPr="0048424A">
        <w:rPr>
          <w:b/>
          <w:color w:val="000000"/>
          <w:sz w:val="28"/>
          <w:szCs w:val="28"/>
        </w:rPr>
        <w:t>Для детей дошкольного возраста игра имеет исключительное значение: игра для них - учёба, игра для них - труд, игра для них - средство воспитания, игра для дошкольников - способ познания окружающего” - Н.К.Крупская,</w:t>
      </w:r>
    </w:p>
    <w:p w:rsidR="00107A70" w:rsidRDefault="00107A70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  <w:r w:rsidRPr="0048424A">
        <w:rPr>
          <w:rFonts w:ascii="Arial" w:hAnsi="Arial" w:cs="Arial"/>
          <w:b/>
          <w:color w:val="000000"/>
          <w:sz w:val="28"/>
          <w:szCs w:val="28"/>
        </w:rPr>
        <w:t>“</w:t>
      </w:r>
      <w:r w:rsidRPr="0048424A">
        <w:rPr>
          <w:b/>
          <w:color w:val="000000"/>
          <w:sz w:val="28"/>
          <w:szCs w:val="28"/>
        </w:rPr>
        <w:t>Каждый ребёнок – маленький исследователь, с радостью и удивлением открывающий для себя окружающий мир. Задача взрослых, родителей и воспитателей - помочь ему сохранить стремление к познанию, удовлетворить детскую потребность в активной деятельности, дать ему пищу для ума” - В.П.Новикова.</w:t>
      </w:r>
    </w:p>
    <w:p w:rsidR="00587394" w:rsidRDefault="00587394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587394" w:rsidRDefault="00587394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587394" w:rsidRDefault="00587394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587394" w:rsidRDefault="00587394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color w:val="000000"/>
          <w:sz w:val="28"/>
          <w:szCs w:val="28"/>
        </w:rPr>
      </w:pPr>
    </w:p>
    <w:p w:rsidR="00587394" w:rsidRPr="0048424A" w:rsidRDefault="00587394" w:rsidP="00107A70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9133C3" w:rsidRPr="00107A70" w:rsidRDefault="005873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3597275"/>
            <wp:effectExtent l="0" t="0" r="0" b="0"/>
            <wp:docPr id="1" name="Рисунок 1" descr="S:\Users\Ольга\Desktop\2fe89fe44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sers\Ольга\Desktop\2fe89fe445f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3C3" w:rsidRPr="00107A70" w:rsidSect="00954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107A70"/>
    <w:rsid w:val="00107A70"/>
    <w:rsid w:val="0048424A"/>
    <w:rsid w:val="00587394"/>
    <w:rsid w:val="007332B6"/>
    <w:rsid w:val="009133C3"/>
    <w:rsid w:val="009543C4"/>
    <w:rsid w:val="00A209CE"/>
    <w:rsid w:val="00F1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2016-04-02T17:06:00Z</dcterms:created>
  <dcterms:modified xsi:type="dcterms:W3CDTF">2016-04-03T17:50:00Z</dcterms:modified>
</cp:coreProperties>
</file>