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D5" w:rsidRDefault="00EA0ED5" w:rsidP="00C056CC">
      <w:pPr>
        <w:rPr>
          <w:rFonts w:ascii="Times New Roman" w:hAnsi="Times New Roman"/>
        </w:rPr>
      </w:pPr>
      <w:r w:rsidRPr="00070623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72.75pt">
            <v:imagedata r:id="rId7" o:title=""/>
          </v:shape>
        </w:pict>
      </w:r>
    </w:p>
    <w:p w:rsidR="00EA0ED5" w:rsidRDefault="00EA0ED5" w:rsidP="00DF59DA">
      <w:pPr>
        <w:jc w:val="center"/>
        <w:rPr>
          <w:rFonts w:ascii="Times New Roman" w:hAnsi="Times New Roman"/>
          <w:sz w:val="16"/>
          <w:szCs w:val="16"/>
        </w:rPr>
      </w:pPr>
    </w:p>
    <w:p w:rsidR="00EA0ED5" w:rsidRDefault="00EA0ED5" w:rsidP="00DF59DA">
      <w:pPr>
        <w:jc w:val="center"/>
        <w:rPr>
          <w:rFonts w:ascii="Times New Roman" w:hAnsi="Times New Roman"/>
          <w:sz w:val="16"/>
          <w:szCs w:val="16"/>
        </w:rPr>
      </w:pPr>
    </w:p>
    <w:p w:rsidR="00EA0ED5" w:rsidRDefault="00EA0ED5" w:rsidP="00DF59DA">
      <w:pPr>
        <w:jc w:val="center"/>
        <w:rPr>
          <w:rFonts w:ascii="Times New Roman" w:hAnsi="Times New Roman"/>
          <w:sz w:val="16"/>
          <w:szCs w:val="16"/>
        </w:rPr>
      </w:pPr>
    </w:p>
    <w:p w:rsidR="00EA0ED5" w:rsidRDefault="00EA0ED5" w:rsidP="00DF59DA">
      <w:pPr>
        <w:jc w:val="center"/>
        <w:rPr>
          <w:rFonts w:ascii="Times New Roman" w:hAnsi="Times New Roman"/>
          <w:sz w:val="16"/>
          <w:szCs w:val="16"/>
        </w:rPr>
      </w:pPr>
    </w:p>
    <w:p w:rsidR="00EA0ED5" w:rsidRPr="00F17EFB" w:rsidRDefault="00EA0ED5" w:rsidP="00DF59DA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9355"/>
      </w:tblGrid>
      <w:tr w:rsidR="00EA0ED5" w:rsidRPr="00DF371E" w:rsidTr="00F17EFB">
        <w:trPr>
          <w:trHeight w:val="15737"/>
          <w:tblCellSpacing w:w="0" w:type="dxa"/>
        </w:trPr>
        <w:tc>
          <w:tcPr>
            <w:tcW w:w="0" w:type="auto"/>
          </w:tcPr>
          <w:p w:rsidR="00EA0ED5" w:rsidRPr="00B34539" w:rsidRDefault="00EA0ED5" w:rsidP="00B34539">
            <w:pPr>
              <w:pStyle w:val="ListParagraph"/>
              <w:numPr>
                <w:ilvl w:val="0"/>
                <w:numId w:val="2"/>
              </w:numPr>
              <w:tabs>
                <w:tab w:val="left" w:pos="2205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Общие положения</w:t>
            </w:r>
            <w:r w:rsidRPr="00B34539">
              <w:rPr>
                <w:rFonts w:ascii="Tahoma" w:hAnsi="Tahoma" w:cs="Tahoma"/>
                <w:sz w:val="26"/>
                <w:szCs w:val="26"/>
                <w:lang w:eastAsia="ru-RU"/>
              </w:rPr>
              <w:tab/>
            </w:r>
          </w:p>
          <w:p w:rsidR="00EA0ED5" w:rsidRPr="00500F17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  <w:r w:rsidRPr="00B3453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Настоящее положение разработано в соответствии с  Законом Российской Федерации от 29.12.2012 г. № 273 – ФЗ «Об образовании в Российской Федерации» (ст.26, ст.28, ст.30, ст.44), Семейным Кодексом РФ (ст.12), Уставом </w:t>
            </w:r>
            <w:r w:rsidRPr="00500F17">
              <w:rPr>
                <w:rFonts w:ascii="Times New Roman" w:hAnsi="Times New Roman"/>
                <w:sz w:val="26"/>
                <w:szCs w:val="26"/>
                <w:lang w:eastAsia="ru-RU"/>
              </w:rPr>
              <w:t>Муниципального бюджетного дошкольного образовательного учреждения «Детский сад № 303» (далее – Учреждение).</w:t>
            </w:r>
          </w:p>
          <w:p w:rsidR="00EA0ED5" w:rsidRPr="00500F17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00F1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1.2.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Деятельность Совета родителей регулируют федеральное законодательство и законодательство субъекта РФ, Устав Учреждения, Положение о Совете родителей. </w:t>
            </w:r>
          </w:p>
          <w:p w:rsidR="00EA0ED5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1.3</w:t>
            </w:r>
            <w:r w:rsidRPr="00500F17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  Совет родителей (законных представителей) воспитанников (далее - Совет) – постоянный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коллегиальный орган самоуправ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ления Учреждения, действующий для учета мнения родителей (законных представителей) воспитанников по вопросам управления Учреждением и при принятии локальных нормативных актов, затрагивающих права и законные интересы воспитанников и их родителей (законных представителей).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1.4</w:t>
            </w: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 Совет родителей создается в целях реализации права родителей (законных представителей) на управление Учреждением.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1.5</w:t>
            </w: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 В состав Совета родителей входят по одному представителю родительской общественности от каждой группы Учреждения и представители администрации Учреждения.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1.6</w:t>
            </w: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 Решения Совета родителей при необходимости рассматриваются на Педагогическом совете, Общем собрании работников.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1.7</w:t>
            </w: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 Изменения и дополнения в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настоящее Положение вносятся  Советом  родителей Учреждения и принимаются на его заседании.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1.8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 Срок данного Положения не ограничен. Данное Положение действует до принятия нового.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II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       Основные задачи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2.1. Основными задачами Совета родителей (законных представителей) воспитанников являются: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совместная работа с Учреждением по реализации государственной, областной, муниципальной политики в области дошкольного образования;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защита прав и интересов воспитанников Учреждения;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защита прав и интересов родителей (законных представителей);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рассмотрение и обсуждение основных направлений развития Учреждения;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обсуждение и утверждение  перечня дополнительных услуг в Учреждении;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оказание посильной помощи в материально-техническом оснащении Учреждения.</w:t>
            </w:r>
          </w:p>
          <w:p w:rsidR="00EA0ED5" w:rsidRDefault="00EA0ED5" w:rsidP="00B345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III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       Функции Совета родителей (законных представителей) 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воспитанников</w:t>
            </w:r>
          </w:p>
          <w:p w:rsidR="00EA0ED5" w:rsidRPr="00446FB8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  <w:r w:rsidRPr="00446FB8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.1. В рамках своей компетенции Совет родителей: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0F197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-</w:t>
            </w: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принимает участие в планировании и реализации деятельности Учреждения в обсуждении локальных актов, нормативно-правовых документов, регулирующих сотрудничество Учреждения и родительской общественности;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оказывает активное содействие в укреплении и развитии материально-технической базы, реализации воспитательно-образовательного процесса, совершенствовании предметно-пространственной среды, в организации родительских собраний, клубов и других мероприятий;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участвует в подведении итогов деятельности Учреждения за учебный год по вопросам работы с родительской общественностью;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принимает информацию, отчеты педагогических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жизни и здоровья воспитанников;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осуществляет работу с родителями (законными представителями), направленную на реализацию договора об образовании, а также совместно с администрацией Учреждения осуществляет работу с неблагополучными семьями;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способствует привлечению внебюджетных и спонсорских средств, шефской помощи других организаций для финансово-экономического совершенствования деятельности Учреждения;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вместе с заведующим Учреждения принимает решение о поощрении, награждении благодарственными пис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ьмами наиболее активных представителей родительской общественности.</w:t>
            </w:r>
          </w:p>
          <w:p w:rsidR="00EA0ED5" w:rsidRDefault="00EA0ED5" w:rsidP="00B345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IV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       Права Совета родителей (законных представителей)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воспитанников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4.1. Совет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родителей 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имеет право: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принимать участие в управлении Учреждением как орган самоуправления;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требовать у заведующего Учреждения выполнения его решений.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4.2. Каждый член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родителей 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при несогласии с решением последнего вправе высказать свое мотивированное мнение, которое должно быть занесено в протокол.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V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       Организация управления Совета родителей (законных представителей) воспитанников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5.1. В необходимых случаях на заседания Совета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родителей 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приглашаются заведующий, педагогические и другие работники Учреждения, представители общественных организаций, учреждений, родители. Необходимость их приглашения определяется председателем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. Приглашенные на заседание Совета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родителей 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пользуются правом совещательного голоса.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5.2. Совет родителей возглавляет председатель, который избирается из родительской общественности Учреждения, также избирается секретарь Совета родителей.Срок избрания председателя и секретаря Совета на один год.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5.3. Координацию деятельности Совета родителей осуществляет его председатель и представитель администрации Учреждения.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5.4. Председатель Совета родителей: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организует деятельность Совета родителей;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информирует членов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о предстоящем заседании не менее чем за 14 дней до его проведения;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организует подготовку и проведение заседаний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определяет повестку дня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  контролирует выполнение решений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  взаимодействует с заведующим Учреждения по вопросам самоуправления.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5.5. Совет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родителей 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работает по плану, составляющему часть годового плана Учреждения.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5.6. Заседания Совета родителей проводятся не реже одного раза в квартал.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5.7. Заседания</w:t>
            </w:r>
            <w:r w:rsidRPr="00446FB8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Совета родителей правомочны, если на них присутствует не менее половины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его состава.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5.8. Решения Совета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родителей 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принимаются открытым голосованием и считаются принятым, если за него проголосовало не менее двух третей присутствующих. При равном количестве голосов решающим является голос председателя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5.9. Организацию выполнения решений Совета родителей осуществляет его председатель совместно с заведующим Учреждения.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5.10. Непосредственным выполнением решений занимаются ответственные лица, указанные в протоколе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заседания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 Результаты выполнения решений докладываются Совету на следующем заседании.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VI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       Взаимосвязи Совета родителей (законных представителей) воспитанниковс органами самоуправления Учреждения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6.1. Совет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организует взаимодействие с другими органами самоуправления Учреждения – Общим собранием работников, Педагогическим советом: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через участие представителей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в заседаниях Педагогического совета Учреждения; Общего собрания работников Учреждения; Общего родительского собрания Учреждения;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представление на ознакомление Педагогическому совету, Общему собранию работников Учреждения и Общему родительскому собранию, решений принятых на заседании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внесение предложений и дополнений по вопросам, рассматриваемым на заседаниях Родительского собрания и Педагогического совета Учреждения.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VII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       Ответственность Совета родителей (законных представителей) воспитанников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7.1. Совет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несет ответственность:</w:t>
            </w:r>
          </w:p>
          <w:p w:rsidR="00EA0ED5" w:rsidRPr="00B34539" w:rsidRDefault="00EA0ED5" w:rsidP="00446FB8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за выполнение, выполнение не в полном объеме или невыполнение закрепленных за ним задач и функций;</w:t>
            </w:r>
          </w:p>
          <w:p w:rsidR="00EA0ED5" w:rsidRPr="00B34539" w:rsidRDefault="00EA0ED5" w:rsidP="00446FB8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соответствие принимаемых решений законодательству РФ, нормативно-правовым актам.</w:t>
            </w:r>
          </w:p>
          <w:p w:rsidR="00EA0ED5" w:rsidRPr="00B34539" w:rsidRDefault="00EA0ED5" w:rsidP="00B34539">
            <w:pPr>
              <w:spacing w:after="0" w:line="240" w:lineRule="auto"/>
              <w:jc w:val="center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VIII</w:t>
            </w:r>
            <w:r w:rsidRPr="00B3453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.       Делопроизводство Совета родителей (законных представителей) воспитанников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8.1. Заседания Совета родителей оформляются протоколом.</w:t>
            </w:r>
          </w:p>
          <w:p w:rsidR="00EA0ED5" w:rsidRPr="00B57584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575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8.2. В журнале протоколов фиксируется: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дата проведения заседания;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количество присутствующих (отсутствующих) членов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приглашенные (ФИО, должность);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повестка дня;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ход обсуждения вопросов, выносимых на Совет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предложения, рекомендации и замечания членов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и приглашенных лиц;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решение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8.3. Протоколы подписываются председателем и секретарем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EA0ED5" w:rsidRDefault="00EA0ED5" w:rsidP="00B5758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8.4. Нумерация протоколов ведется от начала учебного года.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8.5. В конце учебного года протоколы сшиваются в книгу.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8.6. Книга протоколов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Совета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родителей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нумер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уется постранично, прошнуровывается, скрепляе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тся подписью заведующего и печатью Учреждения.</w:t>
            </w:r>
          </w:p>
          <w:p w:rsidR="00EA0ED5" w:rsidRPr="00B34539" w:rsidRDefault="00EA0ED5" w:rsidP="00B57584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8.7.  Книга п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рото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колов Совета родителей храни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тся в делах Учреждения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5 лет и передае</w:t>
            </w:r>
            <w:r w:rsidRPr="00B3453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тся по акту (при смене руководителя, при передаче в архив).</w:t>
            </w:r>
          </w:p>
        </w:tc>
      </w:tr>
    </w:tbl>
    <w:p w:rsidR="00EA0ED5" w:rsidRPr="00FF73DD" w:rsidRDefault="00EA0ED5" w:rsidP="00674C1A">
      <w:pPr>
        <w:spacing w:after="0"/>
        <w:jc w:val="both"/>
        <w:rPr>
          <w:sz w:val="28"/>
          <w:szCs w:val="28"/>
        </w:rPr>
      </w:pPr>
      <w:bookmarkStart w:id="0" w:name="_GoBack"/>
      <w:bookmarkEnd w:id="0"/>
    </w:p>
    <w:sectPr w:rsidR="00EA0ED5" w:rsidRPr="00FF73DD" w:rsidSect="00F17EFB">
      <w:footerReference w:type="default" r:id="rId8"/>
      <w:pgSz w:w="11906" w:h="16838"/>
      <w:pgMar w:top="851" w:right="850" w:bottom="0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ED5" w:rsidRDefault="00EA0ED5" w:rsidP="00DF59DA">
      <w:pPr>
        <w:spacing w:after="0" w:line="240" w:lineRule="auto"/>
      </w:pPr>
      <w:r>
        <w:separator/>
      </w:r>
    </w:p>
  </w:endnote>
  <w:endnote w:type="continuationSeparator" w:id="1">
    <w:p w:rsidR="00EA0ED5" w:rsidRDefault="00EA0ED5" w:rsidP="00DF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ED5" w:rsidRPr="00DF59DA" w:rsidRDefault="00EA0ED5">
    <w:pPr>
      <w:pStyle w:val="Footer"/>
      <w:jc w:val="right"/>
      <w:rPr>
        <w:rFonts w:ascii="Times New Roman" w:hAnsi="Times New Roman"/>
      </w:rPr>
    </w:pPr>
    <w:r w:rsidRPr="00DF59DA">
      <w:rPr>
        <w:rFonts w:ascii="Times New Roman" w:hAnsi="Times New Roman"/>
      </w:rPr>
      <w:fldChar w:fldCharType="begin"/>
    </w:r>
    <w:r w:rsidRPr="00DF59DA">
      <w:rPr>
        <w:rFonts w:ascii="Times New Roman" w:hAnsi="Times New Roman"/>
      </w:rPr>
      <w:instrText>PAGE   \* MERGEFORMAT</w:instrText>
    </w:r>
    <w:r w:rsidRPr="00DF59DA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4</w:t>
    </w:r>
    <w:r w:rsidRPr="00DF59DA">
      <w:rPr>
        <w:rFonts w:ascii="Times New Roman" w:hAnsi="Times New Roman"/>
      </w:rPr>
      <w:fldChar w:fldCharType="end"/>
    </w:r>
  </w:p>
  <w:p w:rsidR="00EA0ED5" w:rsidRDefault="00EA0E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ED5" w:rsidRDefault="00EA0ED5" w:rsidP="00DF59DA">
      <w:pPr>
        <w:spacing w:after="0" w:line="240" w:lineRule="auto"/>
      </w:pPr>
      <w:r>
        <w:separator/>
      </w:r>
    </w:p>
  </w:footnote>
  <w:footnote w:type="continuationSeparator" w:id="1">
    <w:p w:rsidR="00EA0ED5" w:rsidRDefault="00EA0ED5" w:rsidP="00DF5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35650"/>
    <w:multiLevelType w:val="multilevel"/>
    <w:tmpl w:val="284C6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E037F7"/>
    <w:multiLevelType w:val="hybridMultilevel"/>
    <w:tmpl w:val="C6C287A4"/>
    <w:lvl w:ilvl="0" w:tplc="3A0E804E">
      <w:start w:val="1"/>
      <w:numFmt w:val="upperRoman"/>
      <w:lvlText w:val="%1."/>
      <w:lvlJc w:val="left"/>
      <w:pPr>
        <w:ind w:left="387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5A68"/>
    <w:rsid w:val="00070623"/>
    <w:rsid w:val="000B2F55"/>
    <w:rsid w:val="000B675E"/>
    <w:rsid w:val="000E4196"/>
    <w:rsid w:val="000F1974"/>
    <w:rsid w:val="00243D84"/>
    <w:rsid w:val="002D541F"/>
    <w:rsid w:val="00320468"/>
    <w:rsid w:val="003315A5"/>
    <w:rsid w:val="00407370"/>
    <w:rsid w:val="00446FB8"/>
    <w:rsid w:val="0047195E"/>
    <w:rsid w:val="004E1522"/>
    <w:rsid w:val="00500F17"/>
    <w:rsid w:val="00584A07"/>
    <w:rsid w:val="00597EBC"/>
    <w:rsid w:val="006012D5"/>
    <w:rsid w:val="0061274F"/>
    <w:rsid w:val="00674C1A"/>
    <w:rsid w:val="00676D72"/>
    <w:rsid w:val="0070515C"/>
    <w:rsid w:val="007120BC"/>
    <w:rsid w:val="00756297"/>
    <w:rsid w:val="0079261E"/>
    <w:rsid w:val="007C3FE2"/>
    <w:rsid w:val="007C5553"/>
    <w:rsid w:val="008319BB"/>
    <w:rsid w:val="00851A87"/>
    <w:rsid w:val="009226C6"/>
    <w:rsid w:val="0092580C"/>
    <w:rsid w:val="00976189"/>
    <w:rsid w:val="009B492A"/>
    <w:rsid w:val="00A03884"/>
    <w:rsid w:val="00A85A68"/>
    <w:rsid w:val="00A85F91"/>
    <w:rsid w:val="00B34539"/>
    <w:rsid w:val="00B57584"/>
    <w:rsid w:val="00C04457"/>
    <w:rsid w:val="00C056CC"/>
    <w:rsid w:val="00C079C3"/>
    <w:rsid w:val="00C20C78"/>
    <w:rsid w:val="00C40BA3"/>
    <w:rsid w:val="00CD3BF3"/>
    <w:rsid w:val="00DB0657"/>
    <w:rsid w:val="00DF371E"/>
    <w:rsid w:val="00DF59DA"/>
    <w:rsid w:val="00E3713D"/>
    <w:rsid w:val="00EA0ED5"/>
    <w:rsid w:val="00F06CF3"/>
    <w:rsid w:val="00F17EFB"/>
    <w:rsid w:val="00FD72FC"/>
    <w:rsid w:val="00FF7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CF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0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79C3"/>
    <w:rPr>
      <w:rFonts w:ascii="Tahoma" w:hAnsi="Tahoma" w:cs="Tahoma"/>
      <w:sz w:val="16"/>
      <w:szCs w:val="16"/>
    </w:rPr>
  </w:style>
  <w:style w:type="table" w:customStyle="1" w:styleId="1">
    <w:name w:val="Сетка таблицы1"/>
    <w:uiPriority w:val="99"/>
    <w:rsid w:val="00C056C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056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F5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59D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5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59DA"/>
    <w:rPr>
      <w:rFonts w:cs="Times New Roman"/>
    </w:rPr>
  </w:style>
  <w:style w:type="paragraph" w:styleId="ListParagraph">
    <w:name w:val="List Paragraph"/>
    <w:basedOn w:val="Normal"/>
    <w:uiPriority w:val="99"/>
    <w:qFormat/>
    <w:rsid w:val="009B49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64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1157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6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115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5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61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6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64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641169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7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71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7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77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83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87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641189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194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0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01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06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13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4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64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641231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35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39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44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641253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1235</Words>
  <Characters>7045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лина</dc:creator>
  <cp:keywords/>
  <dc:description/>
  <cp:lastModifiedBy>Вика</cp:lastModifiedBy>
  <cp:revision>2</cp:revision>
  <dcterms:created xsi:type="dcterms:W3CDTF">2016-02-12T10:54:00Z</dcterms:created>
  <dcterms:modified xsi:type="dcterms:W3CDTF">2016-02-12T10:54:00Z</dcterms:modified>
</cp:coreProperties>
</file>