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C491" w14:textId="77777777" w:rsidR="00AA1085" w:rsidRDefault="00AA1085" w:rsidP="00AA1085">
      <w:pPr>
        <w:pStyle w:val="Default"/>
        <w:jc w:val="center"/>
        <w:rPr>
          <w:b/>
          <w:bCs/>
          <w:sz w:val="28"/>
          <w:szCs w:val="28"/>
        </w:rPr>
      </w:pPr>
      <w:r w:rsidRPr="00C12E42">
        <w:rPr>
          <w:b/>
          <w:bCs/>
          <w:sz w:val="28"/>
          <w:szCs w:val="28"/>
        </w:rPr>
        <w:t>Описание</w:t>
      </w:r>
    </w:p>
    <w:p w14:paraId="553AC272" w14:textId="77777777" w:rsidR="00AA1085" w:rsidRPr="00C12E42" w:rsidRDefault="00AA1085" w:rsidP="00AA108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12E42">
        <w:rPr>
          <w:b/>
          <w:bCs/>
          <w:color w:val="auto"/>
          <w:sz w:val="28"/>
          <w:szCs w:val="28"/>
        </w:rPr>
        <w:t>дополнительной общеразвивающей программы «</w:t>
      </w:r>
      <w:r>
        <w:rPr>
          <w:b/>
          <w:bCs/>
          <w:color w:val="auto"/>
          <w:sz w:val="28"/>
          <w:szCs w:val="28"/>
        </w:rPr>
        <w:t>Хореография</w:t>
      </w:r>
      <w:r w:rsidRPr="00C12E42">
        <w:rPr>
          <w:b/>
          <w:bCs/>
          <w:color w:val="auto"/>
          <w:sz w:val="28"/>
          <w:szCs w:val="28"/>
        </w:rPr>
        <w:t xml:space="preserve">» </w:t>
      </w:r>
    </w:p>
    <w:p w14:paraId="4A426C1A" w14:textId="0B6072E8" w:rsidR="00AA1085" w:rsidRDefault="00AA1085" w:rsidP="00AA108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12E42">
        <w:rPr>
          <w:b/>
          <w:bCs/>
          <w:color w:val="auto"/>
          <w:sz w:val="28"/>
          <w:szCs w:val="28"/>
        </w:rPr>
        <w:t xml:space="preserve">для детей </w:t>
      </w:r>
      <w:r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>-го года жизни</w:t>
      </w:r>
    </w:p>
    <w:p w14:paraId="7139EF5E" w14:textId="77777777" w:rsidR="00AA1085" w:rsidRPr="00C12E42" w:rsidRDefault="00AA1085" w:rsidP="00AA1085">
      <w:pPr>
        <w:pStyle w:val="Default"/>
        <w:jc w:val="center"/>
        <w:rPr>
          <w:sz w:val="28"/>
          <w:szCs w:val="28"/>
        </w:rPr>
      </w:pPr>
    </w:p>
    <w:p w14:paraId="56A0E5C1" w14:textId="77777777" w:rsidR="00AA1085" w:rsidRDefault="00AA1085" w:rsidP="00AA10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2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9AF9A6" w14:textId="77777777" w:rsidR="00AA1085" w:rsidRDefault="00AA1085" w:rsidP="00AA10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редназначена для гармоничного развития способностей воспитанников через хореографическое искусство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683BA8" w14:textId="77777777" w:rsidR="00AA1085" w:rsidRDefault="00AA1085" w:rsidP="00AA10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2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данной программы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она нацелена на общее гармоничное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психическое, духовное и физическое развитие, а чем раньше мы дадим детям гамму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разнообразных впечатлений, чувственного опыта, особенно в таком гармоничном, естественном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виде деятельности, как движение под музыку, тем более успешным будет их дальнейшее развитие,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br/>
        <w:t>в том числе развитие речи, внимания, памяти, мышления, формирование красивой осанки.</w:t>
      </w:r>
    </w:p>
    <w:p w14:paraId="1AC57AAB" w14:textId="77777777" w:rsidR="00AA1085" w:rsidRDefault="00AA1085" w:rsidP="00AA10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2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Новизной и отличительной особенностью программы является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 xml:space="preserve"> то, что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программы, практический материал могут варьироваться с учетом условий ее использования.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br/>
        <w:t>Главное, на что должен быть нацелен педагог — это приобщение к движению под музыку детей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разными способностями в музыкальном и двигательном отношении. В качестве музыкального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сопровождения предлагаются целостные произведения в аудио записи или «живом» исполнении,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не отрывки, как это принято в традиционных музыкально - ритмических упражнениях. Целостный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музыкальный образ передается разнообразными пластическими средствами, требующими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свободного владения телом, так и тонкого музыкального слуха, богатого воображения и фантазии,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более глубокого постижения содержания музыки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4FFB569" w14:textId="77777777" w:rsidR="00AA1085" w:rsidRDefault="00AA1085" w:rsidP="00AA10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2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условий, способствующих раскрытию и развитию природных задатков и творческого потенциала ребенка в процессе обучения основам хореографии.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524A5">
        <w:rPr>
          <w:rFonts w:ascii="Times New Roman" w:hAnsi="Times New Roman" w:cs="Times New Roman"/>
          <w:color w:val="000000"/>
          <w:sz w:val="28"/>
          <w:szCs w:val="28"/>
        </w:rPr>
        <w:t>родолжать формировать у детей навыки хореографической пластики, музыкального ритма, творческих способностей в воплощении музыкально-двигательного образа; знакомить детей с техникой танцев; воспитывать у детей музыкальность, внимание, хореографическую память.</w:t>
      </w:r>
    </w:p>
    <w:p w14:paraId="6E6269E8" w14:textId="77777777" w:rsidR="00A22219" w:rsidRDefault="00A22219"/>
    <w:sectPr w:rsidR="00A2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EA"/>
    <w:rsid w:val="00853AEA"/>
    <w:rsid w:val="00A22219"/>
    <w:rsid w:val="00A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8B52"/>
  <w15:chartTrackingRefBased/>
  <w15:docId w15:val="{80660A02-B8AF-4124-9E33-23363F7C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2021-04-01T09:27:00Z</dcterms:created>
  <dcterms:modified xsi:type="dcterms:W3CDTF">2021-04-01T09:27:00Z</dcterms:modified>
</cp:coreProperties>
</file>