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законных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(граждан РФ) при приеме ребенка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группу общеразвивающей направленности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133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которые необходимо пред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ставить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приема ребенка в 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133</w:t>
      </w:r>
      <w:r>
        <w:rPr>
          <w:rFonts w:ascii="Times New Roman" w:hAnsi="Times New Roman" w:cs="Times New Roman"/>
          <w:b/>
          <w:sz w:val="28"/>
          <w:szCs w:val="28"/>
        </w:rPr>
        <w:t xml:space="preserve">»: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окумент, удостоверяющий личность родителя ребенка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паспорт (</w:t>
      </w:r>
      <w:r>
        <w:rPr>
          <w:rFonts w:ascii="Times New Roman" w:hAnsi="Times New Roman" w:cs="Times New Roman"/>
          <w:sz w:val="28"/>
          <w:szCs w:val="28"/>
        </w:rPr>
        <w:t xml:space="preserve">оригинал</w:t>
      </w:r>
      <w:r>
        <w:rPr>
          <w:rFonts w:ascii="Times New Roman" w:hAnsi="Times New Roman" w:cs="Times New Roman"/>
          <w:sz w:val="28"/>
          <w:szCs w:val="28"/>
        </w:rPr>
        <w:t xml:space="preserve"> и копия).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</w:t>
      </w:r>
      <w:r>
        <w:rPr>
          <w:rFonts w:ascii="Times New Roman" w:hAnsi="Times New Roman" w:cs="Times New Roman"/>
          <w:sz w:val="28"/>
          <w:szCs w:val="28"/>
        </w:rPr>
        <w:t xml:space="preserve">видетельство о рождении ребенка (</w:t>
      </w:r>
      <w:r>
        <w:rPr>
          <w:rFonts w:ascii="Times New Roman" w:hAnsi="Times New Roman" w:cs="Times New Roman"/>
          <w:sz w:val="28"/>
          <w:szCs w:val="28"/>
        </w:rPr>
        <w:t xml:space="preserve">оригинал</w:t>
      </w:r>
      <w:r>
        <w:rPr>
          <w:rFonts w:ascii="Times New Roman" w:hAnsi="Times New Roman" w:cs="Times New Roman"/>
          <w:sz w:val="28"/>
          <w:szCs w:val="28"/>
        </w:rPr>
        <w:t xml:space="preserve"> и копия)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</w:t>
      </w:r>
      <w:r>
        <w:rPr>
          <w:rFonts w:ascii="Times New Roman" w:hAnsi="Times New Roman" w:cs="Times New Roman"/>
          <w:sz w:val="28"/>
          <w:szCs w:val="28"/>
        </w:rPr>
        <w:t xml:space="preserve">правка о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ребенка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 по месту пребывания, месту фактического проживания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оригинал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копия)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Документ, подтверждающий установление опеки (</w:t>
      </w:r>
      <w:r>
        <w:rPr>
          <w:rFonts w:ascii="Times New Roman" w:hAnsi="Times New Roman" w:cs="Times New Roman"/>
          <w:sz w:val="28"/>
          <w:szCs w:val="28"/>
        </w:rPr>
        <w:t xml:space="preserve">оригинал</w:t>
      </w:r>
      <w:r>
        <w:rPr>
          <w:rFonts w:ascii="Times New Roman" w:hAnsi="Times New Roman" w:cs="Times New Roman"/>
          <w:sz w:val="28"/>
          <w:szCs w:val="28"/>
        </w:rPr>
        <w:t xml:space="preserve"> и копия)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Личное дело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(при переводе из другого ДОУ).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сокращения времени заполнения бланков документов пр</w:t>
      </w:r>
      <w:r>
        <w:rPr>
          <w:rFonts w:ascii="Times New Roman" w:hAnsi="Times New Roman" w:cs="Times New Roman"/>
          <w:b/>
          <w:sz w:val="28"/>
          <w:szCs w:val="28"/>
        </w:rPr>
        <w:t xml:space="preserve">едлагае</w:t>
      </w:r>
      <w:r>
        <w:rPr>
          <w:rFonts w:ascii="Times New Roman" w:hAnsi="Times New Roman" w:cs="Times New Roman"/>
          <w:b/>
          <w:sz w:val="28"/>
          <w:szCs w:val="28"/>
        </w:rPr>
        <w:t xml:space="preserve">м Ва</w:t>
      </w: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Заранее ознакомиться с документами М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133</w:t>
      </w:r>
      <w:r>
        <w:rPr>
          <w:rFonts w:ascii="Times New Roman" w:hAnsi="Times New Roman" w:cs="Times New Roman"/>
          <w:b/>
          <w:sz w:val="28"/>
          <w:szCs w:val="28"/>
        </w:rPr>
        <w:t xml:space="preserve">», регламентирующими организацию и осуществление образовательной деятельности, размещенными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на  официальном  сайте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</w:t>
      </w:r>
      <w:r>
        <w:rPr>
          <w:rFonts w:ascii="Times New Roman" w:hAnsi="Times New Roman" w:eastAsia="Calibri" w:cs="Times New Roman"/>
          <w:sz w:val="28"/>
          <w:szCs w:val="28"/>
        </w:rPr>
        <w:t xml:space="preserve">Б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eastAsia="Calibri" w:cs="Times New Roman"/>
          <w:sz w:val="28"/>
          <w:szCs w:val="28"/>
        </w:rPr>
        <w:t xml:space="preserve">133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сети «Интернет»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 вкладке главного меню «Прием граждан на обучение в ДОО»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https://nn133.mdoy.pro/str/24893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 о дате предоставления и регистрационном номере лицензии на осуществление образовательной деятельности,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Образовательная программа дошкольного образования 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описание</w:t>
      </w:r>
      <w:r>
        <w:rPr>
          <w:rFonts w:ascii="Times New Roman" w:hAnsi="Times New Roman" w:cs="Times New Roman"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обучение по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образовательным программам дошкольного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 и родителями (законными представителями)  несовершеннолетних обучающихся,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Порядок и  основания  перевода 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отчисления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режиме занятий обучающихся 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распорядка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Заполнить бланки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змеще</w:t>
      </w:r>
      <w:r>
        <w:rPr>
          <w:rFonts w:ascii="Times New Roman" w:hAnsi="Times New Roman" w:cs="Times New Roman"/>
          <w:b/>
          <w:sz w:val="28"/>
          <w:szCs w:val="28"/>
        </w:rPr>
        <w:t xml:space="preserve">нные в</w:t>
      </w:r>
      <w:r>
        <w:rPr>
          <w:rFonts w:ascii="Times New Roman" w:hAnsi="Times New Roman" w:cs="Times New Roman"/>
          <w:b/>
          <w:sz w:val="28"/>
          <w:szCs w:val="28"/>
        </w:rPr>
        <w:t xml:space="preserve">о вкладке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«Прием граждан на обучение в ДОО»</w:t>
      </w:r>
      <w:r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hyperlink r:id="rId10" w:tooltip="https://mdou133nn.caduk.ru/p61aa1.html" w:history="1">
        <w:r>
          <w:rPr>
            <w:rStyle w:val="676"/>
            <w:sz w:val="28"/>
            <w:szCs w:val="28"/>
          </w:rPr>
        </w:r>
        <w:r>
          <w:rPr>
            <w:rStyle w:val="676"/>
            <w:sz w:val="28"/>
            <w:szCs w:val="28"/>
          </w:rPr>
          <w:t xml:space="preserve">https://nn133.mdoy.pro/str/24893</w:t>
        </w:r>
        <w:r>
          <w:rPr>
            <w:rStyle w:val="676"/>
            <w:sz w:val="28"/>
            <w:szCs w:val="28"/>
          </w:rPr>
        </w:r>
      </w:hyperlink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о приеме на обучение</w:t>
      </w:r>
      <w:r>
        <w:rPr>
          <w:rFonts w:ascii="Times New Roman" w:hAnsi="Times New Roman" w:cs="Times New Roman"/>
          <w:sz w:val="28"/>
          <w:szCs w:val="28"/>
        </w:rPr>
        <w:t xml:space="preserve"> (образец заполненного заявления </w:t>
      </w:r>
      <w:r>
        <w:rPr>
          <w:rFonts w:ascii="Times New Roman" w:hAnsi="Times New Roman" w:cs="Times New Roman"/>
          <w:sz w:val="28"/>
          <w:szCs w:val="28"/>
        </w:rPr>
        <w:t xml:space="preserve">при приеме на обучение в 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родители-опекуны</w:t>
      </w:r>
      <w:r>
        <w:rPr>
          <w:rFonts w:ascii="Times New Roman" w:hAnsi="Times New Roman" w:cs="Times New Roman"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Договор об образовании по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 приеме на обучение в  группу общеразвивающей направленности,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Варианты заполнения документов: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Бланки документов  скачать с официального  сайта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 распечатать, заполнить по образцу и принести в детский сад (на бумажном и (или) электронном </w:t>
      </w:r>
      <w:r>
        <w:rPr>
          <w:rFonts w:ascii="Times New Roman" w:hAnsi="Times New Roman" w:cs="Times New Roman"/>
          <w:sz w:val="28"/>
          <w:szCs w:val="28"/>
        </w:rPr>
        <w:t xml:space="preserve">носителе</w:t>
      </w:r>
      <w:r>
        <w:rPr>
          <w:rFonts w:ascii="Times New Roman" w:hAnsi="Times New Roman" w:cs="Times New Roman"/>
          <w:sz w:val="28"/>
          <w:szCs w:val="28"/>
        </w:rPr>
        <w:t xml:space="preserve">) в назначенные дату и время.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бланки документов при личном визите в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 в назначенные дату и время.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 М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133</w:t>
      </w:r>
      <w:r>
        <w:rPr>
          <w:rFonts w:ascii="Times New Roman" w:hAnsi="Times New Roman" w:cs="Times New Roman"/>
          <w:b/>
          <w:sz w:val="28"/>
          <w:szCs w:val="28"/>
        </w:rPr>
        <w:t xml:space="preserve">»:</w:t>
      </w:r>
      <w:r>
        <w:rPr>
          <w:rFonts w:ascii="Times New Roman" w:hAnsi="Times New Roman" w:cs="Times New Roman"/>
          <w:sz w:val="28"/>
          <w:szCs w:val="28"/>
        </w:rPr>
        <w:t xml:space="preserve"> 8(831)29</w:t>
      </w:r>
      <w:r>
        <w:rPr>
          <w:rFonts w:ascii="Times New Roman" w:hAnsi="Times New Roman" w:cs="Times New Roman"/>
          <w:sz w:val="28"/>
          <w:szCs w:val="28"/>
        </w:rPr>
        <w:t xml:space="preserve">5-52-53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(831)295-52-53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Анастасия Алексеевна Кузнецова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1134" w:bottom="1134" w:left="1701" w:header="567" w:footer="567" w:gutter="0"/>
      <w:pgNumType w:start="2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</w:r>
    <w:r>
      <w:rPr>
        <w:rFonts w:ascii="Times New Roman" w:hAnsi="Times New Roman" w:cs="Times New Roman"/>
        <w:sz w:val="20"/>
      </w:rPr>
    </w:r>
  </w:p>
  <w:p>
    <w:pPr>
      <w:pStyle w:val="6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2"/>
    <w:next w:val="67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2"/>
    <w:next w:val="67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2"/>
    <w:next w:val="67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2"/>
    <w:next w:val="67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2"/>
    <w:next w:val="67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2"/>
    <w:next w:val="67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2"/>
    <w:next w:val="67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2"/>
    <w:next w:val="67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2"/>
    <w:next w:val="67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2"/>
    <w:next w:val="67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3"/>
    <w:link w:val="34"/>
    <w:uiPriority w:val="10"/>
    <w:rPr>
      <w:sz w:val="48"/>
      <w:szCs w:val="48"/>
    </w:rPr>
  </w:style>
  <w:style w:type="paragraph" w:styleId="36">
    <w:name w:val="Subtitle"/>
    <w:basedOn w:val="672"/>
    <w:next w:val="67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3"/>
    <w:link w:val="36"/>
    <w:uiPriority w:val="11"/>
    <w:rPr>
      <w:sz w:val="24"/>
      <w:szCs w:val="24"/>
    </w:rPr>
  </w:style>
  <w:style w:type="paragraph" w:styleId="38">
    <w:name w:val="Quote"/>
    <w:basedOn w:val="672"/>
    <w:next w:val="67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2"/>
    <w:next w:val="67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3"/>
    <w:link w:val="680"/>
    <w:uiPriority w:val="99"/>
  </w:style>
  <w:style w:type="character" w:styleId="45">
    <w:name w:val="Footer Char"/>
    <w:basedOn w:val="673"/>
    <w:link w:val="682"/>
    <w:uiPriority w:val="99"/>
  </w:style>
  <w:style w:type="paragraph" w:styleId="46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2"/>
    <w:uiPriority w:val="99"/>
  </w:style>
  <w:style w:type="table" w:styleId="48">
    <w:name w:val="Table Grid"/>
    <w:basedOn w:val="6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3"/>
    <w:uiPriority w:val="99"/>
    <w:unhideWhenUsed/>
    <w:rPr>
      <w:vertAlign w:val="superscript"/>
    </w:rPr>
  </w:style>
  <w:style w:type="paragraph" w:styleId="178">
    <w:name w:val="endnote text"/>
    <w:basedOn w:val="67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3"/>
    <w:uiPriority w:val="99"/>
    <w:semiHidden/>
    <w:unhideWhenUsed/>
    <w:rPr>
      <w:vertAlign w:val="superscript"/>
    </w:rPr>
  </w:style>
  <w:style w:type="paragraph" w:styleId="181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qFormat/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>
    <w:name w:val="Hyperlink"/>
    <w:basedOn w:val="673"/>
    <w:uiPriority w:val="99"/>
    <w:unhideWhenUsed/>
    <w:rPr>
      <w:color w:val="0000ff" w:themeColor="hyperlink"/>
      <w:u w:val="single"/>
    </w:rPr>
  </w:style>
  <w:style w:type="paragraph" w:styleId="677">
    <w:name w:val="List Paragraph"/>
    <w:basedOn w:val="672"/>
    <w:uiPriority w:val="34"/>
    <w:qFormat/>
    <w:pPr>
      <w:contextualSpacing/>
      <w:ind w:left="720"/>
    </w:pPr>
  </w:style>
  <w:style w:type="paragraph" w:styleId="678">
    <w:name w:val="Balloon Text"/>
    <w:basedOn w:val="672"/>
    <w:link w:val="67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9" w:customStyle="1">
    <w:name w:val="Текст выноски Знак"/>
    <w:basedOn w:val="673"/>
    <w:link w:val="678"/>
    <w:uiPriority w:val="99"/>
    <w:semiHidden/>
    <w:rPr>
      <w:rFonts w:ascii="Segoe UI" w:hAnsi="Segoe UI" w:cs="Segoe UI"/>
      <w:sz w:val="18"/>
      <w:szCs w:val="18"/>
    </w:rPr>
  </w:style>
  <w:style w:type="paragraph" w:styleId="680">
    <w:name w:val="Header"/>
    <w:basedOn w:val="672"/>
    <w:link w:val="6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1" w:customStyle="1">
    <w:name w:val="Верхний колонтитул Знак"/>
    <w:basedOn w:val="673"/>
    <w:link w:val="680"/>
    <w:uiPriority w:val="99"/>
  </w:style>
  <w:style w:type="paragraph" w:styleId="682">
    <w:name w:val="Footer"/>
    <w:basedOn w:val="672"/>
    <w:link w:val="6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Нижний колонтитул Знак"/>
    <w:basedOn w:val="673"/>
    <w:link w:val="6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mdou133nn.caduk.ru/p61aa1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Анастасия Кузнецова</cp:lastModifiedBy>
  <cp:revision>70</cp:revision>
  <dcterms:created xsi:type="dcterms:W3CDTF">2022-05-30T09:06:00Z</dcterms:created>
  <dcterms:modified xsi:type="dcterms:W3CDTF">2025-04-22T09:42:56Z</dcterms:modified>
</cp:coreProperties>
</file>