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2F" w:rsidRDefault="00BB482F" w:rsidP="00BB482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Тест по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теме:  Самооценка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профессиональных качеств педагога</w:t>
      </w:r>
    </w:p>
    <w:p w:rsidR="00BB482F" w:rsidRDefault="00BB482F" w:rsidP="00BB48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Самооценка профессиональных качеств педагога.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 xml:space="preserve">Инструкция. Прочтите приведённые утверждения, уясните и оцените, в какой степени каждое из них соответствует вашей профессиональной деятельности, по следующей шкале: всегда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проявляется(</w:t>
      </w:r>
      <w:proofErr w:type="gramEnd"/>
      <w:r>
        <w:rPr>
          <w:rFonts w:ascii="Arial" w:hAnsi="Arial" w:cs="Arial"/>
          <w:color w:val="000000"/>
          <w:sz w:val="21"/>
          <w:szCs w:val="21"/>
        </w:rPr>
        <w:t>7 баллов), очень часто(6), часто(5, не часто (4)), иногда(3), редко(2), никогда не проявляется(1).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Вопросы:</w:t>
      </w:r>
      <w:r>
        <w:rPr>
          <w:rFonts w:ascii="Arial" w:hAnsi="Arial" w:cs="Arial"/>
          <w:color w:val="000000"/>
          <w:sz w:val="21"/>
          <w:szCs w:val="21"/>
        </w:rPr>
        <w:br/>
        <w:t>1. Веду занятия с увлечением, забывая о прошедших и будущих обстоятельствах.</w:t>
      </w:r>
      <w:r>
        <w:rPr>
          <w:rFonts w:ascii="Arial" w:hAnsi="Arial" w:cs="Arial"/>
          <w:color w:val="000000"/>
          <w:sz w:val="21"/>
          <w:szCs w:val="21"/>
        </w:rPr>
        <w:br/>
        <w:t>2. В работе опираюсь главным образом на собственное мнение и опыт.</w:t>
      </w:r>
      <w:r>
        <w:rPr>
          <w:rFonts w:ascii="Arial" w:hAnsi="Arial" w:cs="Arial"/>
          <w:color w:val="000000"/>
          <w:sz w:val="21"/>
          <w:szCs w:val="21"/>
        </w:rPr>
        <w:br/>
        <w:t>3. Знаю и чувствую, что мне надо сделать для улучшения своей работы.</w:t>
      </w:r>
      <w:r>
        <w:rPr>
          <w:rFonts w:ascii="Arial" w:hAnsi="Arial" w:cs="Arial"/>
          <w:color w:val="000000"/>
          <w:sz w:val="21"/>
          <w:szCs w:val="21"/>
        </w:rPr>
        <w:br/>
        <w:t>4. Во время занятия сразу воспринимаю ситуацию и стараюсь найти нужное решение.</w:t>
      </w:r>
      <w:r>
        <w:rPr>
          <w:rFonts w:ascii="Arial" w:hAnsi="Arial" w:cs="Arial"/>
          <w:color w:val="000000"/>
          <w:sz w:val="21"/>
          <w:szCs w:val="21"/>
        </w:rPr>
        <w:br/>
        <w:t>5. Стараюсь чётко продумывать свои действия и как эти действия будут восприниматься детьми.</w:t>
      </w:r>
      <w:r>
        <w:rPr>
          <w:rFonts w:ascii="Arial" w:hAnsi="Arial" w:cs="Arial"/>
          <w:color w:val="000000"/>
          <w:sz w:val="21"/>
          <w:szCs w:val="21"/>
        </w:rPr>
        <w:br/>
        <w:t>6. Веду занятия строго по намеченному плану, отклоняясь от него при определённых обстоятельствах.</w:t>
      </w:r>
      <w:r>
        <w:rPr>
          <w:rFonts w:ascii="Arial" w:hAnsi="Arial" w:cs="Arial"/>
          <w:color w:val="000000"/>
          <w:sz w:val="21"/>
          <w:szCs w:val="21"/>
        </w:rPr>
        <w:br/>
        <w:t>7. Считаю все свои действия профессионально оправданными.</w:t>
      </w:r>
      <w:r>
        <w:rPr>
          <w:rFonts w:ascii="Arial" w:hAnsi="Arial" w:cs="Arial"/>
          <w:color w:val="000000"/>
          <w:sz w:val="21"/>
          <w:szCs w:val="21"/>
        </w:rPr>
        <w:br/>
        <w:t>8. Знаю себя и стремлюсь к самостоятельной работе.</w:t>
      </w:r>
      <w:r>
        <w:rPr>
          <w:rFonts w:ascii="Arial" w:hAnsi="Arial" w:cs="Arial"/>
          <w:color w:val="000000"/>
          <w:sz w:val="21"/>
          <w:szCs w:val="21"/>
        </w:rPr>
        <w:br/>
        <w:t>9. Знаю и учитываю в работе физиологические и психологические особенности каждого ребёнка.</w:t>
      </w:r>
      <w:r>
        <w:rPr>
          <w:rFonts w:ascii="Arial" w:hAnsi="Arial" w:cs="Arial"/>
          <w:color w:val="000000"/>
          <w:sz w:val="21"/>
          <w:szCs w:val="21"/>
        </w:rPr>
        <w:br/>
        <w:t>10. Стараюсь в занятиях и общении обязательно сочетать игру и учение, движение и размышление.</w:t>
      </w:r>
      <w:r>
        <w:rPr>
          <w:rFonts w:ascii="Arial" w:hAnsi="Arial" w:cs="Arial"/>
          <w:color w:val="000000"/>
          <w:sz w:val="21"/>
          <w:szCs w:val="21"/>
        </w:rPr>
        <w:br/>
        <w:t>11. На занятиях и в общении могу сдержать проявление своих отрицательных эмоций.</w:t>
      </w:r>
      <w:r>
        <w:rPr>
          <w:rFonts w:ascii="Arial" w:hAnsi="Arial" w:cs="Arial"/>
          <w:color w:val="000000"/>
          <w:sz w:val="21"/>
          <w:szCs w:val="21"/>
        </w:rPr>
        <w:br/>
        <w:t>12. С любым ребёнком могу сразу наладить хорошие взаимоотношения.</w:t>
      </w:r>
      <w:r>
        <w:rPr>
          <w:rFonts w:ascii="Arial" w:hAnsi="Arial" w:cs="Arial"/>
          <w:color w:val="000000"/>
          <w:sz w:val="21"/>
          <w:szCs w:val="21"/>
        </w:rPr>
        <w:br/>
        <w:t>13. Специально стремлюсь узнать что-то новое для своей работы.</w:t>
      </w:r>
      <w:r>
        <w:rPr>
          <w:rFonts w:ascii="Arial" w:hAnsi="Arial" w:cs="Arial"/>
          <w:color w:val="000000"/>
          <w:sz w:val="21"/>
          <w:szCs w:val="21"/>
        </w:rPr>
        <w:br/>
        <w:t>14. Для занятий хочется самостоятельно разработать и попробовать что-то новое.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На бланке поставьте точку или крестик на пересечении вертикальной линии номера утверждения и горизонтальной линии оценки. Затем соедините прямыми линиями все сделанные Вами отметки.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Всегда</w:t>
      </w:r>
      <w:r>
        <w:rPr>
          <w:rFonts w:ascii="Arial" w:hAnsi="Arial" w:cs="Arial"/>
          <w:color w:val="000000"/>
          <w:sz w:val="21"/>
          <w:szCs w:val="21"/>
        </w:rPr>
        <w:br/>
        <w:t>Очень часто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Часто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>Не часто</w:t>
      </w:r>
      <w:r>
        <w:rPr>
          <w:rFonts w:ascii="Arial" w:hAnsi="Arial" w:cs="Arial"/>
          <w:color w:val="000000"/>
          <w:sz w:val="21"/>
          <w:szCs w:val="21"/>
        </w:rPr>
        <w:br/>
        <w:t>Иногда</w:t>
      </w:r>
      <w:r>
        <w:rPr>
          <w:rFonts w:ascii="Arial" w:hAnsi="Arial" w:cs="Arial"/>
          <w:color w:val="000000"/>
          <w:sz w:val="21"/>
          <w:szCs w:val="21"/>
        </w:rPr>
        <w:br/>
        <w:t>Редко</w:t>
      </w:r>
      <w:r>
        <w:rPr>
          <w:rFonts w:ascii="Arial" w:hAnsi="Arial" w:cs="Arial"/>
          <w:color w:val="000000"/>
          <w:sz w:val="21"/>
          <w:szCs w:val="21"/>
        </w:rPr>
        <w:br/>
        <w:t>Никогда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1 2 3 4 5 6 7 8 9 10 11 12 13 14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Средние статистические данные:</w:t>
      </w:r>
      <w:r>
        <w:rPr>
          <w:rFonts w:ascii="Arial" w:hAnsi="Arial" w:cs="Arial"/>
          <w:color w:val="000000"/>
          <w:sz w:val="21"/>
          <w:szCs w:val="21"/>
        </w:rPr>
        <w:br/>
        <w:t>1. ординарность – увлечённость 5,88</w:t>
      </w:r>
      <w:r>
        <w:rPr>
          <w:rFonts w:ascii="Arial" w:hAnsi="Arial" w:cs="Arial"/>
          <w:color w:val="000000"/>
          <w:sz w:val="21"/>
          <w:szCs w:val="21"/>
        </w:rPr>
        <w:br/>
        <w:t>2. зависимость – самостоятельность 5,83</w:t>
      </w:r>
      <w:r>
        <w:rPr>
          <w:rFonts w:ascii="Arial" w:hAnsi="Arial" w:cs="Arial"/>
          <w:color w:val="000000"/>
          <w:sz w:val="21"/>
          <w:szCs w:val="21"/>
        </w:rPr>
        <w:br/>
        <w:t>3. самоуверенность – самокритичность 5,95</w:t>
      </w:r>
      <w:r>
        <w:rPr>
          <w:rFonts w:ascii="Arial" w:hAnsi="Arial" w:cs="Arial"/>
          <w:color w:val="000000"/>
          <w:sz w:val="21"/>
          <w:szCs w:val="21"/>
        </w:rPr>
        <w:br/>
        <w:t>4. профессиональная ригидность – профессиональная гибкость 6,05</w:t>
      </w:r>
      <w:r>
        <w:rPr>
          <w:rFonts w:ascii="Arial" w:hAnsi="Arial" w:cs="Arial"/>
          <w:color w:val="000000"/>
          <w:sz w:val="21"/>
          <w:szCs w:val="21"/>
        </w:rPr>
        <w:br/>
        <w:t xml:space="preserve">5.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экстрапунктивность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рефлективность 6,20</w:t>
      </w:r>
      <w:r>
        <w:rPr>
          <w:rFonts w:ascii="Arial" w:hAnsi="Arial" w:cs="Arial"/>
          <w:color w:val="000000"/>
          <w:sz w:val="21"/>
          <w:szCs w:val="21"/>
        </w:rPr>
        <w:br/>
        <w:t>6. импровизация – стереотипность 4,55</w:t>
      </w:r>
      <w:r>
        <w:rPr>
          <w:rFonts w:ascii="Arial" w:hAnsi="Arial" w:cs="Arial"/>
          <w:color w:val="000000"/>
          <w:sz w:val="21"/>
          <w:szCs w:val="21"/>
        </w:rPr>
        <w:br/>
        <w:t>7. профессиональная неуверенность – профессиональное самосознание 5,13</w:t>
      </w:r>
      <w:r>
        <w:rPr>
          <w:rFonts w:ascii="Arial" w:hAnsi="Arial" w:cs="Arial"/>
          <w:color w:val="000000"/>
          <w:sz w:val="21"/>
          <w:szCs w:val="21"/>
        </w:rPr>
        <w:br/>
        <w:t>8. заниженная самооценка – высокая самооценка 6,15</w:t>
      </w:r>
      <w:r>
        <w:rPr>
          <w:rFonts w:ascii="Arial" w:hAnsi="Arial" w:cs="Arial"/>
          <w:color w:val="000000"/>
          <w:sz w:val="21"/>
          <w:szCs w:val="21"/>
        </w:rPr>
        <w:br/>
        <w:t>9. упрощённое понимание детей – глубокое понимание детей 5,98</w:t>
      </w:r>
      <w:r>
        <w:rPr>
          <w:rFonts w:ascii="Arial" w:hAnsi="Arial" w:cs="Arial"/>
          <w:color w:val="000000"/>
          <w:sz w:val="21"/>
          <w:szCs w:val="21"/>
        </w:rPr>
        <w:br/>
        <w:t>10.односторонний подход – целостный подход 6,18</w:t>
      </w:r>
      <w:r>
        <w:rPr>
          <w:rFonts w:ascii="Arial" w:hAnsi="Arial" w:cs="Arial"/>
          <w:color w:val="000000"/>
          <w:sz w:val="21"/>
          <w:szCs w:val="21"/>
        </w:rPr>
        <w:br/>
        <w:t>11.самообладание – невыдержанность 2,80</w:t>
      </w:r>
      <w:r>
        <w:rPr>
          <w:rFonts w:ascii="Arial" w:hAnsi="Arial" w:cs="Arial"/>
          <w:color w:val="000000"/>
          <w:sz w:val="21"/>
          <w:szCs w:val="21"/>
        </w:rPr>
        <w:br/>
        <w:t xml:space="preserve">12. недостаточная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коммуникативность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контрастность 5,78</w:t>
      </w:r>
      <w:r>
        <w:rPr>
          <w:rFonts w:ascii="Arial" w:hAnsi="Arial" w:cs="Arial"/>
          <w:color w:val="000000"/>
          <w:sz w:val="21"/>
          <w:szCs w:val="21"/>
        </w:rPr>
        <w:br/>
        <w:t>13. удовлетворённость знаниями – познавательные потребности 6,43</w:t>
      </w:r>
      <w:r>
        <w:rPr>
          <w:rFonts w:ascii="Arial" w:hAnsi="Arial" w:cs="Arial"/>
          <w:color w:val="000000"/>
          <w:sz w:val="21"/>
          <w:szCs w:val="21"/>
        </w:rPr>
        <w:br/>
        <w:t>14. стандартный подход – творческая направленность 5,98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>Стиль педагогического общения.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Инструкция. Внимательно прочтите вопрос, проанализируйте свои мнения, предпочтения, выберите наиболее подходящий вариант ответа.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 xml:space="preserve">1. Считаете ли вы, что ребёнок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должен:</w:t>
      </w:r>
      <w:r>
        <w:rPr>
          <w:rFonts w:ascii="Arial" w:hAnsi="Arial" w:cs="Arial"/>
          <w:color w:val="000000"/>
          <w:sz w:val="21"/>
          <w:szCs w:val="21"/>
        </w:rPr>
        <w:br/>
        <w:t>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) делиться с вами всеми своими мыслями, чувствами и т.д.;</w:t>
      </w:r>
      <w:r>
        <w:rPr>
          <w:rFonts w:ascii="Arial" w:hAnsi="Arial" w:cs="Arial"/>
          <w:color w:val="000000"/>
          <w:sz w:val="21"/>
          <w:szCs w:val="21"/>
        </w:rPr>
        <w:br/>
        <w:t>Б) говорить вам только то, что сам захочет;</w:t>
      </w:r>
      <w:r>
        <w:rPr>
          <w:rFonts w:ascii="Arial" w:hAnsi="Arial" w:cs="Arial"/>
          <w:color w:val="000000"/>
          <w:sz w:val="21"/>
          <w:szCs w:val="21"/>
        </w:rPr>
        <w:br/>
        <w:t>В) оставлять свои мысли и переживания при себе.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 xml:space="preserve">2. Если ребёнок взял у другого ребёнка в его отсутствие без разрешения игрушку или карандаш, то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вы:</w:t>
      </w:r>
      <w:r>
        <w:rPr>
          <w:rFonts w:ascii="Arial" w:hAnsi="Arial" w:cs="Arial"/>
          <w:color w:val="000000"/>
          <w:sz w:val="21"/>
          <w:szCs w:val="21"/>
        </w:rPr>
        <w:br/>
        <w:t>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) доверительно с ним поговорите и предоставите самому принять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нуж-ное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решение;</w:t>
      </w:r>
      <w:r>
        <w:rPr>
          <w:rFonts w:ascii="Arial" w:hAnsi="Arial" w:cs="Arial"/>
          <w:color w:val="000000"/>
          <w:sz w:val="21"/>
          <w:szCs w:val="21"/>
        </w:rPr>
        <w:br/>
        <w:t>Б) предоставите самим детям разобраться в своих проблемах;</w:t>
      </w:r>
      <w:r>
        <w:rPr>
          <w:rFonts w:ascii="Arial" w:hAnsi="Arial" w:cs="Arial"/>
          <w:color w:val="000000"/>
          <w:sz w:val="21"/>
          <w:szCs w:val="21"/>
        </w:rPr>
        <w:br/>
        <w:t>В) известите об этом всех детей и заставите вернуть взятое с извинениями.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 xml:space="preserve">3. Подвижный, суетливый, иногда недисциплинированный ребёнок сего-дня на занятии был сосредоточен, аккуратен и хорошо выполнил задание. Как вы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поступите:</w:t>
      </w:r>
      <w:r>
        <w:rPr>
          <w:rFonts w:ascii="Arial" w:hAnsi="Arial" w:cs="Arial"/>
          <w:color w:val="000000"/>
          <w:sz w:val="21"/>
          <w:szCs w:val="21"/>
        </w:rPr>
        <w:br/>
        <w:t>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) похвалите его и всем детям покажете его работу;</w:t>
      </w:r>
      <w:r>
        <w:rPr>
          <w:rFonts w:ascii="Arial" w:hAnsi="Arial" w:cs="Arial"/>
          <w:color w:val="000000"/>
          <w:sz w:val="21"/>
          <w:szCs w:val="21"/>
        </w:rPr>
        <w:br/>
        <w:t>Б) проявите заинтересованность, выясните, почему так хорошо получи-лось сегодня;</w:t>
      </w:r>
      <w:r>
        <w:rPr>
          <w:rFonts w:ascii="Arial" w:hAnsi="Arial" w:cs="Arial"/>
          <w:color w:val="000000"/>
          <w:sz w:val="21"/>
          <w:szCs w:val="21"/>
        </w:rPr>
        <w:br/>
        <w:t>В) скажите ему: «Вот всегда бы так занимался».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 xml:space="preserve">4. Ребёнок, входя в комнату, не поздоровался с вами. Как вы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поступите:</w:t>
      </w:r>
      <w:r>
        <w:rPr>
          <w:rFonts w:ascii="Arial" w:hAnsi="Arial" w:cs="Arial"/>
          <w:color w:val="000000"/>
          <w:sz w:val="21"/>
          <w:szCs w:val="21"/>
        </w:rPr>
        <w:br/>
        <w:t>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) заставите его громко при всех поздороваться с вами;</w:t>
      </w:r>
      <w:r>
        <w:rPr>
          <w:rFonts w:ascii="Arial" w:hAnsi="Arial" w:cs="Arial"/>
          <w:color w:val="000000"/>
          <w:sz w:val="21"/>
          <w:szCs w:val="21"/>
        </w:rPr>
        <w:br/>
        <w:t>Б) не обратите на это внимания;</w:t>
      </w:r>
      <w:r>
        <w:rPr>
          <w:rFonts w:ascii="Arial" w:hAnsi="Arial" w:cs="Arial"/>
          <w:color w:val="000000"/>
          <w:sz w:val="21"/>
          <w:szCs w:val="21"/>
        </w:rPr>
        <w:br/>
        <w:t>В) сразу же начнёте общаться с ребёнком, не упоминая о его промахе.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 xml:space="preserve">5. Дети спокойно занимаются. У вас есть свободная минута. Что предпочитаете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делать:</w:t>
      </w:r>
      <w:r>
        <w:rPr>
          <w:rFonts w:ascii="Arial" w:hAnsi="Arial" w:cs="Arial"/>
          <w:color w:val="000000"/>
          <w:sz w:val="21"/>
          <w:szCs w:val="21"/>
        </w:rPr>
        <w:br/>
        <w:t>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) спокойно, не вмешиваясь, понаблюдаете, как они работают и общаются;</w:t>
      </w:r>
      <w:r>
        <w:rPr>
          <w:rFonts w:ascii="Arial" w:hAnsi="Arial" w:cs="Arial"/>
          <w:color w:val="000000"/>
          <w:sz w:val="21"/>
          <w:szCs w:val="21"/>
        </w:rPr>
        <w:br/>
        <w:t>Б) кому-то поможете, подскажете, сделаете замечание;</w:t>
      </w:r>
      <w:r>
        <w:rPr>
          <w:rFonts w:ascii="Arial" w:hAnsi="Arial" w:cs="Arial"/>
          <w:color w:val="000000"/>
          <w:sz w:val="21"/>
          <w:szCs w:val="21"/>
        </w:rPr>
        <w:br/>
        <w:t>В) займётесь своими делами (запись темы…)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6. Какая точка зрения вам кажется наиболее правильной:</w:t>
      </w:r>
      <w:r>
        <w:rPr>
          <w:rFonts w:ascii="Arial" w:hAnsi="Arial" w:cs="Arial"/>
          <w:color w:val="000000"/>
          <w:sz w:val="21"/>
          <w:szCs w:val="21"/>
        </w:rPr>
        <w:br/>
        <w:t xml:space="preserve">А) чувства, переживания ребёнка ещё поверхностны, быстро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проходящи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на них не стоит обращать внимание;</w:t>
      </w:r>
      <w:r>
        <w:rPr>
          <w:rFonts w:ascii="Arial" w:hAnsi="Arial" w:cs="Arial"/>
          <w:color w:val="000000"/>
          <w:sz w:val="21"/>
          <w:szCs w:val="21"/>
        </w:rPr>
        <w:br/>
        <w:t>Б) эмоции ребёнка, его переживания – это важные факторы, с помощью которых его можно эффективно обучать и воспитывать;</w:t>
      </w:r>
      <w:r>
        <w:rPr>
          <w:rFonts w:ascii="Arial" w:hAnsi="Arial" w:cs="Arial"/>
          <w:color w:val="000000"/>
          <w:sz w:val="21"/>
          <w:szCs w:val="21"/>
        </w:rPr>
        <w:br/>
        <w:t>В) чувства ребёнка удивительны, переживания его значимы и к ним нужно относиться бережно, с большим тактом.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7. Ваша исходная позиция в работе с детьми:</w:t>
      </w:r>
      <w:r>
        <w:rPr>
          <w:rFonts w:ascii="Arial" w:hAnsi="Arial" w:cs="Arial"/>
          <w:color w:val="000000"/>
          <w:sz w:val="21"/>
          <w:szCs w:val="21"/>
        </w:rPr>
        <w:br/>
        <w:t>А) ребёнок слаб, неразумен, неопытен, и только взрослый должен научить и воспитать его;</w:t>
      </w:r>
      <w:r>
        <w:rPr>
          <w:rFonts w:ascii="Arial" w:hAnsi="Arial" w:cs="Arial"/>
          <w:color w:val="000000"/>
          <w:sz w:val="21"/>
          <w:szCs w:val="21"/>
        </w:rPr>
        <w:br/>
        <w:t>Б) у ребёнка много возможностей для саморазвития, а сотрудничество взрослого должно направляться на максимальное повышение активности самого ребёнка;</w:t>
      </w:r>
      <w:r>
        <w:rPr>
          <w:rFonts w:ascii="Arial" w:hAnsi="Arial" w:cs="Arial"/>
          <w:color w:val="000000"/>
          <w:sz w:val="21"/>
          <w:szCs w:val="21"/>
        </w:rPr>
        <w:br/>
        <w:t>В) чувства ребёнка удивительны, переживания его значимы и к ним нужно относиться бережно, с большим тактом.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 xml:space="preserve">8. Как вы относитесь к активности самого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ребёнка:</w:t>
      </w:r>
      <w:r>
        <w:rPr>
          <w:rFonts w:ascii="Arial" w:hAnsi="Arial" w:cs="Arial"/>
          <w:color w:val="000000"/>
          <w:sz w:val="21"/>
          <w:szCs w:val="21"/>
        </w:rPr>
        <w:br/>
        <w:t>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) положительно – без неё невозможно полноценное развитие;</w:t>
      </w:r>
      <w:r>
        <w:rPr>
          <w:rFonts w:ascii="Arial" w:hAnsi="Arial" w:cs="Arial"/>
          <w:color w:val="000000"/>
          <w:sz w:val="21"/>
          <w:szCs w:val="21"/>
        </w:rPr>
        <w:br/>
        <w:t>Б) отрицательно – оно часто мешает целенаправленно и планомерно вести обучение и воспитание;</w:t>
      </w:r>
      <w:r>
        <w:rPr>
          <w:rFonts w:ascii="Arial" w:hAnsi="Arial" w:cs="Arial"/>
          <w:color w:val="000000"/>
          <w:sz w:val="21"/>
          <w:szCs w:val="21"/>
        </w:rPr>
        <w:br/>
        <w:t>В) положительно, но только тогда, когда согласована с педагогом.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 xml:space="preserve">9. Ребёнок не захотел выполнить задание под предлогом, что он уже делал это дома. Ваши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действия:</w:t>
      </w:r>
      <w:r>
        <w:rPr>
          <w:rFonts w:ascii="Arial" w:hAnsi="Arial" w:cs="Arial"/>
          <w:color w:val="000000"/>
          <w:sz w:val="21"/>
          <w:szCs w:val="21"/>
        </w:rPr>
        <w:br/>
        <w:t>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) сказали бы : «Ну и не надо».</w:t>
      </w:r>
      <w:r>
        <w:rPr>
          <w:rFonts w:ascii="Arial" w:hAnsi="Arial" w:cs="Arial"/>
          <w:color w:val="000000"/>
          <w:sz w:val="21"/>
          <w:szCs w:val="21"/>
        </w:rPr>
        <w:br/>
        <w:t>Б) заставили бы выполнить работу;</w:t>
      </w:r>
      <w:r>
        <w:rPr>
          <w:rFonts w:ascii="Arial" w:hAnsi="Arial" w:cs="Arial"/>
          <w:color w:val="000000"/>
          <w:sz w:val="21"/>
          <w:szCs w:val="21"/>
        </w:rPr>
        <w:br/>
        <w:t>В) предложили бы другое задание.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10. Какая позиция, по-вашему, более правильная: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>А) ребёнок должен быть благодарен взрослым за заботу о нём;</w:t>
      </w:r>
      <w:r>
        <w:rPr>
          <w:rFonts w:ascii="Arial" w:hAnsi="Arial" w:cs="Arial"/>
          <w:color w:val="000000"/>
          <w:sz w:val="21"/>
          <w:szCs w:val="21"/>
        </w:rPr>
        <w:br/>
        <w:t>Б) если он не осознаёт заботу о нём, не ценит её, то это его дело, когда-нибудь пожалеет;</w:t>
      </w:r>
      <w:r>
        <w:rPr>
          <w:rFonts w:ascii="Arial" w:hAnsi="Arial" w:cs="Arial"/>
          <w:color w:val="000000"/>
          <w:sz w:val="21"/>
          <w:szCs w:val="21"/>
        </w:rPr>
        <w:br/>
        <w:t>В) педагог должен быть благодарен детям за их доверие и любовь.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Ответ Вопросы</w:t>
      </w:r>
      <w:r>
        <w:rPr>
          <w:rFonts w:ascii="Arial" w:hAnsi="Arial" w:cs="Arial"/>
          <w:color w:val="000000"/>
          <w:sz w:val="21"/>
          <w:szCs w:val="21"/>
        </w:rPr>
        <w:br/>
        <w:t>1 2 3 4 5 6 7 8 9 10</w:t>
      </w:r>
      <w:r>
        <w:rPr>
          <w:rFonts w:ascii="Arial" w:hAnsi="Arial" w:cs="Arial"/>
          <w:color w:val="000000"/>
          <w:sz w:val="21"/>
          <w:szCs w:val="21"/>
        </w:rPr>
        <w:br/>
        <w:t>А 2 3 2 2 3 1 2 3 1 2</w:t>
      </w:r>
      <w:r>
        <w:rPr>
          <w:rFonts w:ascii="Arial" w:hAnsi="Arial" w:cs="Arial"/>
          <w:color w:val="000000"/>
          <w:sz w:val="21"/>
          <w:szCs w:val="21"/>
        </w:rPr>
        <w:br/>
        <w:t>Б 3 1 3 1 2 2 3 1 2 1</w:t>
      </w:r>
      <w:r>
        <w:rPr>
          <w:rFonts w:ascii="Arial" w:hAnsi="Arial" w:cs="Arial"/>
          <w:color w:val="000000"/>
          <w:sz w:val="21"/>
          <w:szCs w:val="21"/>
        </w:rPr>
        <w:br/>
        <w:t>В 1 2 1 3 1 3 1 2 3 3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Средние статистические данные:</w:t>
      </w:r>
      <w:r>
        <w:rPr>
          <w:rFonts w:ascii="Arial" w:hAnsi="Arial" w:cs="Arial"/>
          <w:color w:val="000000"/>
          <w:sz w:val="21"/>
          <w:szCs w:val="21"/>
        </w:rPr>
        <w:br/>
        <w:t>1) восприятие отношения ребёнка к учителю 2,71</w:t>
      </w:r>
      <w:r>
        <w:rPr>
          <w:rFonts w:ascii="Arial" w:hAnsi="Arial" w:cs="Arial"/>
          <w:color w:val="000000"/>
          <w:sz w:val="21"/>
          <w:szCs w:val="21"/>
        </w:rPr>
        <w:br/>
        <w:t>2) выбор профессионального воздействия 2,14</w:t>
      </w:r>
      <w:r>
        <w:rPr>
          <w:rFonts w:ascii="Arial" w:hAnsi="Arial" w:cs="Arial"/>
          <w:color w:val="000000"/>
          <w:sz w:val="21"/>
          <w:szCs w:val="21"/>
        </w:rPr>
        <w:br/>
        <w:t>3) реакция на удачное, успешное действие ребёнка 2,07</w:t>
      </w:r>
      <w:r>
        <w:rPr>
          <w:rFonts w:ascii="Arial" w:hAnsi="Arial" w:cs="Arial"/>
          <w:color w:val="000000"/>
          <w:sz w:val="21"/>
          <w:szCs w:val="21"/>
        </w:rPr>
        <w:br/>
        <w:t>4) реакция на ошибку 2,57</w:t>
      </w:r>
      <w:r>
        <w:rPr>
          <w:rFonts w:ascii="Arial" w:hAnsi="Arial" w:cs="Arial"/>
          <w:color w:val="000000"/>
          <w:sz w:val="21"/>
          <w:szCs w:val="21"/>
        </w:rPr>
        <w:br/>
        <w:t>5) включенность в деятельность детей 2,36</w:t>
      </w:r>
      <w:r>
        <w:rPr>
          <w:rFonts w:ascii="Arial" w:hAnsi="Arial" w:cs="Arial"/>
          <w:color w:val="000000"/>
          <w:sz w:val="21"/>
          <w:szCs w:val="21"/>
        </w:rPr>
        <w:br/>
        <w:t>6) отношение к чувствам детей 2,57</w:t>
      </w:r>
      <w:r>
        <w:rPr>
          <w:rFonts w:ascii="Arial" w:hAnsi="Arial" w:cs="Arial"/>
          <w:color w:val="000000"/>
          <w:sz w:val="21"/>
          <w:szCs w:val="21"/>
        </w:rPr>
        <w:br/>
        <w:t>7) отношение к сотрудничеству с детьми 2,79</w:t>
      </w:r>
      <w:r>
        <w:rPr>
          <w:rFonts w:ascii="Arial" w:hAnsi="Arial" w:cs="Arial"/>
          <w:color w:val="000000"/>
          <w:sz w:val="21"/>
          <w:szCs w:val="21"/>
        </w:rPr>
        <w:br/>
        <w:t>8) восприятие активности детей 2,5</w:t>
      </w:r>
      <w:r>
        <w:rPr>
          <w:rFonts w:ascii="Arial" w:hAnsi="Arial" w:cs="Arial"/>
          <w:color w:val="000000"/>
          <w:sz w:val="21"/>
          <w:szCs w:val="21"/>
        </w:rPr>
        <w:br/>
        <w:t>9) учёт потребностей детей 3</w:t>
      </w:r>
      <w:r>
        <w:rPr>
          <w:rFonts w:ascii="Arial" w:hAnsi="Arial" w:cs="Arial"/>
          <w:color w:val="000000"/>
          <w:sz w:val="21"/>
          <w:szCs w:val="21"/>
        </w:rPr>
        <w:br/>
        <w:t>10) отношение к детям в целом 2,14</w:t>
      </w:r>
      <w:r>
        <w:rPr>
          <w:rFonts w:ascii="Arial" w:hAnsi="Arial" w:cs="Arial"/>
          <w:color w:val="000000"/>
          <w:sz w:val="21"/>
          <w:szCs w:val="21"/>
        </w:rPr>
        <w:br/>
        <w:t>Результат: 25-30 баллов – предпочтение демократического стиля;</w:t>
      </w:r>
      <w:r>
        <w:rPr>
          <w:rFonts w:ascii="Arial" w:hAnsi="Arial" w:cs="Arial"/>
          <w:color w:val="000000"/>
          <w:sz w:val="21"/>
          <w:szCs w:val="21"/>
        </w:rPr>
        <w:br/>
        <w:t>20-24 баллов – склонность к авторитарному стилю;</w:t>
      </w:r>
      <w:r>
        <w:rPr>
          <w:rFonts w:ascii="Arial" w:hAnsi="Arial" w:cs="Arial"/>
          <w:color w:val="000000"/>
          <w:sz w:val="21"/>
          <w:szCs w:val="21"/>
        </w:rPr>
        <w:br/>
        <w:t>10-19 баллов – выраженность либерального стиля общения.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Самодиагностика способности педагога к саморазвитию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5 баллов – данное утверждение полностью соответствует действительности;</w:t>
      </w:r>
      <w:r>
        <w:rPr>
          <w:rFonts w:ascii="Arial" w:hAnsi="Arial" w:cs="Arial"/>
          <w:color w:val="000000"/>
          <w:sz w:val="21"/>
          <w:szCs w:val="21"/>
        </w:rPr>
        <w:br/>
        <w:t>4 балла - скорее соответствует, чем нет;</w:t>
      </w:r>
      <w:r>
        <w:rPr>
          <w:rFonts w:ascii="Arial" w:hAnsi="Arial" w:cs="Arial"/>
          <w:color w:val="000000"/>
          <w:sz w:val="21"/>
          <w:szCs w:val="21"/>
        </w:rPr>
        <w:br/>
        <w:t>3 балла – и да, и нет;</w:t>
      </w:r>
      <w:r>
        <w:rPr>
          <w:rFonts w:ascii="Arial" w:hAnsi="Arial" w:cs="Arial"/>
          <w:color w:val="000000"/>
          <w:sz w:val="21"/>
          <w:szCs w:val="21"/>
        </w:rPr>
        <w:br/>
        <w:t>2 балла – скорее не соответствует;</w:t>
      </w:r>
      <w:r>
        <w:rPr>
          <w:rFonts w:ascii="Arial" w:hAnsi="Arial" w:cs="Arial"/>
          <w:color w:val="000000"/>
          <w:sz w:val="21"/>
          <w:szCs w:val="21"/>
        </w:rPr>
        <w:br/>
        <w:t>1 балл – не соответствует;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Вопросы анкеты:</w:t>
      </w:r>
      <w:r>
        <w:rPr>
          <w:rFonts w:ascii="Arial" w:hAnsi="Arial" w:cs="Arial"/>
          <w:color w:val="000000"/>
          <w:sz w:val="21"/>
          <w:szCs w:val="21"/>
        </w:rPr>
        <w:br/>
        <w:t>1. Я стремлюсь изучать себя.</w:t>
      </w:r>
      <w:r>
        <w:rPr>
          <w:rFonts w:ascii="Arial" w:hAnsi="Arial" w:cs="Arial"/>
          <w:color w:val="000000"/>
          <w:sz w:val="21"/>
          <w:szCs w:val="21"/>
        </w:rPr>
        <w:br/>
        <w:t>2. Я оставляю время для развития, как бы ни был занят работой и домашними делами.</w:t>
      </w:r>
      <w:r>
        <w:rPr>
          <w:rFonts w:ascii="Arial" w:hAnsi="Arial" w:cs="Arial"/>
          <w:color w:val="000000"/>
          <w:sz w:val="21"/>
          <w:szCs w:val="21"/>
        </w:rPr>
        <w:br/>
        <w:t>3. Возникающие препятствия стимулируют мою активность.</w:t>
      </w:r>
      <w:r>
        <w:rPr>
          <w:rFonts w:ascii="Arial" w:hAnsi="Arial" w:cs="Arial"/>
          <w:color w:val="000000"/>
          <w:sz w:val="21"/>
          <w:szCs w:val="21"/>
        </w:rPr>
        <w:br/>
        <w:t>4. Я ищу обратную связь, так как это помогает мне узнать и оценить себя.</w:t>
      </w:r>
      <w:r>
        <w:rPr>
          <w:rFonts w:ascii="Arial" w:hAnsi="Arial" w:cs="Arial"/>
          <w:color w:val="000000"/>
          <w:sz w:val="21"/>
          <w:szCs w:val="21"/>
        </w:rPr>
        <w:br/>
        <w:t>5. Я рефлексирую свою деятельность, выделяя на это специальное время.</w:t>
      </w:r>
      <w:r>
        <w:rPr>
          <w:rFonts w:ascii="Arial" w:hAnsi="Arial" w:cs="Arial"/>
          <w:color w:val="000000"/>
          <w:sz w:val="21"/>
          <w:szCs w:val="21"/>
        </w:rPr>
        <w:br/>
        <w:t>6. Я анализирую свои чувства и опыт.</w:t>
      </w:r>
      <w:r>
        <w:rPr>
          <w:rFonts w:ascii="Arial" w:hAnsi="Arial" w:cs="Arial"/>
          <w:color w:val="000000"/>
          <w:sz w:val="21"/>
          <w:szCs w:val="21"/>
        </w:rPr>
        <w:br/>
        <w:t>7. Я много читаю.</w:t>
      </w:r>
      <w:r>
        <w:rPr>
          <w:rFonts w:ascii="Arial" w:hAnsi="Arial" w:cs="Arial"/>
          <w:color w:val="000000"/>
          <w:sz w:val="21"/>
          <w:szCs w:val="21"/>
        </w:rPr>
        <w:br/>
        <w:t>8. Я верю в свои возможности.</w:t>
      </w:r>
      <w:r>
        <w:rPr>
          <w:rFonts w:ascii="Arial" w:hAnsi="Arial" w:cs="Arial"/>
          <w:color w:val="000000"/>
          <w:sz w:val="21"/>
          <w:szCs w:val="21"/>
        </w:rPr>
        <w:br/>
        <w:t>9. Я широко дискутирую по интересующим меня вопросам.</w:t>
      </w:r>
      <w:r>
        <w:rPr>
          <w:rFonts w:ascii="Arial" w:hAnsi="Arial" w:cs="Arial"/>
          <w:color w:val="000000"/>
          <w:sz w:val="21"/>
          <w:szCs w:val="21"/>
        </w:rPr>
        <w:br/>
        <w:t>10. Я стремлюсь быть более открытым.</w:t>
      </w:r>
      <w:r>
        <w:rPr>
          <w:rFonts w:ascii="Arial" w:hAnsi="Arial" w:cs="Arial"/>
          <w:color w:val="000000"/>
          <w:sz w:val="21"/>
          <w:szCs w:val="21"/>
        </w:rPr>
        <w:br/>
        <w:t>11. Я осознаю то влияние, которое оказывают на меня окружающие люди.</w:t>
      </w:r>
      <w:r>
        <w:rPr>
          <w:rFonts w:ascii="Arial" w:hAnsi="Arial" w:cs="Arial"/>
          <w:color w:val="000000"/>
          <w:sz w:val="21"/>
          <w:szCs w:val="21"/>
        </w:rPr>
        <w:br/>
        <w:t>12. Я управляю своим профессиональным развитием и получаю положительные результаты.</w:t>
      </w:r>
      <w:r>
        <w:rPr>
          <w:rFonts w:ascii="Arial" w:hAnsi="Arial" w:cs="Arial"/>
          <w:color w:val="000000"/>
          <w:sz w:val="21"/>
          <w:szCs w:val="21"/>
        </w:rPr>
        <w:br/>
        <w:t>13. Я получаю удовольствие от освоения нового.</w:t>
      </w:r>
      <w:r>
        <w:rPr>
          <w:rFonts w:ascii="Arial" w:hAnsi="Arial" w:cs="Arial"/>
          <w:color w:val="000000"/>
          <w:sz w:val="21"/>
          <w:szCs w:val="21"/>
        </w:rPr>
        <w:br/>
        <w:t>14. Возрастающая ответственность не пугает меня.</w:t>
      </w:r>
      <w:r>
        <w:rPr>
          <w:rFonts w:ascii="Arial" w:hAnsi="Arial" w:cs="Arial"/>
          <w:color w:val="000000"/>
          <w:sz w:val="21"/>
          <w:szCs w:val="21"/>
        </w:rPr>
        <w:br/>
        <w:t>15. Я положительно отнесусь к моему продвижению по службе.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Оценка и её критерии:</w:t>
      </w:r>
      <w:r>
        <w:rPr>
          <w:rFonts w:ascii="Arial" w:hAnsi="Arial" w:cs="Arial"/>
          <w:color w:val="000000"/>
          <w:sz w:val="21"/>
          <w:szCs w:val="21"/>
        </w:rPr>
        <w:br/>
        <w:t>75 – 55 баллов – активное саморазвитие;</w:t>
      </w:r>
      <w:r>
        <w:rPr>
          <w:rFonts w:ascii="Arial" w:hAnsi="Arial" w:cs="Arial"/>
          <w:color w:val="000000"/>
          <w:sz w:val="21"/>
          <w:szCs w:val="21"/>
        </w:rPr>
        <w:br/>
        <w:t>54 - 36 баллов – отсутствует сложившаяся система саморазвития, ориентация на развитие зависит от различных условий;</w:t>
      </w:r>
      <w:r>
        <w:rPr>
          <w:rFonts w:ascii="Arial" w:hAnsi="Arial" w:cs="Arial"/>
          <w:color w:val="000000"/>
          <w:sz w:val="21"/>
          <w:szCs w:val="21"/>
        </w:rPr>
        <w:br/>
        <w:t>35 – 15 баллов – остановившееся развитие.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bookmarkStart w:id="0" w:name="_GoBack"/>
      <w:bookmarkEnd w:id="0"/>
    </w:p>
    <w:p w:rsidR="00C54AD7" w:rsidRDefault="00C54AD7"/>
    <w:sectPr w:rsidR="00C5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FC"/>
    <w:rsid w:val="006B08FC"/>
    <w:rsid w:val="00BB482F"/>
    <w:rsid w:val="00C5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B92E9-B87D-4E7B-9FEF-2FE7FC28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Пароход</dc:creator>
  <cp:keywords/>
  <dc:description/>
  <cp:lastModifiedBy>Пароход</cp:lastModifiedBy>
  <cp:revision>2</cp:revision>
  <dcterms:created xsi:type="dcterms:W3CDTF">2024-01-20T17:04:00Z</dcterms:created>
  <dcterms:modified xsi:type="dcterms:W3CDTF">2024-01-20T17:04:00Z</dcterms:modified>
</cp:coreProperties>
</file>