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DD" w:rsidRPr="006E1BDD" w:rsidRDefault="006E1BDD" w:rsidP="006E1BD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6E1BDD">
        <w:rPr>
          <w:rFonts w:ascii="Times New Roman" w:hAnsi="Times New Roman" w:cs="Times New Roman"/>
          <w:sz w:val="48"/>
          <w:szCs w:val="28"/>
        </w:rPr>
        <w:t>Тест  "Психологическая компетентность воспитателя"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Если Вы согласны с утверждением теста, то поставьте рядом с номером утверждения «ДА» или «+»; если Вы с утверждением не согласны, то поставьте рядом с его номером «НЕТ» или «</w:t>
      </w:r>
      <w:proofErr w:type="gramStart"/>
      <w:r w:rsidRPr="006E1BDD">
        <w:rPr>
          <w:rFonts w:ascii="Times New Roman" w:hAnsi="Times New Roman" w:cs="Times New Roman"/>
          <w:sz w:val="28"/>
          <w:szCs w:val="28"/>
        </w:rPr>
        <w:t>-»</w:t>
      </w:r>
      <w:proofErr w:type="gramEnd"/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1.     Чем старше ребенок, тем важнее для него слова как знаки внимания и поддержки взрослых.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2.     У детей зарождаются комплексы, когда их с кем-то сравнивают.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3.     Эмоции взрослых, независимо от их воли, влияют на состояние детей, передаются им, вызывая ответные чувства.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4.     Подчеркивая ошибки ребенка, мы избавляем его от них.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5.     Отрицательная оценка вредит благополучию ребенка.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6.     Детей необходимо воспитывать в строгости, чтобы они выросли нормальными детьми.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7.     Ребенок не должен никогда забывать о том, что взрослые старше, умнее и опытнее его.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8.     Ребенок окружен повседневной симпатией и вниманием, отягощен неприятными переживаниями раздражения, тревоги и страха.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9.     Негативную реакцию детей надо подавлять для их же пользы.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10.                       Детей не должны интересовать эмоции и внутренние переживания взрослых.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11.                       Если ребенок не хочет, всегда можно его заставить.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12.                       Детей надо учить, указывая на подходящий пример.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13.                       Ребенку любого возраста для эмоционального благополучия необходимы прикосновения, жесты, взгляды, выражающие любовь и одобрение взрослых.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14.                       Ребенок должен постоянно быть предметом внимания и симпатии взрослых.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lastRenderedPageBreak/>
        <w:t>15.                       Делая что-то, ребенок должен отдавать себе отчет в том, хороший он или плохой, с точки зрения взрослых.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16.                       Сотрудничать с детьми – это значит, быть с ними «на равных», в том числе петь, играть, рисовать, ползать на четвереньках и сочинять вместе с ними.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17.                       Отказы бывают обычно у детей, непривыкших к слову «надо».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18.                       Насильственные методы умножают дефекты личности и нежелательные формы поведения.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19.                       Я никогда не заставляю детей что-то делать насильно.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20.                       Ребенок не боится ошибок и неудач, если знает, что он всегда будет принят и понят взрослыми.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21.                       Я никогда не кричу на детей, в каком бы настроении ни был.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22.                       Я никогда не говорю детям: «Мне некогда», если они задают мне вопрос.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23.                       При возникновении трудностей в одном, всегда можно переключить ребенка на что-то другое.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24.                       Я никогда не испытываю неприятных ощущений, когда ставлю детям отрицательные оценки заслужено.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25.                       Я никогда не испытываю чувства тревоги в общении с детьми.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26.                       Не стоит навязывать себя детям, если они чего то не хотят, лучше подумать вдруг я са</w:t>
      </w:r>
      <w:proofErr w:type="gramStart"/>
      <w:r w:rsidRPr="006E1BD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E1BDD">
        <w:rPr>
          <w:rFonts w:ascii="Times New Roman" w:hAnsi="Times New Roman" w:cs="Times New Roman"/>
          <w:sz w:val="28"/>
          <w:szCs w:val="28"/>
        </w:rPr>
        <w:t>а) что-то делаю не так.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27.                       Ребенок всегда прав. Не прав только взрослый.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28.                       Если ребенок не работает на занятии, значит, он или ленится или плохо себя чувствует.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29.                       Я никогда не делаю замечаний своим детям в жесткой форме.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 xml:space="preserve">30.                       У детей не бывает правильных или неправильных действий, дети всегда проявляют </w:t>
      </w:r>
      <w:proofErr w:type="gramStart"/>
      <w:r w:rsidRPr="006E1BDD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6E1BDD">
        <w:rPr>
          <w:rFonts w:ascii="Times New Roman" w:hAnsi="Times New Roman" w:cs="Times New Roman"/>
          <w:sz w:val="28"/>
          <w:szCs w:val="28"/>
        </w:rPr>
        <w:t xml:space="preserve"> как могут или как хотят.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Если «ДА» или «+» по шкале компетентности (вопросы 2, 3, 5, 8, 13, 16, 18, 20, 23,26, 27, 30), то присваивайте за каждый ответ «ДА» по 1 баллу.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 xml:space="preserve">Если «НЕТ» или </w:t>
      </w:r>
      <w:proofErr w:type="gramStart"/>
      <w:r w:rsidRPr="006E1BDD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6E1BDD">
        <w:rPr>
          <w:rFonts w:ascii="Times New Roman" w:hAnsi="Times New Roman" w:cs="Times New Roman"/>
          <w:sz w:val="28"/>
          <w:szCs w:val="28"/>
        </w:rPr>
        <w:t>» по шкале компетентности (вопросы 1, 4, 7, 9, 10, 11, 12, 14, 15, 17, 24, 28), то присвойте за каждый ответ «НЕТ» по 1 баллу.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Шкала лживости: (вопросы 6, 19, 21, 22, 25, 29). Если «ДА» на 4 и более ответов, то Вы отвечали не искренно. Поэтому Ваши результаты могут быть ненадежны.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Посчитайте общее количество баллов по 1-ой и 2-ой шкалам.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 xml:space="preserve">До 12 баллов – не </w:t>
      </w:r>
      <w:proofErr w:type="gramStart"/>
      <w:r w:rsidRPr="006E1BDD">
        <w:rPr>
          <w:rFonts w:ascii="Times New Roman" w:hAnsi="Times New Roman" w:cs="Times New Roman"/>
          <w:sz w:val="28"/>
          <w:szCs w:val="28"/>
        </w:rPr>
        <w:t>компетентен</w:t>
      </w:r>
      <w:proofErr w:type="gramEnd"/>
      <w:r w:rsidRPr="006E1BDD">
        <w:rPr>
          <w:rFonts w:ascii="Times New Roman" w:hAnsi="Times New Roman" w:cs="Times New Roman"/>
          <w:sz w:val="28"/>
          <w:szCs w:val="28"/>
        </w:rPr>
        <w:t>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От 12 до 18 баллов - малая степень компетентности.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BDD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B65" w:rsidRPr="006E1BDD" w:rsidRDefault="006E1BDD" w:rsidP="006E1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1BDD">
        <w:rPr>
          <w:rFonts w:ascii="Times New Roman" w:hAnsi="Times New Roman" w:cs="Times New Roman"/>
          <w:sz w:val="28"/>
          <w:szCs w:val="28"/>
        </w:rPr>
        <w:t>От 18 до 24 баллов – достаточная степень компетентности</w:t>
      </w:r>
    </w:p>
    <w:sectPr w:rsidR="003A2B65" w:rsidRPr="006E1BDD" w:rsidSect="003A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BDD"/>
    <w:rsid w:val="003A2B65"/>
    <w:rsid w:val="006E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0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3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70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580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2024-01-24T13:29:00Z</dcterms:created>
  <dcterms:modified xsi:type="dcterms:W3CDTF">2024-01-24T13:30:00Z</dcterms:modified>
</cp:coreProperties>
</file>