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20" w:rsidRPr="00DB6C20" w:rsidRDefault="00DB6C20" w:rsidP="00DB6C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20">
        <w:rPr>
          <w:rFonts w:ascii="Times New Roman" w:hAnsi="Times New Roman" w:cs="Times New Roman"/>
          <w:b/>
          <w:sz w:val="28"/>
          <w:szCs w:val="28"/>
        </w:rPr>
        <w:t>Опытно-исследовательская деятельность детей старшего дошкольного возраста на прогулке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t xml:space="preserve">Ребёнок дошкольного возраста – природный исследователь окружающего мира. Мир открывается ребёнку через опыт его личных ощущений, действий, переживаний. «Чем больше ребёнок видел, слышал и переживал, тем больше он знает, и усвоил, тем больше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 - писал Лев Семёнович </w:t>
      </w:r>
      <w:proofErr w:type="spellStart"/>
      <w:r w:rsidRPr="00C14E0A">
        <w:rPr>
          <w:rFonts w:ascii="Times New Roman" w:hAnsi="Times New Roman" w:cs="Times New Roman"/>
          <w:sz w:val="28"/>
          <w:szCs w:val="28"/>
        </w:rPr>
        <w:t>Выготский</w:t>
      </w:r>
      <w:proofErr w:type="gramStart"/>
      <w:r w:rsidRPr="00C14E0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14E0A">
        <w:rPr>
          <w:rFonts w:ascii="Times New Roman" w:hAnsi="Times New Roman" w:cs="Times New Roman"/>
          <w:sz w:val="28"/>
          <w:szCs w:val="28"/>
        </w:rPr>
        <w:t>тарший</w:t>
      </w:r>
      <w:proofErr w:type="spellEnd"/>
      <w:r w:rsidRPr="00C14E0A">
        <w:rPr>
          <w:rFonts w:ascii="Times New Roman" w:hAnsi="Times New Roman" w:cs="Times New Roman"/>
          <w:sz w:val="28"/>
          <w:szCs w:val="28"/>
        </w:rPr>
        <w:t xml:space="preserve"> дошкольный возраст – самый эффективный этап развития познавательной активности ребенка, под которым понимается не только процесс усвоения знаний, умений и навыков, а главным образом, поиск    знаний, приобретение знаний самостоятельно или совместно с взрослым под его тактичным руководством.</w:t>
      </w:r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t xml:space="preserve">Одним из эффективных методов познания закономерностей и явлений окружающего мира является метод </w:t>
      </w:r>
      <w:proofErr w:type="spellStart"/>
      <w:r w:rsidRPr="00C14E0A">
        <w:rPr>
          <w:rFonts w:ascii="Times New Roman" w:hAnsi="Times New Roman" w:cs="Times New Roman"/>
          <w:sz w:val="28"/>
          <w:szCs w:val="28"/>
        </w:rPr>
        <w:t>экспериментирования</w:t>
      </w:r>
      <w:proofErr w:type="gramStart"/>
      <w:r w:rsidRPr="00C14E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4E0A">
        <w:rPr>
          <w:rFonts w:ascii="Times New Roman" w:hAnsi="Times New Roman" w:cs="Times New Roman"/>
          <w:sz w:val="28"/>
          <w:szCs w:val="28"/>
        </w:rPr>
        <w:t>азвиваясь</w:t>
      </w:r>
      <w:proofErr w:type="spellEnd"/>
      <w:r w:rsidRPr="00C14E0A">
        <w:rPr>
          <w:rFonts w:ascii="Times New Roman" w:hAnsi="Times New Roman" w:cs="Times New Roman"/>
          <w:sz w:val="28"/>
          <w:szCs w:val="28"/>
        </w:rPr>
        <w:t xml:space="preserve">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</w:t>
      </w:r>
      <w:proofErr w:type="spellStart"/>
      <w:r w:rsidRPr="00C14E0A">
        <w:rPr>
          <w:rFonts w:ascii="Times New Roman" w:hAnsi="Times New Roman" w:cs="Times New Roman"/>
          <w:sz w:val="28"/>
          <w:szCs w:val="28"/>
        </w:rPr>
        <w:t>ребенка.Эксперименты</w:t>
      </w:r>
      <w:proofErr w:type="spellEnd"/>
      <w:r w:rsidRPr="00C14E0A">
        <w:rPr>
          <w:rFonts w:ascii="Times New Roman" w:hAnsi="Times New Roman" w:cs="Times New Roman"/>
          <w:sz w:val="28"/>
          <w:szCs w:val="28"/>
        </w:rPr>
        <w:t xml:space="preserve"> положительно влияют на эмоциональную сферу ребёнка, на развитие его творческих способностей, они дают детям реальные представления о различных сторонах изучаемого объекта, его взаимоотношениях с другими объектами и со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отчёт об </w:t>
      </w:r>
      <w:proofErr w:type="gramStart"/>
      <w:r w:rsidRPr="00C14E0A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C14E0A">
        <w:rPr>
          <w:rFonts w:ascii="Times New Roman" w:hAnsi="Times New Roman" w:cs="Times New Roman"/>
          <w:sz w:val="28"/>
          <w:szCs w:val="28"/>
        </w:rPr>
        <w:t>, формулировать обнаруженные закономерности и выводы стимулируют развитие речи ребенка. Следствием является не только ознакомление ребёнка с новыми фактами, но и накоплением фонда умственных приёмов и операций, которые рассматриваются как умственные умения.</w:t>
      </w:r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t>Детское экспериментирование тесно связано с другими видами деятельности 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</w:t>
      </w:r>
      <w:proofErr w:type="gramStart"/>
      <w:r w:rsidRPr="00C14E0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14E0A">
        <w:rPr>
          <w:rFonts w:ascii="Times New Roman" w:hAnsi="Times New Roman" w:cs="Times New Roman"/>
          <w:sz w:val="28"/>
          <w:szCs w:val="28"/>
        </w:rPr>
        <w:t>пытно-экспериментальная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b/>
          <w:bCs/>
          <w:sz w:val="28"/>
          <w:szCs w:val="28"/>
        </w:rPr>
        <w:t>Зима</w:t>
      </w:r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b/>
          <w:bCs/>
          <w:sz w:val="28"/>
          <w:szCs w:val="28"/>
          <w:u w:val="single"/>
        </w:rPr>
        <w:t>Исследовательская деятельность</w:t>
      </w:r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t>·  Измерить глубину снега снегомером в разных частях участка.</w:t>
      </w:r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t>·  Определить, в каком состоянии находится почва в зимний период.</w:t>
      </w:r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t>·  Поймать летящую снежинку на чистый лист бумаги, рассмотрев, определить свойства снега (снежинка, пыль, крупа, хлопья).</w:t>
      </w:r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lastRenderedPageBreak/>
        <w:t>·  Рассмотреть следы птиц, сравнить их со следами вороны. Ответить, чем отличаются птицы от зверей?</w:t>
      </w:r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t xml:space="preserve">·  Лучи света всегда распространяются по прямой линии, и если </w:t>
      </w:r>
      <w:proofErr w:type="gramStart"/>
      <w:r w:rsidRPr="00C14E0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t>·  их пути попадается какой-нибудь предмет, то он отбрасывает темную тень. Провести наблюдение — утром, в полдень, вечером. (В полдень солнце стоит прямо над головой, тень очень короткая; рано поутру и вечером солнце на небе опускается, тени становятся длинными.)</w:t>
      </w:r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t>·  Набрать в сосуды снег, поставить в тень и на солнце. В конце прогулки сравнить, где снег осел быстрее.</w:t>
      </w:r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t>·  Делать срез лопатой. Почему мы не можем сделать срез почвы? (Почва промерзла от сильных морозов.)</w:t>
      </w:r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t>·  Сравнить снегоочиститель с машиной «скорой помощи».</w:t>
      </w:r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t>·  Сравнить ягоды до мороза и после</w:t>
      </w:r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t>·  На следующий день после метели укрыть снегом почву на грядках, корни у деревьев, так как сильный ветер все изменил: сугробы перенес на другое место; там, где ненужно, оголил землю.</w:t>
      </w:r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t>·  Предложить утрамбовать на небольшом участке снег и зарисовать палочкой увиденные следы птиц.</w:t>
      </w:r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t>·  Поискать на участке детского сада следы птиц.</w:t>
      </w:r>
    </w:p>
    <w:p w:rsidR="00C14E0A" w:rsidRPr="00C14E0A" w:rsidRDefault="00C14E0A" w:rsidP="00C14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t>·  Понаблюдать, где быстрее тает снег — на варежке или руке. Почему? Что образуется из снега?</w:t>
      </w:r>
    </w:p>
    <w:p w:rsidR="00C14E0A" w:rsidRPr="00C14E0A" w:rsidRDefault="00C14E0A" w:rsidP="00C14E0A">
      <w:r w:rsidRPr="00C14E0A">
        <w:rPr>
          <w:noProof/>
          <w:lang w:eastAsia="ru-RU"/>
        </w:rPr>
        <w:drawing>
          <wp:inline distT="0" distB="0" distL="0" distR="0">
            <wp:extent cx="5715000" cy="4000500"/>
            <wp:effectExtent l="0" t="0" r="0" b="0"/>
            <wp:docPr id="19" name="Рисунок 19" descr="https://nsportal.ru/sites/default/files/2023/03/19/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nsportal.ru/sites/default/files/2023/03/19/1_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6"/>
                    <a:stretch/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4E0A" w:rsidRPr="00C14E0A" w:rsidRDefault="00C14E0A" w:rsidP="00C14E0A">
      <w:r w:rsidRPr="00C14E0A">
        <w:rPr>
          <w:noProof/>
          <w:lang w:eastAsia="ru-RU"/>
        </w:rPr>
        <w:drawing>
          <wp:inline distT="0" distB="0" distL="0" distR="0">
            <wp:extent cx="5715000" cy="4000500"/>
            <wp:effectExtent l="0" t="0" r="0" b="0"/>
            <wp:docPr id="18" name="Рисунок 18" descr="https://nsportal.ru/sites/default/files/2023/03/19/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nsportal.ru/sites/default/files/2023/03/19/2_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6"/>
                    <a:stretch/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4E0A" w:rsidRPr="00C14E0A" w:rsidRDefault="00C14E0A" w:rsidP="00C14E0A">
      <w:r w:rsidRPr="00C14E0A">
        <w:rPr>
          <w:noProof/>
          <w:lang w:eastAsia="ru-RU"/>
        </w:rPr>
        <w:drawing>
          <wp:inline distT="0" distB="0" distL="0" distR="0">
            <wp:extent cx="5715000" cy="4000500"/>
            <wp:effectExtent l="0" t="0" r="0" b="0"/>
            <wp:docPr id="17" name="Рисунок 17" descr="https://nsportal.ru/sites/default/files/2023/03/19/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nsportal.ru/sites/default/files/2023/03/19/3_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6"/>
                    <a:stretch/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4E0A" w:rsidRPr="00C14E0A" w:rsidRDefault="00C14E0A" w:rsidP="00C14E0A">
      <w:r w:rsidRPr="00C14E0A">
        <w:rPr>
          <w:noProof/>
          <w:lang w:eastAsia="ru-RU"/>
        </w:rPr>
        <w:drawing>
          <wp:inline distT="0" distB="0" distL="0" distR="0">
            <wp:extent cx="5715000" cy="4000500"/>
            <wp:effectExtent l="0" t="0" r="0" b="0"/>
            <wp:docPr id="16" name="Рисунок 16" descr="https://nsportal.ru/sites/default/files/2023/03/19/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nsportal.ru/sites/default/files/2023/03/19/5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6"/>
                    <a:stretch/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4E0A" w:rsidRPr="00C14E0A" w:rsidRDefault="00C14E0A" w:rsidP="00C14E0A">
      <w:r w:rsidRPr="00C14E0A">
        <w:rPr>
          <w:noProof/>
          <w:lang w:eastAsia="ru-RU"/>
        </w:rPr>
        <w:drawing>
          <wp:inline distT="0" distB="0" distL="0" distR="0">
            <wp:extent cx="5715000" cy="3914775"/>
            <wp:effectExtent l="0" t="0" r="0" b="9525"/>
            <wp:docPr id="15" name="Рисунок 15" descr="https://nsportal.ru/sites/default/files/2023/03/19/7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nsportal.ru/sites/default/files/2023/03/19/7-m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7"/>
                    <a:stretch/>
                  </pic:blipFill>
                  <pic:spPr bwMode="auto">
                    <a:xfrm>
                      <a:off x="0" y="0"/>
                      <a:ext cx="57150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4E0A" w:rsidRPr="00C14E0A" w:rsidRDefault="00C14E0A" w:rsidP="00C14E0A">
      <w:r w:rsidRPr="00C14E0A">
        <w:rPr>
          <w:noProof/>
          <w:lang w:eastAsia="ru-RU"/>
        </w:rPr>
        <w:drawing>
          <wp:inline distT="0" distB="0" distL="0" distR="0">
            <wp:extent cx="5715000" cy="3962400"/>
            <wp:effectExtent l="0" t="0" r="0" b="0"/>
            <wp:docPr id="14" name="Рисунок 14" descr="https://nsportal.ru/sites/default/files/2023/03/19/4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nsportal.ru/sites/default/files/2023/03/19/4-m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56"/>
                    <a:stretch/>
                  </pic:blipFill>
                  <pic:spPr bwMode="auto">
                    <a:xfrm>
                      <a:off x="0" y="0"/>
                      <a:ext cx="5715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A52" w:rsidRDefault="00DB6C20"/>
    <w:sectPr w:rsidR="00DF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B3"/>
    <w:rsid w:val="003760E2"/>
    <w:rsid w:val="005C666A"/>
    <w:rsid w:val="00804DCF"/>
    <w:rsid w:val="008A6223"/>
    <w:rsid w:val="00C14E0A"/>
    <w:rsid w:val="00C172B3"/>
    <w:rsid w:val="00D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E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4E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E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4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5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8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SavagePC</dc:creator>
  <cp:lastModifiedBy>SavagePC</cp:lastModifiedBy>
  <cp:revision>3</cp:revision>
  <dcterms:created xsi:type="dcterms:W3CDTF">2023-11-19T15:54:00Z</dcterms:created>
  <dcterms:modified xsi:type="dcterms:W3CDTF">2023-11-27T17:20:00Z</dcterms:modified>
</cp:coreProperties>
</file>