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2C" w:rsidRPr="00504BFC" w:rsidRDefault="0098532C" w:rsidP="0098532C">
      <w:pPr>
        <w:spacing w:after="0"/>
        <w:ind w:firstLine="709"/>
        <w:jc w:val="both"/>
        <w:rPr>
          <w:b/>
        </w:rPr>
      </w:pPr>
      <w:bookmarkStart w:id="0" w:name="_Hlk166676338"/>
      <w:bookmarkStart w:id="1" w:name="_GoBack"/>
      <w:r w:rsidRPr="00504BFC">
        <w:rPr>
          <w:b/>
        </w:rPr>
        <w:t>Установлен запрет на рекламу информационных ресурсов иноагентов и распространение рекламы на таких ресурсах</w:t>
      </w:r>
    </w:p>
    <w:bookmarkEnd w:id="0"/>
    <w:bookmarkEnd w:id="1"/>
    <w:p w:rsidR="0098532C" w:rsidRPr="00504BFC" w:rsidRDefault="0098532C" w:rsidP="0098532C">
      <w:pPr>
        <w:spacing w:after="0"/>
        <w:ind w:firstLine="709"/>
        <w:jc w:val="both"/>
        <w:rPr>
          <w:b/>
        </w:rPr>
      </w:pPr>
      <w:r w:rsidRPr="00504BFC">
        <w:rPr>
          <w:b/>
        </w:rPr>
        <w:t xml:space="preserve"> </w:t>
      </w:r>
    </w:p>
    <w:p w:rsidR="0098532C" w:rsidRDefault="0098532C" w:rsidP="0098532C">
      <w:pPr>
        <w:spacing w:after="0"/>
        <w:ind w:firstLine="709"/>
        <w:jc w:val="both"/>
      </w:pPr>
      <w:r>
        <w:t>Федеральным законом от 11.03.2024 № 42-ФЗ внесены изменения в Федеральный закон от 14.07.2022 № 255-ФЗ «О контроле за деятельностью лиц, находящихся под иностранным влиянием», согласно которым на иностранных агентов распространяются ограничения и запреты, предусмотренные Федеральным законом от 13.03.2006 № 38-ФЗ «О рекламе».</w:t>
      </w:r>
    </w:p>
    <w:p w:rsidR="0098532C" w:rsidRDefault="0098532C" w:rsidP="0098532C">
      <w:pPr>
        <w:spacing w:after="0"/>
        <w:ind w:firstLine="709"/>
        <w:jc w:val="both"/>
      </w:pPr>
      <w:r>
        <w:t>Кроме того, из изменений, внесенных в Закон Российской Федерации от 27.12.1991 № 2124-I «О средствах массовой информации», следует, что запрещается реклама в средствах массовой информации и в сообщениях и материалах средств массовой информации в информационно-телекоммуникационных сетях информационных ресурсов иностранных агентов.</w:t>
      </w:r>
    </w:p>
    <w:p w:rsidR="0098532C" w:rsidRDefault="0098532C" w:rsidP="0098532C">
      <w:pPr>
        <w:spacing w:after="0"/>
        <w:ind w:firstLine="709"/>
        <w:jc w:val="both"/>
      </w:pPr>
      <w:r>
        <w:t>Согласно изменениям, внесенным в Федеральный закон от 13.03.2006 № 38-ФЗ «О рекламе» не допускается распространение рекламы на информационном ресурсе иностранного агента.</w:t>
      </w:r>
    </w:p>
    <w:p w:rsidR="00F12C76" w:rsidRDefault="0098532C" w:rsidP="0098532C">
      <w:pPr>
        <w:spacing w:after="0"/>
        <w:ind w:firstLine="709"/>
        <w:jc w:val="both"/>
      </w:pPr>
      <w:r>
        <w:t>Новшества вступили в силу с 22.03.2024</w:t>
      </w:r>
      <w:r w:rsidR="00504BFC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2C"/>
    <w:rsid w:val="00504BFC"/>
    <w:rsid w:val="006C0B77"/>
    <w:rsid w:val="008242FF"/>
    <w:rsid w:val="00870751"/>
    <w:rsid w:val="00922C48"/>
    <w:rsid w:val="0098532C"/>
    <w:rsid w:val="00B915B7"/>
    <w:rsid w:val="00D31989"/>
    <w:rsid w:val="00EA59DF"/>
    <w:rsid w:val="00EE4070"/>
    <w:rsid w:val="00EE74F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2024-05-21T05:18:00Z</dcterms:created>
  <dcterms:modified xsi:type="dcterms:W3CDTF">2024-05-21T05:18:00Z</dcterms:modified>
</cp:coreProperties>
</file>