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Мастер-класс для родителей</w:t>
      </w:r>
      <w:r/>
    </w:p>
    <w:p>
      <w:pPr>
        <w:jc w:val="center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«Подсолнух»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Цель: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 продолжать знакомить родителей с нетрадиционной изобразительной</w:t>
      </w:r>
      <w:r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деятельностью –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пластилинографией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; совместно с родителями развивать у</w:t>
      </w:r>
      <w:r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детей художественно-творческие способности с</w:t>
      </w:r>
      <w:r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помощью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пластилинографии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 как дома, так и в детском саду.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Задачи: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· освоение родителями нетрадиционной техники работы</w:t>
      </w:r>
      <w:r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с пластилином;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· пробуждение интереса родителей к лепке совместно с ребенком в</w:t>
      </w:r>
      <w:r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домашних условиях;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· развитие воображения, творческих способностей, эстетического вкуса.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Материалы и оборудование: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• плотн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ый картон с изображением подсолнуха на выбор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;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• набор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легкого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пластилина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 (масса для лепки)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 шариковый пластилин;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• доска для лепки,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стека, рисунок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.</w:t>
      </w:r>
      <w:r/>
      <w:r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r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r>
      <w:r/>
    </w:p>
    <w:p>
      <w:pPr>
        <w:ind w:firstLine="709"/>
        <w:jc w:val="center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Ход мастер-класса</w:t>
      </w: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:</w:t>
      </w:r>
      <w:r/>
    </w:p>
    <w:p>
      <w:pPr>
        <w:ind w:firstLine="709"/>
        <w:jc w:val="center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1 этап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Воспитатель: «Сегодня, уважаемые родители, мы с вами будем создавать картины в интересной технике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пластилинография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. Когда ребенок лепит, развивается его мелкая моторика, совершенствуются мелкие движения пальчиков, что, в свою очередь, влияет на развитие речи и мышления. К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тому же лепка благотворно влияет на нервную систему в целом. Именно поэтому возбудимым, шумным и активным детям часто рекомендуют заниматься лепкой. Однако легко сказать - заниматься лепкой! А вот как это сделать, с чего начать, как заинтересовать ребенка?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81818"/>
          <w:sz w:val="28"/>
          <w:szCs w:val="28"/>
          <w:lang w:eastAsia="ru-RU"/>
        </w:rPr>
        <w:t xml:space="preserve">Во-первых,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 важно помнить, что во время занятий лепкой вам нужно быть рядом со своим ребенком, а в идеале сидеть с ним рядом и тоже лепить.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81818"/>
          <w:sz w:val="28"/>
          <w:szCs w:val="28"/>
          <w:lang w:eastAsia="ru-RU"/>
        </w:rPr>
        <w:t xml:space="preserve">Во-вторых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, пластилин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бывает разный.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Кому-т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о больше по душе лепить из обычного пластилина, кому-то из теста, массы для лепки или шарикового пластилина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 вы с ребенком можете выбрать именно то, что вам понравится!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81818"/>
          <w:sz w:val="28"/>
          <w:szCs w:val="28"/>
          <w:lang w:eastAsia="ru-RU"/>
        </w:rPr>
        <w:t xml:space="preserve">В-третьих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, самое главное – попробуйте полепить сами и почувствуйте, что это приятно и интересно, и вы сможете вместе с ребенком создать удивительные шедевры!»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Так что же это такое </w:t>
      </w: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пластилинография</w:t>
      </w: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?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81818"/>
          <w:sz w:val="28"/>
          <w:szCs w:val="28"/>
          <w:lang w:eastAsia="ru-RU"/>
        </w:rPr>
        <w:t xml:space="preserve">Пластилинография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 – это нетрадиционная техника изобразительного искусства, принцип которой заключается в создании лепной картины с изобр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ажением полу объемных предметов на горизонтальной поверхности. Данная техника хороша тем, что она доступна детям, позволяет быстро достичь желаемого результата и вносит определённую новизну в деятельность детей, делает её более увлекательной и интересной.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 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«А сейчас мы вас познакомим с некоторыми приемами лепки такими, как скатывание, раскатывание, расплющивание,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прищипывание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» (Воспитатель</w:t>
      </w:r>
      <w:r>
        <w:rPr>
          <w:rFonts w:ascii="Arial" w:hAnsi="Arial" w:eastAsia="Times New Roman" w:cs="Arial"/>
          <w:color w:val="181818"/>
          <w:sz w:val="21"/>
          <w:szCs w:val="21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показывает приемы лепки родителям).</w:t>
      </w:r>
      <w:r/>
    </w:p>
    <w:p>
      <w:pPr>
        <w:ind w:firstLine="709"/>
        <w:jc w:val="center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center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2 этап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Раздаем родителям материалы и оборудование и предлагаем им самостоятельно создать свою пластилиновую картину.</w:t>
      </w:r>
      <w:r/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181818"/>
          <w:sz w:val="21"/>
          <w:szCs w:val="21"/>
          <w:lang w:eastAsia="ru-RU"/>
        </w:rPr>
      </w:r>
      <w:r/>
    </w:p>
    <w:tbl>
      <w:tblPr>
        <w:tblW w:w="90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4819"/>
      </w:tblGrid>
      <w:tr>
        <w:trPr>
          <w:trHeight w:val="2635"/>
        </w:trPr>
        <w:tc>
          <w:tcPr>
            <w:shd w:val="clear" w:color="auto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11548" cy="1595614"/>
                      <wp:effectExtent l="0" t="0" r="0" b="5080"/>
                      <wp:docPr id="1" name="Рисунок 3" descr="C:\Users\06C4~1\AppData\Local\Temp\Rar$DIa1380.20066\IMG_9556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06C4~1\AppData\Local\Temp\Rar$DIa1380.20066\IMG_9556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59566" cy="16379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42.6pt;height:125.6pt;mso-wrap-distance-left:0.0pt;mso-wrap-distance-top:0.0pt;mso-wrap-distance-right:0.0pt;mso-wrap-distance-bottom:0.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ffffff"/>
            <w:tcBorders>
              <w:top w:val="single" w:color="000000" w:sz="8" w:space="0"/>
              <w:left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Для работы нам понадобится плотный картон с изображением рисунка; набор пластилина; доска для лепки; стека.</w:t>
            </w:r>
            <w:r/>
          </w:p>
        </w:tc>
      </w:tr>
      <w:tr>
        <w:trPr>
          <w:trHeight w:val="2577"/>
        </w:trPr>
        <w:tc>
          <w:tcPr>
            <w:shd w:val="clear" w:color="auto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7046" cy="1639019"/>
                      <wp:effectExtent l="0" t="0" r="0" b="0"/>
                      <wp:docPr id="2" name="Рисунок 4" descr="C:\Users\06C4~1\AppData\Local\Temp\Rar$DIa1380.26273\IMG_9557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06C4~1\AppData\Local\Temp\Rar$DIa1380.26273\IMG_9557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19345" cy="16780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39.9pt;height:129.1pt;mso-wrap-distance-left:0.0pt;mso-wrap-distance-top:0.0pt;mso-wrap-distance-right:0.0pt;mso-wrap-distance-bottom:0.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ffffff"/>
            <w:tcBorders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</w:r>
            <w:r/>
          </w:p>
        </w:tc>
      </w:tr>
      <w:tr>
        <w:trPr/>
        <w:tc>
          <w:tcPr>
            <w:shd w:val="clear" w:color="auto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11547" cy="1422044"/>
                      <wp:effectExtent l="0" t="0" r="0" b="6985"/>
                      <wp:docPr id="3" name="Рисунок 12" descr="C:\Users\06C4~1\AppData\Local\Temp\Rar$DIa1380.4238\IMG_957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C:\Users\06C4~1\AppData\Local\Temp\Rar$DIa1380.4238\IMG_957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34295" cy="14399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42.6pt;height:112.0pt;mso-wrap-distance-left:0.0pt;mso-wrap-distance-top:0.0pt;mso-wrap-distance-right:0.0pt;mso-wrap-distance-bottom:0.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 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Берем </w:t>
            </w: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массу для лепки и начинаем размазывать ее по рисунку.</w:t>
            </w: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 от контура к середине рисунка.</w:t>
            </w:r>
            <w:r/>
          </w:p>
        </w:tc>
      </w:tr>
      <w:tr>
        <w:trPr/>
        <w:tc>
          <w:tcPr>
            <w:shd w:val="clear" w:color="auto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007" cy="1672449"/>
                      <wp:effectExtent l="0" t="0" r="0" b="4445"/>
                      <wp:docPr id="4" name="Рисунок 5" descr="C:\Users\06C4~1\AppData\Local\Temp\Rar$DIa1380.40963\IMG_9568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C:\Users\06C4~1\AppData\Local\Temp\Rar$DIa1380.40963\IMG_9568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8953" cy="16992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2.4pt;height:131.7pt;mso-wrap-distance-left:0.0pt;mso-wrap-distance-top:0.0pt;mso-wrap-distance-right:0.0pt;mso-wrap-distance-bottom:0.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ffffff"/>
            <w:tcBorders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2249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7515" cy="1337095"/>
                      <wp:effectExtent l="0" t="0" r="6985" b="0"/>
                      <wp:docPr id="5" name="Рисунок 13" descr="C:\Users\06C4~1\AppData\Local\Temp\Rar$DIa1380.29005\IMG_957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C:\Users\06C4~1\AppData\Local\Temp\Rar$DIa1380.29005\IMG_9573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flipV="1">
                                <a:off x="0" y="0"/>
                                <a:ext cx="1737783" cy="13607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34.4pt;height:105.3pt;mso-wrap-distance-left:0.0pt;mso-wrap-distance-top:0.0pt;mso-wrap-distance-right:0.0pt;mso-wrap-distance-bottom:0.0pt;flip:y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«Закрашиваем» пластилином всё изображение.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181818"/>
                <w:sz w:val="28"/>
                <w:szCs w:val="28"/>
                <w:lang w:eastAsia="ru-RU"/>
              </w:rPr>
              <w:t xml:space="preserve">.</w:t>
            </w:r>
            <w:r/>
          </w:p>
        </w:tc>
      </w:tr>
      <w:tr>
        <w:trPr/>
        <w:tc>
          <w:tcPr>
            <w:shd w:val="clear" w:color="auto" w:fill="ffffff"/>
            <w:tcBorders>
              <w:top w:val="none" w:color="000000" w:sz="4" w:space="0"/>
              <w:left w:val="single" w:color="000000" w:sz="8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85595" cy="1751162"/>
                      <wp:effectExtent l="0" t="0" r="0" b="1905"/>
                      <wp:docPr id="6" name="Рисунок 11" descr="C:\Users\06C4~1\AppData\Local\Temp\Rar$DIa1380.45861\IMG_9569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C:\Users\06C4~1\AppData\Local\Temp\Rar$DIa1380.45861\IMG_9569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flipH="1">
                                <a:off x="0" y="0"/>
                                <a:ext cx="1635491" cy="18062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24.8pt;height:137.9pt;mso-wrap-distance-left:0.0pt;mso-wrap-distance-top:0.0pt;mso-wrap-distance-right:0.0pt;mso-wrap-distance-bottom:0.0pt;flip:x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ffffff"/>
            <w:tcBorders>
              <w:left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shd w:val="clear" w:color="auto" w:fill="ffffff"/>
            <w:tcBorders>
              <w:top w:val="none" w:color="000000" w:sz="4" w:space="0"/>
              <w:left w:val="single" w:color="000000" w:sz="8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auto" w:fill="ffffff"/>
            <w:tcBorders>
              <w:left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74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auto" w:fill="ffffff"/>
            <w:tcBorders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r>
            <w:r/>
          </w:p>
        </w:tc>
      </w:tr>
    </w:tbl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 </w:t>
      </w:r>
      <w:r/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Рефлексия</w:t>
      </w:r>
      <w:r/>
    </w:p>
    <w:p>
      <w:pPr>
        <w:ind w:firstLine="709"/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181818"/>
          <w:sz w:val="28"/>
          <w:szCs w:val="28"/>
          <w:lang w:eastAsia="ru-RU"/>
        </w:rPr>
        <w:t xml:space="preserve">Какие замечательные работы у вас получились! Теперь вы можете самостоятельно в домашних условиях порисовать с детьми пластилином. Благодарю вас за участие!</w:t>
      </w:r>
      <w:r/>
    </w:p>
    <w:p>
      <w:pPr>
        <w:jc w:val="both"/>
        <w:spacing w:after="0" w:line="240" w:lineRule="auto"/>
        <w:shd w:val="clear" w:color="auto" w:fill="ffffff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181818"/>
          <w:sz w:val="21"/>
          <w:szCs w:val="21"/>
          <w:lang w:eastAsia="ru-RU"/>
        </w:rPr>
      </w:r>
      <w:r/>
    </w:p>
    <w:p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31930" cy="2472786"/>
                <wp:effectExtent l="0" t="0" r="0" b="3810"/>
                <wp:docPr id="7" name="Рисунок 14" descr="C:\Users\06C4~1\AppData\Local\Temp\Rar$DIa1380.38755\IMG_957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06C4~1\AppData\Local\Temp\Rar$DIa1380.38755\IMG_9575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938244" cy="2480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52.1pt;height:194.7pt;mso-wrap-distance-left:0.0pt;mso-wrap-distance-top:0.0pt;mso-wrap-distance-right:0.0pt;mso-wrap-distance-bottom:0.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09470" cy="2487295"/>
                <wp:effectExtent l="0" t="0" r="5080" b="8255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109470" cy="24872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66.1pt;height:195.8pt;mso-wrap-distance-left:0.0pt;mso-wrap-distance-top:0.0pt;mso-wrap-distance-right:0.0pt;mso-wrap-distance-bottom:0.0pt;" stroked="false">
                <v:path textboxrect="0,0,0,0"/>
                <v:imagedata r:id="rId15" o:title=""/>
              </v:shape>
            </w:pict>
          </mc:Fallback>
        </mc:AlternateConten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0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0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0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0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0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0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</w:style>
  <w:style w:type="character" w:styleId="600" w:default="1">
    <w:name w:val="Default Paragraph Font"/>
    <w:uiPriority w:val="1"/>
    <w:semiHidden/>
    <w:unhideWhenUsed/>
  </w:style>
  <w:style w:type="table" w:styleId="6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image" Target="media/image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Масюк</dc:creator>
  <cp:keywords/>
  <dc:description/>
  <cp:revision>4</cp:revision>
  <dcterms:created xsi:type="dcterms:W3CDTF">2022-09-14T20:45:00Z</dcterms:created>
  <dcterms:modified xsi:type="dcterms:W3CDTF">2026-09-24T08:42:59Z</dcterms:modified>
</cp:coreProperties>
</file>