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60A0" w14:textId="63F34C91" w:rsidR="00A240C7" w:rsidRPr="00D0071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p w14:paraId="06691DDE" w14:textId="1B96AD40" w:rsidR="00D00717" w:rsidRPr="00D00717" w:rsidRDefault="00D00717" w:rsidP="00D0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717">
        <w:rPr>
          <w:rFonts w:ascii="Calibri" w:eastAsia="Times New Roman" w:hAnsi="Calibri" w:cs="Times New Roman"/>
          <w:color w:val="000000"/>
          <w:lang w:eastAsia="ru-RU"/>
        </w:rPr>
        <w:t xml:space="preserve">                       </w:t>
      </w:r>
      <w:r w:rsidRPr="00D0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онсультация</w:t>
      </w:r>
      <w:r w:rsidRPr="00D00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родителей</w:t>
      </w:r>
    </w:p>
    <w:p w14:paraId="2ACA1D8E" w14:textId="1A56FE14" w:rsidR="00A240C7" w:rsidRDefault="00D00717" w:rsidP="00D0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«Развитие логического мышления детей старшего дошкольного </w:t>
      </w:r>
      <w:r w:rsidR="00FC72ED" w:rsidRPr="00D0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возраста посредством</w:t>
      </w:r>
      <w:r w:rsidRPr="00D007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логико-математических игр».</w:t>
      </w:r>
    </w:p>
    <w:p w14:paraId="65D3A93C" w14:textId="77777777" w:rsidR="00D00717" w:rsidRPr="00D00717" w:rsidRDefault="00D00717" w:rsidP="00D00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DCA734" w14:textId="17A79DA6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                   Воспитатель: </w:t>
      </w:r>
      <w:r w:rsidR="00D0071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Еремеева С.А</w:t>
      </w:r>
    </w:p>
    <w:p w14:paraId="7A074ED4" w14:textId="77777777" w:rsidR="00A240C7" w:rsidRDefault="00A240C7" w:rsidP="00A24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5680C2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дошкольник - маленький исследователь, с радостью и удивлением открывающий для себя окружающий мир. Задача воспитателей и родителей – помочь ему сохранить и развить стремление к познанию, удовлетворить детскую потребность в активной деятельности, дать пищу для развития ума ребенка.</w:t>
      </w:r>
    </w:p>
    <w:p w14:paraId="03A73F2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детство – это период интенсивного развития всех психических процессов. Одним из наиболее важных процессов является мышление. Мышление – это процесс, при помощи которого человек решает поставленную задачу. У детей дошкольного возраста основными видами мышления являются наглядно-действенное мышление и наглядно-образное мышление. На основе образного мышления формируется логическое мышление.</w:t>
      </w:r>
    </w:p>
    <w:p w14:paraId="422EDF9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такое логическое мышление?</w:t>
      </w:r>
    </w:p>
    <w:p w14:paraId="1B435EB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Логическое мышление – это мышление путем рассуждений или построение причинно-следственных связей. Логическое мышление формируется на основе образного и является высшей стадией развития. Начинать развитие логического мышления следует в дошкольном детстве.</w:t>
      </w:r>
    </w:p>
    <w:p w14:paraId="029596A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Ничто так, как </w:t>
      </w:r>
      <w:hyperlink r:id="rId5" w:history="1">
        <w:r w:rsidRPr="00D00717">
          <w:rPr>
            <w:rFonts w:ascii="Times New Roman" w:eastAsia="Times New Roman" w:hAnsi="Times New Roman" w:cs="Times New Roman"/>
            <w:sz w:val="28"/>
            <w:lang w:eastAsia="ru-RU"/>
          </w:rPr>
          <w:t>математика</w:t>
        </w:r>
      </w:hyperlink>
      <w:r w:rsidRPr="00D00717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способствует развитию мышления, особенно логического. Следует помнить, чтобы научить детей дошкольного возраста любить математику, необходимо творчески и с интересом подходить к организации процесса обучения, использовать разнообразие и вариативность развивающих игр с математическим содержанием.</w:t>
      </w:r>
    </w:p>
    <w:p w14:paraId="3FC16E64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Основная роль математики - это умственное воспитание, развитие интеллекта.</w:t>
      </w:r>
    </w:p>
    <w:p w14:paraId="7AB4D77B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Результатами обучения математике являются не только знания, но и определенный стиль мышления.</w:t>
      </w:r>
    </w:p>
    <w:p w14:paraId="06BB82C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Овладев логическими операциями, ребенок станет более внимательным, научится мыслить ясно и четко, сумеет в нужный момент сконцентрироваться на сути проблемы, убедить других в своей правоте. Учиться станет легче, а значит, и процесс учебы, и сама школьная жизнь будут приносить радость и удовлетворение.</w:t>
      </w:r>
      <w:r w:rsidRPr="00A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неотъемлемой частью развивающей среды являются игры.</w:t>
      </w:r>
    </w:p>
    <w:p w14:paraId="6294876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игры нет, и не может быть полноценного умственного развития.</w:t>
      </w:r>
    </w:p>
    <w:p w14:paraId="771C1B7D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- одно из самых привлекательных для детей занятий. Играя, ребенок может приобретать новые знания, умения, навыки, развивать способности.</w:t>
      </w:r>
    </w:p>
    <w:p w14:paraId="0C5781C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Пусть дети не видят, что их чему-то обучают. Пусть думают, что они только играют. Но незаметно для себя, в процессе игры, дошкольники считают, 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складывают, вычитают, более того - решают разного рода логические задачи. А это детям интересно потому, что они любят играть. Роль взрослого в этом процессе - поддерживать интерес детей.</w:t>
      </w:r>
    </w:p>
    <w:p w14:paraId="141A4A0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Психологией установлено, что основные логические структуры мышления формируются примерно в возрасте от 5 до 11 лет.</w:t>
      </w:r>
    </w:p>
    <w:p w14:paraId="4F975BE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Запоздалое формирование этих структур протекает с большими трудностями и часто остается незавершенным. Известный психолог Л.С. Выготский говорил: «Научные понятия не усваиваются и не заучиваются ребенком, не берутся памятью, а возникают и складываются с помощью величайшего напряжения всей активности его собственной мысли».</w:t>
      </w:r>
    </w:p>
    <w:p w14:paraId="7CAE0AA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единственный правильный путь, ведущий к ускорению интеллектуального развития, обучение дошкольников, основанное на использовании обучающих игр.</w:t>
      </w:r>
    </w:p>
    <w:p w14:paraId="3BDAAE8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Игры математического содержания помогают:</w:t>
      </w:r>
    </w:p>
    <w:p w14:paraId="4F6694E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у детей познавательный интерес;</w:t>
      </w:r>
    </w:p>
    <w:p w14:paraId="2D6B920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-способность к творческому поиску;</w:t>
      </w:r>
    </w:p>
    <w:p w14:paraId="12CCDE4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-желание и умение учиться;</w:t>
      </w:r>
    </w:p>
    <w:p w14:paraId="5878CA5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желание достичь цели - например, составить фигуру, дать ответ, получить результат, стимулируют активность;</w:t>
      </w:r>
    </w:p>
    <w:p w14:paraId="2CF78FC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-настойчивость;</w:t>
      </w:r>
    </w:p>
    <w:p w14:paraId="305377C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самостоятельность;</w:t>
      </w:r>
    </w:p>
    <w:p w14:paraId="0D2790E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проявление нравственно-волевых умений (это преодоление трудностей, доведение начатого до конца).</w:t>
      </w:r>
    </w:p>
    <w:p w14:paraId="41EF6FF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 по использованию дидактических, игр, как образовательного средства, необходимо вести в несколько этапов. 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первом этапе 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 сформировать у детей игровые умения, учить правилам игры, способам взаимодействия (логические упражнения, шуточные задачи математического содержания, словесные игры математического характера). 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втором этапе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работы необходимо добиваться, чтобы полученные знания и умения дети могли самостоятельно использовать для решения проблемно-игровых задач.</w:t>
      </w:r>
      <w:r w:rsidRPr="00A24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первом этапе детям предлагаются логические задачи и упражнения математического содержания, с помощью которых уточняется и закрепляется представление детей о числах, об отношениях между ними, о геометрических фигурах</w:t>
      </w: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 временных и пространственных отношениях. Эти упражнения способствуют развитию наблюдательности, внимания, памяти, мышления, речи. Это такие игры, как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«Скажи наоборот», «Бывает – не бывает», «Назови числа больше (меньше) этого», «Кто знает, пусть дальше считает», «Что далеко, что близко», «Найди ошибки»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др.  </w:t>
      </w:r>
    </w:p>
    <w:p w14:paraId="19A76CD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Наряду с этими играми, детям даются логические упражнения, основанные на знаково-символических средствах, понятных и доступных пониманию дошкольников. Дети с удовольствием принимают участие в таких играх.</w:t>
      </w:r>
    </w:p>
    <w:p w14:paraId="47063AB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Благодаря использованию игровых технологий процесс обучения дошкольников проходит в доступной и привлекательной форме.</w:t>
      </w:r>
    </w:p>
    <w:p w14:paraId="55080999" w14:textId="31413E7C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дошкольной педагогике известно множество игр, направленных на формирование логического </w:t>
      </w:r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мышления, </w:t>
      </w:r>
      <w:proofErr w:type="gramStart"/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</w:t>
      </w:r>
      <w:proofErr w:type="gram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14:paraId="3065217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Игры со счетными палочками</w:t>
      </w:r>
    </w:p>
    <w:p w14:paraId="32C2189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Так, широко известные всем счетные палочки оказываются не только счетным материалом. С их помощью можно в доступной пониманию ребенка форме познакомить его с началами геометрии. Игры с палочками называют задачами на смекалку. Они объединены в три группы:</w:t>
      </w:r>
    </w:p>
    <w:p w14:paraId="5B3544F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на составление заданной фигуры из определенного количества палочек:</w:t>
      </w:r>
    </w:p>
    <w:p w14:paraId="25A2E2B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стороне (например, построить треугольник со стороной в 2 палочки);</w:t>
      </w:r>
    </w:p>
    <w:p w14:paraId="74DF4D8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общему количеству палочек (например, построить треугольник из 6 палочек).</w:t>
      </w:r>
    </w:p>
    <w:p w14:paraId="35AF35B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на построение сложных фигур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(составленных из нескольких простых, имеющих или общую вершину, или общую сторону, вложенных или вписанных друг в друга).</w:t>
      </w:r>
    </w:p>
    <w:p w14:paraId="1DABEA4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14:paraId="67473587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составьте два равных треугольника из 5 палочек,</w:t>
      </w:r>
    </w:p>
    <w:p w14:paraId="31DD5B6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составьте два квадрата из 10 палочек.</w:t>
      </w:r>
    </w:p>
    <w:p w14:paraId="14094735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 на преобразование фигур, для решения которых надо убрать, добавить, переложить указанное количество палочек.</w:t>
      </w:r>
    </w:p>
    <w:p w14:paraId="42FD713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</w:t>
      </w:r>
    </w:p>
    <w:p w14:paraId="0FEDA80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фигуре, состоящей из 6 квадратов, убрать 2 палочки, чтобы остались 4 равных квадрата;</w:t>
      </w:r>
    </w:p>
    <w:p w14:paraId="2B539B8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составьте домик из 6 палочек, а затем переложите 2 палочки так, чтобы получился флажок.</w:t>
      </w:r>
    </w:p>
    <w:p w14:paraId="4181C64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начинать игры с палочками необходимо с более простых игр:</w:t>
      </w:r>
    </w:p>
    <w:p w14:paraId="2AA196B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предметных изображений: дом, кораблик, елочка и т.д. (по образцу, по замыслу).</w:t>
      </w:r>
    </w:p>
    <w:p w14:paraId="1420F34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геометрических фигур: квадратов, треугольников, прямоугольников, четырехугольников.</w:t>
      </w:r>
    </w:p>
    <w:p w14:paraId="4F20E49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по-разному расположить, например, 4 палочки.</w:t>
      </w:r>
    </w:p>
    <w:p w14:paraId="3BEE8F35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использовать логические задачи и упражнения (по З.А. Михайловой):</w:t>
      </w:r>
    </w:p>
    <w:p w14:paraId="49F8C4F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нахождение пропущенной (лишней) фигуры;</w:t>
      </w:r>
    </w:p>
    <w:p w14:paraId="67A9E47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продолжение ряда фигур, знаков;</w:t>
      </w:r>
    </w:p>
    <w:p w14:paraId="7BAF93A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поиск недостающих фигур (поиск девятого);</w:t>
      </w:r>
    </w:p>
    <w:p w14:paraId="19C084B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нахождение признаков отличия одной группы фигур от другой.</w:t>
      </w:r>
    </w:p>
    <w:p w14:paraId="09B08E3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Игры на воссоздание из геометрических фигур образных изображений</w:t>
      </w:r>
    </w:p>
    <w:p w14:paraId="554D9C9D" w14:textId="6AADDB4E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игры интересны детям, их увлекает результат - составить увиденное </w:t>
      </w:r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образце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или задуманное. Дети включаются в активную практическую деятельность по подбору способа расположения фигур с целью создания силуэта.</w:t>
      </w:r>
    </w:p>
    <w:p w14:paraId="1D7E26CD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Игра «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Танграм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 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(это древняя китайская игра) одна из несложных игр. Игра проста в изготовлении. Квадрат размером 10*10 см из картона (пластика), одинаково окрашенный с обеих сторон, разрезают на 7 частей. Используются все 7 частей, плотно присоединяя их одну к другой, можно составить 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огромное количество (несколько сотен) различных изображений по образцу и по собственному замыслу.</w:t>
      </w:r>
    </w:p>
    <w:p w14:paraId="0BA3524E" w14:textId="38694016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Данная игра вызывает у детей огромный интерес, способствует развитию аналитико-синтетической и планирующей деятельности, открывает новые возможности для совершенствования сенсорики, развития творческого, продуктивного мышления, а </w:t>
      </w:r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нравственно-волевых качеств личности.</w:t>
      </w:r>
    </w:p>
    <w:p w14:paraId="139926E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серии этих игр, так же относятся игры:</w:t>
      </w:r>
    </w:p>
    <w:p w14:paraId="7576E22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«Волшебный круг»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(круг делится на 10 частей),</w:t>
      </w:r>
    </w:p>
    <w:p w14:paraId="6CCE073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«Головоломка Пифагора»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(квадрат делится на 7 частей, чем-то напоминает «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»),</w:t>
      </w:r>
    </w:p>
    <w:p w14:paraId="36F8CE15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«Монгольская игра»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(квадрат разрезается на 11 частей),</w:t>
      </w:r>
    </w:p>
    <w:p w14:paraId="0206DF8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Колумбово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яйцо»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(овал делится на 10 частей),</w:t>
      </w:r>
    </w:p>
    <w:p w14:paraId="5CB95CE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«Сфинкс»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(прямоугольник делится на 7 частей),</w:t>
      </w:r>
    </w:p>
    <w:p w14:paraId="4E2F2D7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«Листик»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(фигура, напоминающая форму листа растения, делится на 9 частей),</w:t>
      </w:r>
    </w:p>
    <w:p w14:paraId="02EF391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«Вьетнамская игра»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(круг делится на 7 частей изогнутыми линиями),</w:t>
      </w:r>
    </w:p>
    <w:p w14:paraId="2E6F1169" w14:textId="7682DE0C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«Пентамино»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(прямоугольник делится на 12 разных по </w:t>
      </w:r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форме,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 равных по размерам элементов, каждый элемент игры состоит из 5 равных квадратов).</w:t>
      </w:r>
    </w:p>
    <w:p w14:paraId="75FBB6F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расположены по принципу «от простого - к сложному». Овладев одной игрой, ребенок получает ключ к освоению следующей.</w:t>
      </w:r>
    </w:p>
    <w:p w14:paraId="54A83AE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игры-головоломки или геометрические конструкторы долгое время служили для развлечения взрослых и подростков. Но современными исследованиями установлено, что они могут быть так же эффективным средством умственного, и в частности математического развития детей дошкольного возраста.</w:t>
      </w:r>
    </w:p>
    <w:p w14:paraId="54E8FA9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Игры семьи Никитиных</w:t>
      </w:r>
    </w:p>
    <w:p w14:paraId="08E2A66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успешно развивают творческие способности детей, являются своеобразной «умственной гимнастикой». Это такие игры как:</w:t>
      </w:r>
    </w:p>
    <w:p w14:paraId="7A15DF8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«Сложи узор»,</w:t>
      </w:r>
    </w:p>
    <w:p w14:paraId="342D4DC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«Рамки и вкладыши Монтессори»,</w:t>
      </w:r>
    </w:p>
    <w:p w14:paraId="490CCDF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«Внимание - угадай-ка»,</w:t>
      </w:r>
    </w:p>
    <w:p w14:paraId="0B454E7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«Точечки» и др.</w:t>
      </w:r>
    </w:p>
    <w:p w14:paraId="7CDF5895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Игры с блоками </w:t>
      </w:r>
      <w:proofErr w:type="spellStart"/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Дьенеша</w:t>
      </w:r>
      <w:proofErr w:type="spellEnd"/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и палочками </w:t>
      </w:r>
      <w:proofErr w:type="spellStart"/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Кюизенера</w:t>
      </w:r>
      <w:proofErr w:type="spellEnd"/>
    </w:p>
    <w:p w14:paraId="1F563EE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Палочки 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позволяют моделировать числа, свойства, отношения, зависимости между ними с помощью цвета и длины. Вначале эти палочки дети используют как игровой материал, т.е. играют с ними, как с обыкновенными кубиками, создают различные конфигурации. А затем ребенка учат переводить (декодировать) игру красок в числовые отношения, постигать законы загадочного мира чисел.</w:t>
      </w:r>
    </w:p>
    <w:p w14:paraId="4AB8A1B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Логические блоки 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позволяют моделировать множества с заданными свойствами. Блоки можно группировать, а далее классифицировать по заданному свойству: разбивать блоки на группы по величине, цвету и др. Далее детям можно раскрыть и более сложные операции над множеством: объединение, пересечение и др. От игр с абстрактными блоками дети легко и 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удовольствием переходят к играм с реальными множествами, с конкретным, «жизненным» материалом.</w:t>
      </w:r>
    </w:p>
    <w:p w14:paraId="2820322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Фольклор</w:t>
      </w:r>
    </w:p>
    <w:p w14:paraId="76320CF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известно, что фольклор создает эмоциональный настрой, активизирует умственную деятельность ребенка. Кроме того загадки, пословицы, поговорки дают неожиданный эффект в обучении дошкольников различным способам доказательств. Овладение объяснительной и доказательной речью пригодится ребенку и в жизни. Загадки математического содержания оказывают неоценимую помощь в развитии самостоятельного мышления, умения доказывать правильность в суждении, владение умственными операциями (анализ, синтез, сравнение, обобщение). В этих загадках предмет или явление анализируется с количественной, пространственной, временной точки зрения.</w:t>
      </w:r>
    </w:p>
    <w:p w14:paraId="79283C0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Разгадывание загадок математического содержания - это увлекательная игра, вызывающая у ребенка радостное, приподнятое эмоциональное состояние. Одновременно это своеобразное умственное упражнение в выделении количества, формы, размера как общих признаков анализируемых предметов, определении простейших математических связей и их зависимостей. Каждая загадка - это логическая задача, решая которую ребенок должен совершать сложные мыслительные операции.</w:t>
      </w:r>
    </w:p>
    <w:p w14:paraId="1794437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занимательный материал является хорошим средством воспитания у детей уже в дошкольном возрасте интереса к математике, к логике и к доказательности рассуждений, желания проявлять умственное напряжение, сосредоточивать внимание на проблеме. Дети учатся планировать свои действия, обдумывать их, искать ответ, догадываться о результате, проявляя при этом творчество. Такая работа активизирует мыслительную деятельность ребенка, развивает у него качества, необходимые для профессионального мастерства в какой бы сфере он потом не трудился.</w:t>
      </w:r>
    </w:p>
    <w:p w14:paraId="2DEC30F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с детьми в математику, мы даем знания, не говоря об этом детям, давая знания, развиваем умственные способности, интеллект, а значит, готовим детей к школе.</w:t>
      </w:r>
    </w:p>
    <w:p w14:paraId="591FA20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группе созданы определенные условия:</w:t>
      </w:r>
    </w:p>
    <w:p w14:paraId="2D9739F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Подобран занимательный математический материал, соответствующий возрасту;</w:t>
      </w:r>
    </w:p>
    <w:p w14:paraId="1D97694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-Развивающая настольная игра «Цвета и оттенки»</w:t>
      </w:r>
    </w:p>
    <w:p w14:paraId="54AEE3F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Развивающая игра «Веселая логика»</w:t>
      </w:r>
    </w:p>
    <w:p w14:paraId="546C81C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Развивающая игра «Часть и целое»</w:t>
      </w:r>
    </w:p>
    <w:p w14:paraId="61BA88B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Развивающая игра –лото «Цвет и форма»</w:t>
      </w:r>
    </w:p>
    <w:p w14:paraId="4C1C2993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-Развивающая игра –пазлы «Цифры»</w:t>
      </w:r>
    </w:p>
    <w:p w14:paraId="6F73DCB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-Развивающая игра – Домино</w:t>
      </w:r>
    </w:p>
    <w:p w14:paraId="4AE76366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Развивающая игра «Числовые домики»</w:t>
      </w:r>
    </w:p>
    <w:p w14:paraId="29DD10E7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Конструктор</w:t>
      </w:r>
    </w:p>
    <w:p w14:paraId="20DE476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-Счетные палочки</w:t>
      </w:r>
    </w:p>
    <w:p w14:paraId="0A654FC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-Математические раскраски</w:t>
      </w:r>
    </w:p>
    <w:p w14:paraId="6BB30CBD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-Математические сказки</w:t>
      </w:r>
    </w:p>
    <w:p w14:paraId="4EFCA16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-Мозаика и 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</w:t>
      </w:r>
    </w:p>
    <w:p w14:paraId="4CC7BD4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Разработана последовательность включения этого материала в содержание занятий;</w:t>
      </w:r>
    </w:p>
    <w:p w14:paraId="25B66CF2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A240C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Созданы условия для развития самостоятельной деятельности.</w:t>
      </w:r>
    </w:p>
    <w:p w14:paraId="627E534F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Также в моей копилке много игр сделанных своими руками:</w:t>
      </w:r>
    </w:p>
    <w:p w14:paraId="234EDDE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«Веселые жирафы»</w:t>
      </w:r>
    </w:p>
    <w:p w14:paraId="23A3EFD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«Пчелки»</w:t>
      </w:r>
    </w:p>
    <w:p w14:paraId="6333D2EE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«Геометрическая мозаика»</w:t>
      </w:r>
    </w:p>
    <w:p w14:paraId="562FE28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«Спрячь матрешку»</w:t>
      </w:r>
    </w:p>
    <w:p w14:paraId="06124EBB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«Накорми пингвинов»</w:t>
      </w:r>
    </w:p>
    <w:p w14:paraId="07630ED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«Насекомые»</w:t>
      </w:r>
    </w:p>
    <w:p w14:paraId="7E3C01D9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«Наряди божью коровку»</w:t>
      </w:r>
    </w:p>
    <w:p w14:paraId="5F1FDC30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«Пасхальные яйца»</w:t>
      </w:r>
    </w:p>
    <w:p w14:paraId="644F0F1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«Спрячь мышку в домик»</w:t>
      </w:r>
    </w:p>
    <w:p w14:paraId="48034757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«Спрячь птичку в домик»</w:t>
      </w:r>
    </w:p>
    <w:p w14:paraId="40D4A7DA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«Математическое лото»</w:t>
      </w:r>
    </w:p>
    <w:p w14:paraId="39382878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«Большой, средний, маленький» и др.</w:t>
      </w:r>
    </w:p>
    <w:p w14:paraId="3A754801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Картотеки: «Логические задачи в картинках»</w:t>
      </w:r>
    </w:p>
    <w:p w14:paraId="405821FC" w14:textId="77777777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«Схемы </w:t>
      </w:r>
      <w:proofErr w:type="spellStart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танграма</w:t>
      </w:r>
      <w:proofErr w:type="spellEnd"/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101C8F4D" w14:textId="1F44047D" w:rsidR="00A240C7" w:rsidRPr="00A240C7" w:rsidRDefault="00A240C7" w:rsidP="00A240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</w:t>
      </w:r>
      <w:bookmarkStart w:id="0" w:name="_GoBack"/>
      <w:bookmarkEnd w:id="0"/>
      <w:r w:rsidR="00FC72ED"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«Схемы</w:t>
      </w:r>
      <w:r w:rsidRPr="00A240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конструирования из счетных палочек»</w:t>
      </w:r>
    </w:p>
    <w:p w14:paraId="32B22CC7" w14:textId="77777777" w:rsidR="00AF2E0D" w:rsidRDefault="00AF2E0D"/>
    <w:sectPr w:rsidR="00AF2E0D" w:rsidSect="00D0071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0C7"/>
    <w:rsid w:val="00A240C7"/>
    <w:rsid w:val="00AF2E0D"/>
    <w:rsid w:val="00D00717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E895"/>
  <w15:docId w15:val="{2109940D-6D4D-4357-A5B5-40007705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0D"/>
  </w:style>
  <w:style w:type="paragraph" w:styleId="2">
    <w:name w:val="heading 2"/>
    <w:basedOn w:val="a"/>
    <w:link w:val="20"/>
    <w:uiPriority w:val="9"/>
    <w:qFormat/>
    <w:rsid w:val="00A24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A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40C7"/>
  </w:style>
  <w:style w:type="paragraph" w:customStyle="1" w:styleId="c7">
    <w:name w:val="c7"/>
    <w:basedOn w:val="a"/>
    <w:rsid w:val="00A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240C7"/>
  </w:style>
  <w:style w:type="paragraph" w:customStyle="1" w:styleId="c2">
    <w:name w:val="c2"/>
    <w:basedOn w:val="a"/>
    <w:rsid w:val="00A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40C7"/>
  </w:style>
  <w:style w:type="character" w:styleId="a3">
    <w:name w:val="Hyperlink"/>
    <w:basedOn w:val="a0"/>
    <w:uiPriority w:val="99"/>
    <w:semiHidden/>
    <w:unhideWhenUsed/>
    <w:rsid w:val="00A240C7"/>
    <w:rPr>
      <w:color w:val="0000FF"/>
      <w:u w:val="single"/>
    </w:rPr>
  </w:style>
  <w:style w:type="character" w:customStyle="1" w:styleId="c8">
    <w:name w:val="c8"/>
    <w:basedOn w:val="a0"/>
    <w:rsid w:val="00A240C7"/>
  </w:style>
  <w:style w:type="character" w:customStyle="1" w:styleId="c1">
    <w:name w:val="c1"/>
    <w:basedOn w:val="a0"/>
    <w:rsid w:val="00A240C7"/>
  </w:style>
  <w:style w:type="character" w:customStyle="1" w:styleId="c16">
    <w:name w:val="c16"/>
    <w:basedOn w:val="a0"/>
    <w:rsid w:val="00A240C7"/>
  </w:style>
  <w:style w:type="character" w:customStyle="1" w:styleId="c5">
    <w:name w:val="c5"/>
    <w:basedOn w:val="a0"/>
    <w:rsid w:val="00A240C7"/>
  </w:style>
  <w:style w:type="character" w:customStyle="1" w:styleId="c14">
    <w:name w:val="c14"/>
    <w:basedOn w:val="a0"/>
    <w:rsid w:val="00A240C7"/>
  </w:style>
  <w:style w:type="character" w:customStyle="1" w:styleId="c10">
    <w:name w:val="c10"/>
    <w:basedOn w:val="a0"/>
    <w:rsid w:val="00A2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foxford.ru/&amp;sa=D&amp;ust=154435844329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24C60-AB5F-4F18-AFED-0D2B6DEC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1899</Words>
  <Characters>10829</Characters>
  <Application>Microsoft Office Word</Application>
  <DocSecurity>0</DocSecurity>
  <Lines>90</Lines>
  <Paragraphs>25</Paragraphs>
  <ScaleCrop>false</ScaleCrop>
  <Company>Reanimator Extreme Edition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4</cp:revision>
  <dcterms:created xsi:type="dcterms:W3CDTF">2019-11-26T04:58:00Z</dcterms:created>
  <dcterms:modified xsi:type="dcterms:W3CDTF">2024-12-10T11:19:00Z</dcterms:modified>
</cp:coreProperties>
</file>