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b/>
          <w:sz w:val="36"/>
          <w:szCs w:val="36"/>
        </w:rPr>
      </w:pPr>
      <w:r w:rsidRPr="00AF3F2F">
        <w:rPr>
          <w:rFonts w:ascii="Times New Roman" w:hAnsi="Times New Roman" w:cs="Times New Roman"/>
          <w:b/>
          <w:sz w:val="36"/>
          <w:szCs w:val="36"/>
        </w:rPr>
        <w:t>Картотека игр по трудовому воспитанию в младшей группе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3F2F">
        <w:rPr>
          <w:rFonts w:ascii="Times New Roman" w:hAnsi="Times New Roman" w:cs="Times New Roman"/>
          <w:b/>
          <w:sz w:val="28"/>
          <w:szCs w:val="28"/>
          <w:u w:val="single"/>
        </w:rPr>
        <w:t>подготовила воспитатель: Полозова Ю.С.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 xml:space="preserve">Методические приемы: показ с подробным объяснением действий, </w:t>
      </w:r>
      <w:proofErr w:type="gramStart"/>
      <w:r w:rsidRPr="00AF3F2F">
        <w:rPr>
          <w:rFonts w:ascii="Times New Roman" w:hAnsi="Times New Roman" w:cs="Times New Roman"/>
          <w:sz w:val="28"/>
          <w:szCs w:val="28"/>
        </w:rPr>
        <w:t>подробное</w:t>
      </w:r>
      <w:proofErr w:type="gramEnd"/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словесное объяснение, частичный показ, игровые приемы, дидактические игры,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AF3F2F">
        <w:rPr>
          <w:rFonts w:ascii="Times New Roman" w:hAnsi="Times New Roman" w:cs="Times New Roman"/>
          <w:sz w:val="28"/>
          <w:szCs w:val="28"/>
        </w:rPr>
        <w:t>игровые ситуации, художественные произведения, беседы (с рассматриванием</w:t>
      </w:r>
      <w:proofErr w:type="gramEnd"/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картинок), настольные игры «Лото».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Предварительная работа: дети знакомятся с произведением «</w:t>
      </w:r>
      <w:proofErr w:type="spellStart"/>
      <w:r w:rsidRPr="00AF3F2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AF3F2F">
        <w:rPr>
          <w:rFonts w:ascii="Times New Roman" w:hAnsi="Times New Roman" w:cs="Times New Roman"/>
          <w:sz w:val="28"/>
          <w:szCs w:val="28"/>
        </w:rPr>
        <w:t>» К.И.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AF3F2F">
        <w:rPr>
          <w:rFonts w:ascii="Times New Roman" w:hAnsi="Times New Roman" w:cs="Times New Roman"/>
          <w:sz w:val="28"/>
          <w:szCs w:val="28"/>
        </w:rPr>
        <w:t>Чуковский (рассматривают иллюстрации к произведению «</w:t>
      </w:r>
      <w:proofErr w:type="spellStart"/>
      <w:r w:rsidRPr="00AF3F2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AF3F2F">
        <w:rPr>
          <w:rFonts w:ascii="Times New Roman" w:hAnsi="Times New Roman" w:cs="Times New Roman"/>
          <w:sz w:val="28"/>
          <w:szCs w:val="28"/>
        </w:rPr>
        <w:t>» К.И.</w:t>
      </w:r>
      <w:proofErr w:type="gramEnd"/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Чуковского, просматривают мультфильм к данному произведению, проводятся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ситуативные беседы «Почему от мальчика сбежали игрушки?», «Как мы можем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помочь мальчику?» и т.п.). Воспитатель предлагает детям помочь главному герою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 xml:space="preserve">произведения: научить его самостоятельно следить за своей гигиеной, убираться </w:t>
      </w:r>
      <w:proofErr w:type="gramStart"/>
      <w:r w:rsidRPr="00AF3F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комнате, помогать родителям.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F3F2F">
        <w:rPr>
          <w:rFonts w:ascii="Times New Roman" w:hAnsi="Times New Roman" w:cs="Times New Roman"/>
          <w:b/>
          <w:sz w:val="28"/>
          <w:szCs w:val="28"/>
        </w:rPr>
        <w:t>Развитие навыков самообслуживания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AF3F2F">
        <w:rPr>
          <w:rFonts w:ascii="Times New Roman" w:hAnsi="Times New Roman" w:cs="Times New Roman"/>
          <w:sz w:val="28"/>
          <w:szCs w:val="28"/>
          <w:u w:val="single"/>
        </w:rPr>
        <w:t>Игровая ситуация «Познакомим мальчика Колю с мылом и научим мыть руки»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Цель: закрепить у детей знания о предметах личной гигиены для мытья и умывания,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действий, способствовать формированию привычки </w:t>
      </w:r>
      <w:proofErr w:type="gramStart"/>
      <w:r w:rsidRPr="00AF3F2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опрятности.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Оборудование: различные предметы и предметы личной гигиены для мытья и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умывания, кукла мальчик.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Ход игры: дети сидят перед игровым уголком, в котором стоит умывальник, шкафчик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с полотенцем. Воспитатель приводит куклу мальчика Колю с грязными руками.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Воспитатель говорит: «Ой, мальчик Коля пришёл к нам в гости с грязными руками,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стал играть машинкой и испачкал игрушку!» Дети, что же надо сделать? (Правильно,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2F">
        <w:rPr>
          <w:rFonts w:ascii="Times New Roman" w:hAnsi="Times New Roman" w:cs="Times New Roman"/>
          <w:sz w:val="28"/>
          <w:szCs w:val="28"/>
        </w:rPr>
        <w:t>кукле необходимо помыть руки.) Не плачь, Коля, мы сейчас вымоем тебе руки».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AF3F2F">
        <w:rPr>
          <w:rFonts w:ascii="Times New Roman" w:hAnsi="Times New Roman" w:cs="Times New Roman"/>
          <w:sz w:val="28"/>
          <w:szCs w:val="28"/>
          <w:u w:val="single"/>
        </w:rPr>
        <w:t>Упражнение «Коля идёт намыливать руки»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 xml:space="preserve">Цель: научить детей хорошо намыливать руки с внешней и внутренней стороны </w:t>
      </w:r>
      <w:proofErr w:type="gramStart"/>
      <w:r w:rsidRPr="00AF3F2F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образования пузырей.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Оборудование: ванная комната, детское мыло, полотенце, кукла мальчик.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 xml:space="preserve">Ход игры: воспитатель: «Мы подойдем к раковине, откроем кран и пустим </w:t>
      </w:r>
      <w:proofErr w:type="gramStart"/>
      <w:r w:rsidRPr="00AF3F2F">
        <w:rPr>
          <w:rFonts w:ascii="Times New Roman" w:hAnsi="Times New Roman" w:cs="Times New Roman"/>
          <w:sz w:val="28"/>
          <w:szCs w:val="28"/>
        </w:rPr>
        <w:t>теплую</w:t>
      </w:r>
      <w:proofErr w:type="gramEnd"/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воду, а сейчас мы возьмем мыло и покажем Коле, как умеем намыливать руки».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Воспитатель поэтапно объясняет процесс намыливания рук. Дети намыливают руки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без воды до образования белой пены, затем дети кладут мыло в мыльницу и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распределяют мыло по рукам круговыми движениями. Воспитатель в работе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 xml:space="preserve">использует различные стихи и </w:t>
      </w:r>
      <w:proofErr w:type="spellStart"/>
      <w:r w:rsidRPr="00AF3F2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F3F2F">
        <w:rPr>
          <w:rFonts w:ascii="Times New Roman" w:hAnsi="Times New Roman" w:cs="Times New Roman"/>
          <w:sz w:val="28"/>
          <w:szCs w:val="28"/>
        </w:rPr>
        <w:t>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AF3F2F">
        <w:rPr>
          <w:rFonts w:ascii="Times New Roman" w:hAnsi="Times New Roman" w:cs="Times New Roman"/>
          <w:sz w:val="28"/>
          <w:szCs w:val="28"/>
          <w:u w:val="single"/>
        </w:rPr>
        <w:t>Игровая ситуация «Зубки любят чистоту»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lastRenderedPageBreak/>
        <w:t>Цель: развитие навыка чистить зубы, формирование знаний о необходимости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 xml:space="preserve">соблюдения правил личной гигиены; воспитание положительного отношения </w:t>
      </w:r>
      <w:proofErr w:type="gramStart"/>
      <w:r w:rsidRPr="00AF3F2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процессу чистки зубов.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AF3F2F">
        <w:rPr>
          <w:rFonts w:ascii="Times New Roman" w:hAnsi="Times New Roman" w:cs="Times New Roman"/>
          <w:sz w:val="28"/>
          <w:szCs w:val="28"/>
        </w:rPr>
        <w:t>Оборудование: две зубные щетки, стакан с водой, зеркало, расческа, вата, кукла</w:t>
      </w:r>
      <w:proofErr w:type="gramEnd"/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мальчик.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Ход игры: воспитатель обращает внимание детей на то, что Коля грустный, узнаём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 xml:space="preserve">почему (Коля не чистит </w:t>
      </w:r>
      <w:proofErr w:type="gramStart"/>
      <w:r w:rsidRPr="00AF3F2F">
        <w:rPr>
          <w:rFonts w:ascii="Times New Roman" w:hAnsi="Times New Roman" w:cs="Times New Roman"/>
          <w:sz w:val="28"/>
          <w:szCs w:val="28"/>
        </w:rPr>
        <w:t>зубки</w:t>
      </w:r>
      <w:proofErr w:type="gramEnd"/>
      <w:r w:rsidRPr="00AF3F2F">
        <w:rPr>
          <w:rFonts w:ascii="Times New Roman" w:hAnsi="Times New Roman" w:cs="Times New Roman"/>
          <w:sz w:val="28"/>
          <w:szCs w:val="28"/>
        </w:rPr>
        <w:t xml:space="preserve"> и они у него болят). Далее воспитатель рассказывает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 xml:space="preserve">детям о важности и необходимости чистки зубов. Рассказ дополняет </w:t>
      </w:r>
      <w:proofErr w:type="gramStart"/>
      <w:r w:rsidRPr="00AF3F2F">
        <w:rPr>
          <w:rFonts w:ascii="Times New Roman" w:hAnsi="Times New Roman" w:cs="Times New Roman"/>
          <w:sz w:val="28"/>
          <w:szCs w:val="28"/>
        </w:rPr>
        <w:t>наглядная</w:t>
      </w:r>
      <w:proofErr w:type="gramEnd"/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демонстрация чистки зубов (зубной щеткой чистим вату из зубьев расчёски). После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этого воспитатель просит детей повторить те же действия на кукле. Упражнение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 xml:space="preserve">сопровождать </w:t>
      </w:r>
      <w:proofErr w:type="spellStart"/>
      <w:r w:rsidRPr="00AF3F2F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Pr="00AF3F2F">
        <w:rPr>
          <w:rFonts w:ascii="Times New Roman" w:hAnsi="Times New Roman" w:cs="Times New Roman"/>
          <w:sz w:val="28"/>
          <w:szCs w:val="28"/>
        </w:rPr>
        <w:t>: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Ротик, ротик! Где ты ротик?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Зубки, зубки! Где вы зубки?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Щечка, щечка! Где ты щечка?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Будет чистенькая дочка!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Кто чистит зубы по утрам,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Тот поступает мудро!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Кто чистит их по вечерам,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Тот поступает мудро!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А захотелось пожевать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Зефир иль бутерброд,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Кто мудр, тот будет полоскать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После еды свой рот!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Гони подальше тётку Лень,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И помни о зубах весь день!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(Р. Куликова)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 xml:space="preserve">В конце игры </w:t>
      </w:r>
      <w:proofErr w:type="gramStart"/>
      <w:r w:rsidRPr="00AF3F2F">
        <w:rPr>
          <w:rFonts w:ascii="Times New Roman" w:hAnsi="Times New Roman" w:cs="Times New Roman"/>
          <w:sz w:val="28"/>
          <w:szCs w:val="28"/>
        </w:rPr>
        <w:t>воспитатель вместе с ребенком смотрят</w:t>
      </w:r>
      <w:proofErr w:type="gramEnd"/>
      <w:r w:rsidRPr="00AF3F2F">
        <w:rPr>
          <w:rFonts w:ascii="Times New Roman" w:hAnsi="Times New Roman" w:cs="Times New Roman"/>
          <w:sz w:val="28"/>
          <w:szCs w:val="28"/>
        </w:rPr>
        <w:t xml:space="preserve"> в зеркало и улыбаются,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показывая чистые зубы. При необходимости используются совместные действия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воспитателя и ребенка.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AF3F2F">
        <w:rPr>
          <w:rFonts w:ascii="Times New Roman" w:hAnsi="Times New Roman" w:cs="Times New Roman"/>
          <w:sz w:val="28"/>
          <w:szCs w:val="28"/>
          <w:u w:val="single"/>
        </w:rPr>
        <w:t>Игровая ситуация «Волосы плохо причёсаны»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 xml:space="preserve">Цель: закрепить навыки ухода за волосами, уточнить названия </w:t>
      </w:r>
      <w:proofErr w:type="gramStart"/>
      <w:r w:rsidRPr="00AF3F2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F3F2F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этого предметов, формировать понятие «опрятный внешний вид»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Оборудование: куклы, расчёски, заколки.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Ход игры: воспитатель показывает последовательность действий. Затем предлагает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детям причесать кукол.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Игровая ситуация «Коля учится одеваться на прогулку»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Цель: закрепление последовательности и способов рационального выполнения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действий одевания.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Оборудование: одежда, обувь, кукла мальчик.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 xml:space="preserve">Ход игры: воспитатель говорит, что сегодня Коля хотел сходить с ребятами </w:t>
      </w:r>
      <w:proofErr w:type="gramStart"/>
      <w:r w:rsidRPr="00AF3F2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прогулку. Но у него не получилось самостоятельно одеться. Воспитатель предлагает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lastRenderedPageBreak/>
        <w:t>детям помочь гостю и научить его одеваться.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AF3F2F">
        <w:rPr>
          <w:rFonts w:ascii="Times New Roman" w:hAnsi="Times New Roman" w:cs="Times New Roman"/>
          <w:sz w:val="28"/>
          <w:szCs w:val="28"/>
          <w:u w:val="single"/>
        </w:rPr>
        <w:t>Дидактическая игра «Покажи-ка»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Цель: закрепить культурно-гигиенические навыки (умывание, одевание, чистка зубов,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2F">
        <w:rPr>
          <w:rFonts w:ascii="Times New Roman" w:hAnsi="Times New Roman" w:cs="Times New Roman"/>
          <w:sz w:val="28"/>
          <w:szCs w:val="28"/>
        </w:rPr>
        <w:t>причёсывание, купание), формировать умения показывать эти движения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2F">
        <w:rPr>
          <w:rFonts w:ascii="Times New Roman" w:hAnsi="Times New Roman" w:cs="Times New Roman"/>
          <w:sz w:val="28"/>
          <w:szCs w:val="28"/>
        </w:rPr>
        <w:t>мимики и жеста и отгадывать по показу.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Ход игры: воспитатель просит детей при помощи мимики и жестов показать, как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2F">
        <w:rPr>
          <w:rFonts w:ascii="Times New Roman" w:hAnsi="Times New Roman" w:cs="Times New Roman"/>
          <w:sz w:val="28"/>
          <w:szCs w:val="28"/>
        </w:rPr>
        <w:t>умываются (одеваются, чистят зубы и т.д.), соблюдая последовательность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2F">
        <w:rPr>
          <w:rFonts w:ascii="Times New Roman" w:hAnsi="Times New Roman" w:cs="Times New Roman"/>
          <w:sz w:val="28"/>
          <w:szCs w:val="28"/>
        </w:rPr>
        <w:t>данных навыков. Затем воспитатель показывает при помощи мимики и жестов, что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2F">
        <w:rPr>
          <w:rFonts w:ascii="Times New Roman" w:hAnsi="Times New Roman" w:cs="Times New Roman"/>
          <w:sz w:val="28"/>
          <w:szCs w:val="28"/>
        </w:rPr>
        <w:t>делает, а дети отгадывают.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F3F2F">
        <w:rPr>
          <w:rFonts w:ascii="Times New Roman" w:hAnsi="Times New Roman" w:cs="Times New Roman"/>
          <w:b/>
          <w:sz w:val="28"/>
          <w:szCs w:val="28"/>
        </w:rPr>
        <w:t>Ознакомление детей с хозяйственно - бытовым трудом.</w:t>
      </w:r>
    </w:p>
    <w:p w:rsid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AF3F2F">
        <w:rPr>
          <w:rFonts w:ascii="Times New Roman" w:hAnsi="Times New Roman" w:cs="Times New Roman"/>
          <w:sz w:val="28"/>
          <w:szCs w:val="28"/>
          <w:u w:val="single"/>
        </w:rPr>
        <w:t>Игровая ситуация «У Коли день рождения»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 xml:space="preserve">Цель: учить детей сервировать стол, называть предметы, необходимые </w:t>
      </w:r>
      <w:proofErr w:type="gramStart"/>
      <w:r w:rsidRPr="00AF3F2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 xml:space="preserve">сервировки. </w:t>
      </w:r>
      <w:proofErr w:type="gramStart"/>
      <w:r w:rsidRPr="00AF3F2F">
        <w:rPr>
          <w:rFonts w:ascii="Times New Roman" w:hAnsi="Times New Roman" w:cs="Times New Roman"/>
          <w:sz w:val="28"/>
          <w:szCs w:val="28"/>
        </w:rPr>
        <w:t>Знакомить с правилами этикета (встреча гостей, приём подарков,</w:t>
      </w:r>
      <w:proofErr w:type="gramEnd"/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приглашение к столу, поведение за столом).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Оборудование: кукла, посуда, кукольная мебель, скатерть.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Ход игры: воспитатель входит в группу с куклой Колей. Дети рассматривают его,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называют предметы одежды. Воспитатель говорит, что сегодня у Коли день 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2F">
        <w:rPr>
          <w:rFonts w:ascii="Times New Roman" w:hAnsi="Times New Roman" w:cs="Times New Roman"/>
          <w:sz w:val="28"/>
          <w:szCs w:val="28"/>
        </w:rPr>
        <w:t>к нему придут гости – его друзья. Нужно помочь Коле накрыть праздничный стол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2F">
        <w:rPr>
          <w:rFonts w:ascii="Times New Roman" w:hAnsi="Times New Roman" w:cs="Times New Roman"/>
          <w:sz w:val="28"/>
          <w:szCs w:val="28"/>
        </w:rPr>
        <w:t>(используется кукольная мебель и посуда). Воспитатель проигрывает с детьми этапы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2F">
        <w:rPr>
          <w:rFonts w:ascii="Times New Roman" w:hAnsi="Times New Roman" w:cs="Times New Roman"/>
          <w:sz w:val="28"/>
          <w:szCs w:val="28"/>
        </w:rPr>
        <w:t>деятельности (помыть руки, постелить скатерть, поставить в центре стола вазочку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2F">
        <w:rPr>
          <w:rFonts w:ascii="Times New Roman" w:hAnsi="Times New Roman" w:cs="Times New Roman"/>
          <w:sz w:val="28"/>
          <w:szCs w:val="28"/>
        </w:rPr>
        <w:t xml:space="preserve">цветами, </w:t>
      </w:r>
      <w:proofErr w:type="spellStart"/>
      <w:r w:rsidRPr="00AF3F2F">
        <w:rPr>
          <w:rFonts w:ascii="Times New Roman" w:hAnsi="Times New Roman" w:cs="Times New Roman"/>
          <w:sz w:val="28"/>
          <w:szCs w:val="28"/>
        </w:rPr>
        <w:t>салфетницу</w:t>
      </w:r>
      <w:proofErr w:type="spellEnd"/>
      <w:r w:rsidRPr="00AF3F2F">
        <w:rPr>
          <w:rFonts w:ascii="Times New Roman" w:hAnsi="Times New Roman" w:cs="Times New Roman"/>
          <w:sz w:val="28"/>
          <w:szCs w:val="28"/>
        </w:rPr>
        <w:t>, хлебницу, приготовить чашки с блюдцами к чаю или тарелки,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2F">
        <w:rPr>
          <w:rFonts w:ascii="Times New Roman" w:hAnsi="Times New Roman" w:cs="Times New Roman"/>
          <w:sz w:val="28"/>
          <w:szCs w:val="28"/>
        </w:rPr>
        <w:t>рядом разложить столовые приборы – ложки, вилки, ножи).</w:t>
      </w:r>
    </w:p>
    <w:p w:rsid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AF3F2F">
        <w:rPr>
          <w:rFonts w:ascii="Times New Roman" w:hAnsi="Times New Roman" w:cs="Times New Roman"/>
          <w:sz w:val="28"/>
          <w:szCs w:val="28"/>
          <w:u w:val="single"/>
        </w:rPr>
        <w:t>Игровая ситуация «Уберём с Колей со стола»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Цель: формировать навыки самостоятельно убирать посуду со стола и сметать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крошки.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Оборудование: посуда, щетка, совочек, кукла.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Ход игры: воспитатель предлагает детям помочь Коле убрать со стола. Затем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показывает, как убирать посуду на поднос, предлагает детям действовать по показу.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Воспитатель комментирует действия: &amp;</w:t>
      </w:r>
      <w:proofErr w:type="spellStart"/>
      <w:r w:rsidRPr="00AF3F2F">
        <w:rPr>
          <w:rFonts w:ascii="Times New Roman" w:hAnsi="Times New Roman" w:cs="Times New Roman"/>
          <w:sz w:val="28"/>
          <w:szCs w:val="28"/>
        </w:rPr>
        <w:t>quot;Мы</w:t>
      </w:r>
      <w:proofErr w:type="spellEnd"/>
      <w:r w:rsidRPr="00AF3F2F">
        <w:rPr>
          <w:rFonts w:ascii="Times New Roman" w:hAnsi="Times New Roman" w:cs="Times New Roman"/>
          <w:sz w:val="28"/>
          <w:szCs w:val="28"/>
        </w:rPr>
        <w:t xml:space="preserve"> кладем на поднос тарелку, чашку, ложку ит.д.; Показывает, как сметать крошки со стола, комментируя свои действия. При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необходимости используются совместные действия воспитателя и ребенка.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AF3F2F">
        <w:rPr>
          <w:rFonts w:ascii="Times New Roman" w:hAnsi="Times New Roman" w:cs="Times New Roman"/>
          <w:sz w:val="28"/>
          <w:szCs w:val="28"/>
          <w:u w:val="single"/>
        </w:rPr>
        <w:t>Игровая ситуация «Вымоем посуду»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Цель: формировать у ребенка самостоятельные действия: учить мыть посуду.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Оборудование: кукла, посуда (тарелки), подносы, губка, два тазика.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 xml:space="preserve">Ход игры: воспитатель привлекает внимание детей к кукле, которая сидит </w:t>
      </w:r>
      <w:proofErr w:type="gramStart"/>
      <w:r w:rsidRPr="00AF3F2F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накрытым столом, показывает стол с грязной посудой, просит детей помочь Коле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вымыть посуду. Дети складывают грязную посуду на один поднос. Воспитатель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lastRenderedPageBreak/>
        <w:t>демонстрирует, как правильно держать тарелку, смачивать ее водой, протирать мокрой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2F">
        <w:rPr>
          <w:rFonts w:ascii="Times New Roman" w:hAnsi="Times New Roman" w:cs="Times New Roman"/>
          <w:sz w:val="28"/>
          <w:szCs w:val="28"/>
        </w:rPr>
        <w:t>губкой, ополаскивать в другом тазике с чистой водой, после чего, выкладывая тарелки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2F">
        <w:rPr>
          <w:rFonts w:ascii="Times New Roman" w:hAnsi="Times New Roman" w:cs="Times New Roman"/>
          <w:sz w:val="28"/>
          <w:szCs w:val="28"/>
        </w:rPr>
        <w:t>на чистый поднос, ребенку предлагается вымыть свою тарелку.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AF3F2F">
        <w:rPr>
          <w:rFonts w:ascii="Times New Roman" w:hAnsi="Times New Roman" w:cs="Times New Roman"/>
          <w:sz w:val="28"/>
          <w:szCs w:val="28"/>
          <w:u w:val="single"/>
        </w:rPr>
        <w:t>Проблемная ситуация «Почему от Коли убежали игрушки»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 xml:space="preserve">Цель: воспитывать привычку убирать за собой игрушки, воспитывать </w:t>
      </w:r>
      <w:proofErr w:type="gramStart"/>
      <w:r w:rsidRPr="00AF3F2F">
        <w:rPr>
          <w:rFonts w:ascii="Times New Roman" w:hAnsi="Times New Roman" w:cs="Times New Roman"/>
          <w:sz w:val="28"/>
          <w:szCs w:val="28"/>
        </w:rPr>
        <w:t>бережное</w:t>
      </w:r>
      <w:proofErr w:type="gramEnd"/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отношение к ним.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Ход игры: мальчик Коля любил играть в игрушки, но ленился их убирать. Однажды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машина, мяч, мишка, кубики убежали от мальчика. Ему стало скучно, и он заплакал: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«Почему и игрушки не берег, не убирал на место? Вот если бы они ко мне вернулись,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2F">
        <w:rPr>
          <w:rFonts w:ascii="Times New Roman" w:hAnsi="Times New Roman" w:cs="Times New Roman"/>
          <w:sz w:val="28"/>
          <w:szCs w:val="28"/>
        </w:rPr>
        <w:t>я стал бы их всегда убирать». Игрушки услышали ли слова и вернулись к Коле.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2F">
        <w:rPr>
          <w:rFonts w:ascii="Times New Roman" w:hAnsi="Times New Roman" w:cs="Times New Roman"/>
          <w:sz w:val="28"/>
          <w:szCs w:val="28"/>
        </w:rPr>
        <w:t>обрадовался мишке, кубикам, мячу, машине, все сложил аккуратно.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AF3F2F">
        <w:rPr>
          <w:rFonts w:ascii="Times New Roman" w:hAnsi="Times New Roman" w:cs="Times New Roman"/>
          <w:sz w:val="28"/>
          <w:szCs w:val="28"/>
          <w:u w:val="single"/>
        </w:rPr>
        <w:t>Игровая ситуация «Постираем Колины вещи»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Цель: учить детей помогать воспитателю в стирке кукольной одежды, перед началом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2F">
        <w:rPr>
          <w:rFonts w:ascii="Times New Roman" w:hAnsi="Times New Roman" w:cs="Times New Roman"/>
          <w:sz w:val="28"/>
          <w:szCs w:val="28"/>
        </w:rPr>
        <w:t>работы надевать рабочие фартуки</w:t>
      </w:r>
      <w:proofErr w:type="gramStart"/>
      <w:r w:rsidRPr="00AF3F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3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F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F3F2F">
        <w:rPr>
          <w:rFonts w:ascii="Times New Roman" w:hAnsi="Times New Roman" w:cs="Times New Roman"/>
          <w:sz w:val="28"/>
          <w:szCs w:val="28"/>
        </w:rPr>
        <w:t>отовить необходимые принадлежности для стирки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2F">
        <w:rPr>
          <w:rFonts w:ascii="Times New Roman" w:hAnsi="Times New Roman" w:cs="Times New Roman"/>
          <w:sz w:val="28"/>
          <w:szCs w:val="28"/>
        </w:rPr>
        <w:t>и сушки, уметь пользоваться мылом.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Оборудование: 2 стола, 4 тазика, 2 ведра, мыло с мыльницей на каждого ребенка,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веревка, прищепки, фартуки клеенчатые, тряпка для пола, тряпка для стола, кукольная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2F">
        <w:rPr>
          <w:rFonts w:ascii="Times New Roman" w:hAnsi="Times New Roman" w:cs="Times New Roman"/>
          <w:sz w:val="28"/>
          <w:szCs w:val="28"/>
        </w:rPr>
        <w:t>одежда.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Ход игры: воспитатель обращает внимание детей на Колю в грязной одежде, просит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помочь ей постирать ее.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AF3F2F">
        <w:rPr>
          <w:rFonts w:ascii="Times New Roman" w:hAnsi="Times New Roman" w:cs="Times New Roman"/>
          <w:sz w:val="28"/>
          <w:szCs w:val="28"/>
          <w:u w:val="single"/>
        </w:rPr>
        <w:t>Игровая ситуация «Погладим Колины вещи»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Цель: вовлечь детей с помощью атрибутов в игру в той же роли, что и взрослый.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Учить детей имитировать глажку и сушку белья.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Оборудование: кукла в одежде, тазики, мыло, вёдра, верёвка, прищепки, утюги,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гладильная доска.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Ход игры: дети собирают бельё с верёвки и помогают воспитателю погладить.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AF3F2F">
        <w:rPr>
          <w:rFonts w:ascii="Times New Roman" w:hAnsi="Times New Roman" w:cs="Times New Roman"/>
          <w:sz w:val="28"/>
          <w:szCs w:val="28"/>
          <w:u w:val="single"/>
        </w:rPr>
        <w:t>Игровая ситуация «В наших шкафчиках порядок»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Цель: формировать у детей желание поддерживать чистоту и порядок в своём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AF3F2F">
        <w:rPr>
          <w:rFonts w:ascii="Times New Roman" w:hAnsi="Times New Roman" w:cs="Times New Roman"/>
          <w:sz w:val="28"/>
          <w:szCs w:val="28"/>
        </w:rPr>
        <w:t>шкафчике</w:t>
      </w:r>
      <w:proofErr w:type="gramEnd"/>
      <w:r w:rsidRPr="00AF3F2F">
        <w:rPr>
          <w:rFonts w:ascii="Times New Roman" w:hAnsi="Times New Roman" w:cs="Times New Roman"/>
          <w:sz w:val="28"/>
          <w:szCs w:val="28"/>
        </w:rPr>
        <w:t>, воспитывать бережное отношение к одежде.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 xml:space="preserve">Ход игры: воспитатель предлагает показать Коле, как нужно наводить порядок </w:t>
      </w:r>
      <w:proofErr w:type="gramStart"/>
      <w:r w:rsidRPr="00AF3F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AF3F2F">
        <w:rPr>
          <w:rFonts w:ascii="Times New Roman" w:hAnsi="Times New Roman" w:cs="Times New Roman"/>
          <w:sz w:val="28"/>
          <w:szCs w:val="28"/>
        </w:rPr>
        <w:t>шкафчике</w:t>
      </w:r>
      <w:proofErr w:type="gramEnd"/>
      <w:r w:rsidRPr="00AF3F2F">
        <w:rPr>
          <w:rFonts w:ascii="Times New Roman" w:hAnsi="Times New Roman" w:cs="Times New Roman"/>
          <w:sz w:val="28"/>
          <w:szCs w:val="28"/>
        </w:rPr>
        <w:t xml:space="preserve"> после прогулки.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F3F2F">
        <w:rPr>
          <w:rFonts w:ascii="Times New Roman" w:hAnsi="Times New Roman" w:cs="Times New Roman"/>
          <w:b/>
          <w:sz w:val="28"/>
          <w:szCs w:val="28"/>
        </w:rPr>
        <w:t>Организация труда в природе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AF3F2F">
        <w:rPr>
          <w:rFonts w:ascii="Times New Roman" w:hAnsi="Times New Roman" w:cs="Times New Roman"/>
          <w:sz w:val="28"/>
          <w:szCs w:val="28"/>
          <w:u w:val="single"/>
        </w:rPr>
        <w:t>Игровая ситуация «Покажем Коле, как ухаживать за домашними растениями»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Цель: закрепить и систематизировать знания детей о комнатных растениях, о приёмах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2F">
        <w:rPr>
          <w:rFonts w:ascii="Times New Roman" w:hAnsi="Times New Roman" w:cs="Times New Roman"/>
          <w:sz w:val="28"/>
          <w:szCs w:val="28"/>
        </w:rPr>
        <w:t>ухода за растениями.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 xml:space="preserve">Оборудование: комнатные растения, растение с сухой землей, растение с </w:t>
      </w:r>
      <w:proofErr w:type="gramStart"/>
      <w:r w:rsidRPr="00AF3F2F">
        <w:rPr>
          <w:rFonts w:ascii="Times New Roman" w:hAnsi="Times New Roman" w:cs="Times New Roman"/>
          <w:sz w:val="28"/>
          <w:szCs w:val="28"/>
        </w:rPr>
        <w:t>пыльными</w:t>
      </w:r>
      <w:proofErr w:type="gramEnd"/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lastRenderedPageBreak/>
        <w:t>листьями; бутылочка с готовым жидким удобрением; тазик и ведёрко с водой, лейки,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2F">
        <w:rPr>
          <w:rFonts w:ascii="Times New Roman" w:hAnsi="Times New Roman" w:cs="Times New Roman"/>
          <w:sz w:val="28"/>
          <w:szCs w:val="28"/>
        </w:rPr>
        <w:t>палочки для рыхления, мягкая тряпочка, клеенки, пульверизаторы, фартуки для детей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 xml:space="preserve">Ход игры: воспитатель показывает последовательность действий по уходу </w:t>
      </w:r>
      <w:proofErr w:type="gramStart"/>
      <w:r w:rsidRPr="00AF3F2F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растениями. Дети помогают.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AF3F2F">
        <w:rPr>
          <w:rFonts w:ascii="Times New Roman" w:hAnsi="Times New Roman" w:cs="Times New Roman"/>
          <w:sz w:val="28"/>
          <w:szCs w:val="28"/>
          <w:u w:val="single"/>
        </w:rPr>
        <w:t>Игровая ситуация «Посадим зелень в уголке природы»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Цель: формировать навыки посадки, вызвать интерес к выращиванию растений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Оборудование: горшок с землёй, семена зелени, тазик и лейка с водой, клеенки,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фартуки для детей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Ход игры: воспитатель показывает последовательность действий по посадке растений.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Дети помогают.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AF3F2F">
        <w:rPr>
          <w:rFonts w:ascii="Times New Roman" w:hAnsi="Times New Roman" w:cs="Times New Roman"/>
          <w:sz w:val="28"/>
          <w:szCs w:val="28"/>
          <w:u w:val="single"/>
        </w:rPr>
        <w:t>Трудовое поручение «Уборка участка от мусора, снега»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Цель: прививать у детей навыки выполнения трудовых поручений, способствовать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появлению у них желания овладеть этими навыками.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Оборудование: ведёрки, детские грабли и веники, лопаты для уборки снега.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Ход игры: воспитатель показывает последовательность действий. Дети помогают.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AF3F2F">
        <w:rPr>
          <w:rFonts w:ascii="Times New Roman" w:hAnsi="Times New Roman" w:cs="Times New Roman"/>
          <w:sz w:val="28"/>
          <w:szCs w:val="28"/>
          <w:u w:val="single"/>
        </w:rPr>
        <w:t>Покормим птиц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Цель: формировать умения и навыки наблюдения за птицами, вызывать желание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беречь и помогать зимующим птицам.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Оборудование: кормушки для птиц, корм для птиц.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Ход игры: воспитатель показывает последовательность действий. Дети помогают.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AF3F2F">
        <w:rPr>
          <w:rFonts w:ascii="Times New Roman" w:hAnsi="Times New Roman" w:cs="Times New Roman"/>
          <w:sz w:val="28"/>
          <w:szCs w:val="28"/>
          <w:u w:val="single"/>
        </w:rPr>
        <w:t>Трудовое поручение «Вынос игрушек и уборка их после игры»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Цель: прививать у детей навыки выполнения трудовых поручений, способствовать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появлению у них желания овладеть этими навыками.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Оборудование: игрушки, контейнеры под игрушки.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Ход игры: воспитатель показывает последовательность действий. Дети помогают.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AF3F2F">
        <w:rPr>
          <w:rFonts w:ascii="Times New Roman" w:hAnsi="Times New Roman" w:cs="Times New Roman"/>
          <w:sz w:val="28"/>
          <w:szCs w:val="28"/>
          <w:u w:val="single"/>
        </w:rPr>
        <w:t>Наблюдение за трудом взрослых (посильная помощь)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Цель: обогащать представление детей о труде взрослых, поддерживать желание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помогать взрослым.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Ход игры: наблюдение за трудом воспитателя: рыхление грядок, клумб, полив;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перекопка песка в песочнице, подметание построек на участке.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F3F2F">
        <w:rPr>
          <w:rFonts w:ascii="Times New Roman" w:hAnsi="Times New Roman" w:cs="Times New Roman"/>
          <w:b/>
          <w:sz w:val="28"/>
          <w:szCs w:val="28"/>
        </w:rPr>
        <w:t>Ознакомление с трудом взрослых</w:t>
      </w:r>
    </w:p>
    <w:p w:rsid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AF3F2F">
        <w:rPr>
          <w:rFonts w:ascii="Times New Roman" w:hAnsi="Times New Roman" w:cs="Times New Roman"/>
          <w:sz w:val="28"/>
          <w:szCs w:val="28"/>
          <w:u w:val="single"/>
        </w:rPr>
        <w:t>Дидактическая игра «Такие разные профессии»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Цель: формировать представления детей о профессиях.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lastRenderedPageBreak/>
        <w:t>Оборудование: карточки с изображением представителей разных профессий в форме.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Ход игры: воспитатель показывает детям карточки, просит рассмотреть, рассказать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2F">
        <w:rPr>
          <w:rFonts w:ascii="Times New Roman" w:hAnsi="Times New Roman" w:cs="Times New Roman"/>
          <w:sz w:val="28"/>
          <w:szCs w:val="28"/>
        </w:rPr>
        <w:t>отличительных особенностях формы разных профессий.</w:t>
      </w:r>
    </w:p>
    <w:p w:rsid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AF3F2F">
        <w:rPr>
          <w:rFonts w:ascii="Times New Roman" w:hAnsi="Times New Roman" w:cs="Times New Roman"/>
          <w:sz w:val="28"/>
          <w:szCs w:val="28"/>
          <w:u w:val="single"/>
        </w:rPr>
        <w:t>Дидактическая игра «Кто потерял?»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Цель: формировать представления детей о предметах и их использовании в 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2F">
        <w:rPr>
          <w:rFonts w:ascii="Times New Roman" w:hAnsi="Times New Roman" w:cs="Times New Roman"/>
          <w:sz w:val="28"/>
          <w:szCs w:val="28"/>
        </w:rPr>
        <w:t>процессах.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 w:rsidRPr="00AF3F2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AF3F2F">
        <w:rPr>
          <w:rFonts w:ascii="Times New Roman" w:hAnsi="Times New Roman" w:cs="Times New Roman"/>
          <w:sz w:val="28"/>
          <w:szCs w:val="28"/>
        </w:rPr>
        <w:t xml:space="preserve"> с изображением предметов из разных профессий, основной </w:t>
      </w:r>
      <w:proofErr w:type="spellStart"/>
      <w:r w:rsidRPr="00AF3F2F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2F">
        <w:rPr>
          <w:rFonts w:ascii="Times New Roman" w:hAnsi="Times New Roman" w:cs="Times New Roman"/>
          <w:sz w:val="28"/>
          <w:szCs w:val="28"/>
        </w:rPr>
        <w:t>с изображением профессии.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 xml:space="preserve">Ход игры: воспитатель показывает детям </w:t>
      </w:r>
      <w:proofErr w:type="spellStart"/>
      <w:r w:rsidRPr="00AF3F2F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AF3F2F">
        <w:rPr>
          <w:rFonts w:ascii="Times New Roman" w:hAnsi="Times New Roman" w:cs="Times New Roman"/>
          <w:sz w:val="28"/>
          <w:szCs w:val="28"/>
        </w:rPr>
        <w:t xml:space="preserve"> предмета, просит назвать его и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рассказать, когда он используется и с какой целью?</w:t>
      </w:r>
    </w:p>
    <w:p w:rsid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AF3F2F">
        <w:rPr>
          <w:rFonts w:ascii="Times New Roman" w:hAnsi="Times New Roman" w:cs="Times New Roman"/>
          <w:sz w:val="28"/>
          <w:szCs w:val="28"/>
          <w:u w:val="single"/>
        </w:rPr>
        <w:t>Лото «Мир профессий»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 xml:space="preserve">Цель: продолжить знакомство с предметами и их использованием </w:t>
      </w:r>
      <w:proofErr w:type="gramStart"/>
      <w:r w:rsidRPr="00AF3F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3F2F">
        <w:rPr>
          <w:rFonts w:ascii="Times New Roman" w:hAnsi="Times New Roman" w:cs="Times New Roman"/>
          <w:sz w:val="28"/>
          <w:szCs w:val="28"/>
        </w:rPr>
        <w:t> трудовых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AF3F2F">
        <w:rPr>
          <w:rFonts w:ascii="Times New Roman" w:hAnsi="Times New Roman" w:cs="Times New Roman"/>
          <w:sz w:val="28"/>
          <w:szCs w:val="28"/>
        </w:rPr>
        <w:t>процессах</w:t>
      </w:r>
      <w:proofErr w:type="gramEnd"/>
      <w:r w:rsidRPr="00AF3F2F">
        <w:rPr>
          <w:rFonts w:ascii="Times New Roman" w:hAnsi="Times New Roman" w:cs="Times New Roman"/>
          <w:sz w:val="28"/>
          <w:szCs w:val="28"/>
        </w:rPr>
        <w:t>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Оборудование: лото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Ход игры: воспитатель показывает детям правила игры, предлагает с ним поиграть.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AF3F2F">
        <w:rPr>
          <w:rFonts w:ascii="Times New Roman" w:hAnsi="Times New Roman" w:cs="Times New Roman"/>
          <w:sz w:val="28"/>
          <w:szCs w:val="28"/>
          <w:u w:val="single"/>
        </w:rPr>
        <w:t>Дидактическая игра «Что перепутано?»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Цель: закрепить знания детей о действиях людей различных профессий.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 xml:space="preserve">Оборудование: ряд из 3-4 знакомых ребенку карточек с профессиями, среди </w:t>
      </w:r>
      <w:proofErr w:type="gramStart"/>
      <w:r w:rsidRPr="00AF3F2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2F">
        <w:rPr>
          <w:rFonts w:ascii="Times New Roman" w:hAnsi="Times New Roman" w:cs="Times New Roman"/>
          <w:sz w:val="28"/>
          <w:szCs w:val="28"/>
        </w:rPr>
        <w:t>два-три предмета (картинки) относятся к одной профессии, а один предмет (картинка)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2F">
        <w:rPr>
          <w:rFonts w:ascii="Times New Roman" w:hAnsi="Times New Roman" w:cs="Times New Roman"/>
          <w:sz w:val="28"/>
          <w:szCs w:val="28"/>
        </w:rPr>
        <w:t>не подходит к остальным по какому-либо признаку.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Ход игры: взрослый показывает ребенку карточки с 3-4 предметными картинками и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задает вопрос: «Какой предмет в этом ряду не подходит к остальным?» Ребенок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должен правильно назвать лишний предмет.</w:t>
      </w:r>
    </w:p>
    <w:p w:rsid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AF3F2F">
        <w:rPr>
          <w:rFonts w:ascii="Times New Roman" w:hAnsi="Times New Roman" w:cs="Times New Roman"/>
          <w:sz w:val="28"/>
          <w:szCs w:val="28"/>
          <w:u w:val="single"/>
        </w:rPr>
        <w:t>Наблюдение за трудом няни, медицинской сестры, прачки, повара, музыкального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AF3F2F">
        <w:rPr>
          <w:rFonts w:ascii="Times New Roman" w:hAnsi="Times New Roman" w:cs="Times New Roman"/>
          <w:sz w:val="28"/>
          <w:szCs w:val="28"/>
          <w:u w:val="single"/>
        </w:rPr>
        <w:t>руководителя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AF3F2F">
        <w:rPr>
          <w:rFonts w:ascii="Times New Roman" w:hAnsi="Times New Roman" w:cs="Times New Roman"/>
          <w:sz w:val="28"/>
          <w:szCs w:val="28"/>
        </w:rPr>
        <w:t>Цель: формировать представления о сотрудниках детского сада (воспитатель, няня,</w:t>
      </w:r>
      <w:proofErr w:type="gramEnd"/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дворник, прачка, музыкальный руководитель, инструктор по физической культуре,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медсестра и др.), о трудовых процессах, выполняемых каждым из них, орудиях труда.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Оборудование: карточки с профессиями.</w:t>
      </w:r>
    </w:p>
    <w:p w:rsidR="00AF3F2F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Ход игры: воспитатель с детьми осуществляет экскурсию по детскому саду, посещает</w:t>
      </w:r>
    </w:p>
    <w:p w:rsidR="00452A20" w:rsidRPr="00AF3F2F" w:rsidRDefault="00AF3F2F" w:rsidP="00AF3F2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F3F2F">
        <w:rPr>
          <w:rFonts w:ascii="Times New Roman" w:hAnsi="Times New Roman" w:cs="Times New Roman"/>
          <w:sz w:val="28"/>
          <w:szCs w:val="28"/>
        </w:rPr>
        <w:t>работников детского сада, знакомит детей с особенностями данных профессий.</w:t>
      </w:r>
    </w:p>
    <w:sectPr w:rsidR="00452A20" w:rsidRPr="00AF3F2F" w:rsidSect="00AF3F2F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F3F2F"/>
    <w:rsid w:val="00452A20"/>
    <w:rsid w:val="00AF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1842</Words>
  <Characters>10506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 № 432</dc:creator>
  <cp:keywords/>
  <dc:description/>
  <cp:lastModifiedBy>Д/с № 432</cp:lastModifiedBy>
  <cp:revision>2</cp:revision>
  <cp:lastPrinted>2023-10-23T06:41:00Z</cp:lastPrinted>
  <dcterms:created xsi:type="dcterms:W3CDTF">2023-10-23T06:32:00Z</dcterms:created>
  <dcterms:modified xsi:type="dcterms:W3CDTF">2023-10-23T06:42:00Z</dcterms:modified>
</cp:coreProperties>
</file>