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75" w:rsidRDefault="00485250">
      <w:pPr>
        <w:spacing w:before="71"/>
        <w:ind w:left="2868" w:right="2861"/>
        <w:jc w:val="center"/>
        <w:rPr>
          <w:b/>
          <w:sz w:val="24"/>
        </w:rPr>
      </w:pPr>
      <w:r>
        <w:rPr>
          <w:b/>
          <w:spacing w:val="-2"/>
          <w:sz w:val="24"/>
        </w:rPr>
        <w:t>Аннотация</w:t>
      </w:r>
    </w:p>
    <w:p w:rsidR="00D95B75" w:rsidRDefault="00485250">
      <w:pPr>
        <w:ind w:left="2868" w:right="2865"/>
        <w:jc w:val="center"/>
        <w:rPr>
          <w:b/>
          <w:sz w:val="24"/>
        </w:rPr>
      </w:pPr>
      <w:r>
        <w:rPr>
          <w:b/>
          <w:sz w:val="24"/>
        </w:rPr>
        <w:t xml:space="preserve">К </w:t>
      </w:r>
      <w:r>
        <w:rPr>
          <w:b/>
          <w:sz w:val="24"/>
        </w:rPr>
        <w:t xml:space="preserve">Рабочей </w:t>
      </w:r>
      <w:r>
        <w:rPr>
          <w:b/>
          <w:sz w:val="24"/>
        </w:rPr>
        <w:t xml:space="preserve">программе </w:t>
      </w:r>
      <w:r>
        <w:rPr>
          <w:b/>
          <w:sz w:val="24"/>
        </w:rPr>
        <w:t>педагога–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пс</w:t>
      </w:r>
      <w:proofErr w:type="gramEnd"/>
      <w:r>
        <w:rPr>
          <w:b/>
          <w:spacing w:val="-2"/>
          <w:sz w:val="24"/>
        </w:rPr>
        <w:t>ихолога</w:t>
      </w:r>
    </w:p>
    <w:p w:rsidR="00D95B75" w:rsidRDefault="00485250">
      <w:pPr>
        <w:ind w:left="1099" w:right="1100" w:firstLine="6"/>
        <w:jc w:val="center"/>
        <w:rPr>
          <w:b/>
          <w:sz w:val="24"/>
        </w:rPr>
      </w:pPr>
      <w:r>
        <w:rPr>
          <w:b/>
          <w:sz w:val="24"/>
        </w:rPr>
        <w:t xml:space="preserve">по реализации Образовательной программы дошкольного образования Муниципального бюджетного </w:t>
      </w:r>
      <w:r>
        <w:rPr>
          <w:b/>
          <w:sz w:val="24"/>
        </w:rPr>
        <w:t xml:space="preserve">дошкольного </w:t>
      </w:r>
      <w:r>
        <w:rPr>
          <w:b/>
          <w:sz w:val="24"/>
        </w:rPr>
        <w:t xml:space="preserve">образовательного </w:t>
      </w:r>
      <w:r>
        <w:rPr>
          <w:b/>
          <w:sz w:val="24"/>
        </w:rPr>
        <w:t>учреждения</w:t>
      </w:r>
    </w:p>
    <w:p w:rsidR="00D95B75" w:rsidRDefault="00485250">
      <w:pPr>
        <w:ind w:left="2868" w:right="2860"/>
        <w:jc w:val="center"/>
        <w:rPr>
          <w:b/>
          <w:sz w:val="24"/>
        </w:rPr>
      </w:pPr>
      <w:r>
        <w:rPr>
          <w:b/>
          <w:sz w:val="24"/>
        </w:rPr>
        <w:t xml:space="preserve">«Детский </w:t>
      </w:r>
      <w:r>
        <w:rPr>
          <w:b/>
          <w:sz w:val="24"/>
        </w:rPr>
        <w:t xml:space="preserve">сад </w:t>
      </w:r>
      <w:r>
        <w:rPr>
          <w:b/>
          <w:sz w:val="24"/>
        </w:rPr>
        <w:t xml:space="preserve">№ </w:t>
      </w:r>
      <w:r>
        <w:rPr>
          <w:b/>
          <w:spacing w:val="-5"/>
          <w:sz w:val="24"/>
        </w:rPr>
        <w:t>432</w:t>
      </w:r>
      <w:r>
        <w:rPr>
          <w:b/>
          <w:spacing w:val="-5"/>
          <w:sz w:val="24"/>
        </w:rPr>
        <w:t>»</w:t>
      </w:r>
    </w:p>
    <w:p w:rsidR="00D95B75" w:rsidRDefault="00D95B7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5B75" w:rsidRDefault="00485250">
      <w:pPr>
        <w:pStyle w:val="a3"/>
        <w:ind w:right="103"/>
      </w:pPr>
      <w:proofErr w:type="gramStart"/>
      <w:r>
        <w:t xml:space="preserve">Рабочая программа педагога-психолога разработана в соответствии с </w:t>
      </w:r>
      <w:r>
        <w:t xml:space="preserve">Федеральной образовательной программы дошкольного образования (далее - ФОП ДО), утвержденной </w:t>
      </w:r>
      <w:r>
        <w:t>приказом Министерства просвещения Российской Федерации от 25.11.2022г. №1028 «Об утверждении федеральной образовательной программы дошкольного образования» и реализ</w:t>
      </w:r>
      <w:r>
        <w:t xml:space="preserve">уется </w:t>
      </w:r>
      <w:r>
        <w:t xml:space="preserve">в работе с детьми раннего (от 1,5 до 3 лет) и дошкольного (от 3 до 7 лет) возраста в группах </w:t>
      </w:r>
      <w:proofErr w:type="spellStart"/>
      <w:r>
        <w:t>общеразвивающей</w:t>
      </w:r>
      <w:proofErr w:type="spellEnd"/>
      <w:r>
        <w:t xml:space="preserve"> направленности.</w:t>
      </w:r>
      <w:proofErr w:type="gramEnd"/>
    </w:p>
    <w:p w:rsidR="00D95B75" w:rsidRDefault="00485250">
      <w:pPr>
        <w:pStyle w:val="a3"/>
        <w:ind w:right="106"/>
      </w:pPr>
      <w:r>
        <w:t xml:space="preserve">Рабочая программа педагога - психолога разработана с учетом возрастных и индивидуальных особенностей детей, воспитывающихся в </w:t>
      </w:r>
      <w:r>
        <w:t xml:space="preserve">ДОО, соответствует требованиям </w:t>
      </w:r>
      <w:r>
        <w:t xml:space="preserve">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содержанию</w:t>
      </w:r>
      <w:proofErr w:type="gramEnd"/>
      <w:r>
        <w:t xml:space="preserve"> Образовательной программы дошкольного образования </w:t>
      </w:r>
      <w:r>
        <w:t>Муниципального бюджетного</w:t>
      </w:r>
      <w:r>
        <w:t xml:space="preserve"> дошкольного образовательного учреждения «Детский сад № 432</w:t>
      </w:r>
      <w:r>
        <w:t>».</w:t>
      </w:r>
    </w:p>
    <w:p w:rsidR="00D95B75" w:rsidRDefault="00485250">
      <w:pPr>
        <w:pStyle w:val="a3"/>
        <w:spacing w:before="1"/>
        <w:ind w:right="104"/>
      </w:pPr>
      <w:r>
        <w:t>В программе определены основные направления психологического сопровожд</w:t>
      </w:r>
      <w:r>
        <w:t>ения реализации образовательных инициатив для обеспечения формирования общей культуры ребенка, развития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</w:t>
      </w:r>
      <w:r>
        <w:t>школьного возраста, коррекцию недостатков в их психическом развитии.</w:t>
      </w:r>
    </w:p>
    <w:p w:rsidR="00D95B75" w:rsidRDefault="00485250">
      <w:pPr>
        <w:pStyle w:val="a3"/>
        <w:ind w:left="821" w:firstLine="0"/>
      </w:pPr>
      <w:r>
        <w:t xml:space="preserve">Данная </w:t>
      </w:r>
      <w:r>
        <w:t>цел</w:t>
      </w:r>
      <w:r>
        <w:t xml:space="preserve">ь </w:t>
      </w:r>
      <w:r>
        <w:t xml:space="preserve">конкретизируется </w:t>
      </w:r>
      <w:r>
        <w:t xml:space="preserve">в </w:t>
      </w:r>
      <w:r>
        <w:t>следующих</w:t>
      </w:r>
      <w:r>
        <w:rPr>
          <w:spacing w:val="-2"/>
        </w:rPr>
        <w:t xml:space="preserve"> задачах:</w:t>
      </w:r>
    </w:p>
    <w:p w:rsidR="00D95B75" w:rsidRDefault="00485250">
      <w:pPr>
        <w:pStyle w:val="a4"/>
        <w:numPr>
          <w:ilvl w:val="0"/>
          <w:numId w:val="1"/>
        </w:numPr>
        <w:tabs>
          <w:tab w:val="left" w:pos="1001"/>
        </w:tabs>
        <w:ind w:left="1001" w:hanging="180"/>
        <w:jc w:val="both"/>
        <w:rPr>
          <w:sz w:val="24"/>
        </w:rPr>
      </w:pPr>
      <w:r>
        <w:rPr>
          <w:sz w:val="24"/>
        </w:rPr>
        <w:t xml:space="preserve">Предупредить </w:t>
      </w:r>
      <w:r>
        <w:rPr>
          <w:sz w:val="24"/>
        </w:rPr>
        <w:t xml:space="preserve">возникновение </w:t>
      </w:r>
      <w:r>
        <w:rPr>
          <w:sz w:val="24"/>
        </w:rPr>
        <w:t xml:space="preserve">проблем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ребенка;</w:t>
      </w:r>
    </w:p>
    <w:p w:rsidR="00D95B75" w:rsidRDefault="00485250">
      <w:pPr>
        <w:pStyle w:val="a4"/>
        <w:numPr>
          <w:ilvl w:val="0"/>
          <w:numId w:val="1"/>
        </w:numPr>
        <w:tabs>
          <w:tab w:val="left" w:pos="1000"/>
        </w:tabs>
        <w:ind w:left="112" w:right="116" w:firstLine="708"/>
        <w:jc w:val="both"/>
        <w:rPr>
          <w:sz w:val="24"/>
        </w:rPr>
      </w:pPr>
      <w:r>
        <w:rPr>
          <w:sz w:val="24"/>
        </w:rPr>
        <w:t xml:space="preserve">Оказать помощь (содействие) ребенку в решении актуальных задач развития, обучения и </w:t>
      </w:r>
      <w:r>
        <w:rPr>
          <w:spacing w:val="-2"/>
          <w:sz w:val="24"/>
        </w:rPr>
        <w:t>социализ</w:t>
      </w:r>
      <w:r>
        <w:rPr>
          <w:spacing w:val="-2"/>
          <w:sz w:val="24"/>
        </w:rPr>
        <w:t>ации;</w:t>
      </w:r>
    </w:p>
    <w:p w:rsidR="00D95B75" w:rsidRDefault="00485250">
      <w:pPr>
        <w:pStyle w:val="a4"/>
        <w:numPr>
          <w:ilvl w:val="0"/>
          <w:numId w:val="1"/>
        </w:numPr>
        <w:tabs>
          <w:tab w:val="left" w:pos="998"/>
        </w:tabs>
        <w:ind w:left="112" w:right="113" w:firstLine="708"/>
        <w:jc w:val="both"/>
        <w:rPr>
          <w:sz w:val="24"/>
        </w:rPr>
      </w:pPr>
      <w:r>
        <w:rPr>
          <w:sz w:val="24"/>
        </w:rPr>
        <w:t xml:space="preserve">Повысить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- педагогическую</w:t>
      </w:r>
      <w:proofErr w:type="gramEnd"/>
      <w:r>
        <w:rPr>
          <w:sz w:val="24"/>
        </w:rPr>
        <w:t xml:space="preserve"> компетентность (психологическую культуру) родителей (законных представителей) воспитанников и педагогов</w:t>
      </w:r>
    </w:p>
    <w:sectPr w:rsidR="00D95B75" w:rsidSect="00D95B75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E06"/>
    <w:multiLevelType w:val="hybridMultilevel"/>
    <w:tmpl w:val="621E70E8"/>
    <w:lvl w:ilvl="0" w:tplc="EED2B480">
      <w:start w:val="1"/>
      <w:numFmt w:val="decimal"/>
      <w:lvlText w:val="%1."/>
      <w:lvlJc w:val="left"/>
      <w:pPr>
        <w:ind w:left="100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34285A82">
      <w:numFmt w:val="bullet"/>
      <w:lvlText w:val="•"/>
      <w:lvlJc w:val="left"/>
      <w:pPr>
        <w:ind w:left="1942" w:hanging="182"/>
      </w:pPr>
      <w:rPr>
        <w:rFonts w:hint="default"/>
        <w:lang w:val="ru-RU" w:eastAsia="en-US" w:bidi="ar-SA"/>
      </w:rPr>
    </w:lvl>
    <w:lvl w:ilvl="2" w:tplc="A4CC8FCE">
      <w:numFmt w:val="bullet"/>
      <w:lvlText w:val="•"/>
      <w:lvlJc w:val="left"/>
      <w:pPr>
        <w:ind w:left="2885" w:hanging="182"/>
      </w:pPr>
      <w:rPr>
        <w:rFonts w:hint="default"/>
        <w:lang w:val="ru-RU" w:eastAsia="en-US" w:bidi="ar-SA"/>
      </w:rPr>
    </w:lvl>
    <w:lvl w:ilvl="3" w:tplc="4A0626CC">
      <w:numFmt w:val="bullet"/>
      <w:lvlText w:val="•"/>
      <w:lvlJc w:val="left"/>
      <w:pPr>
        <w:ind w:left="3827" w:hanging="182"/>
      </w:pPr>
      <w:rPr>
        <w:rFonts w:hint="default"/>
        <w:lang w:val="ru-RU" w:eastAsia="en-US" w:bidi="ar-SA"/>
      </w:rPr>
    </w:lvl>
    <w:lvl w:ilvl="4" w:tplc="BD1A2C34">
      <w:numFmt w:val="bullet"/>
      <w:lvlText w:val="•"/>
      <w:lvlJc w:val="left"/>
      <w:pPr>
        <w:ind w:left="4770" w:hanging="182"/>
      </w:pPr>
      <w:rPr>
        <w:rFonts w:hint="default"/>
        <w:lang w:val="ru-RU" w:eastAsia="en-US" w:bidi="ar-SA"/>
      </w:rPr>
    </w:lvl>
    <w:lvl w:ilvl="5" w:tplc="4BBA8B32">
      <w:numFmt w:val="bullet"/>
      <w:lvlText w:val="•"/>
      <w:lvlJc w:val="left"/>
      <w:pPr>
        <w:ind w:left="5713" w:hanging="182"/>
      </w:pPr>
      <w:rPr>
        <w:rFonts w:hint="default"/>
        <w:lang w:val="ru-RU" w:eastAsia="en-US" w:bidi="ar-SA"/>
      </w:rPr>
    </w:lvl>
    <w:lvl w:ilvl="6" w:tplc="976A2E30">
      <w:numFmt w:val="bullet"/>
      <w:lvlText w:val="•"/>
      <w:lvlJc w:val="left"/>
      <w:pPr>
        <w:ind w:left="6655" w:hanging="182"/>
      </w:pPr>
      <w:rPr>
        <w:rFonts w:hint="default"/>
        <w:lang w:val="ru-RU" w:eastAsia="en-US" w:bidi="ar-SA"/>
      </w:rPr>
    </w:lvl>
    <w:lvl w:ilvl="7" w:tplc="6B1A58EA">
      <w:numFmt w:val="bullet"/>
      <w:lvlText w:val="•"/>
      <w:lvlJc w:val="left"/>
      <w:pPr>
        <w:ind w:left="7598" w:hanging="182"/>
      </w:pPr>
      <w:rPr>
        <w:rFonts w:hint="default"/>
        <w:lang w:val="ru-RU" w:eastAsia="en-US" w:bidi="ar-SA"/>
      </w:rPr>
    </w:lvl>
    <w:lvl w:ilvl="8" w:tplc="7D22E144">
      <w:numFmt w:val="bullet"/>
      <w:lvlText w:val="•"/>
      <w:lvlJc w:val="left"/>
      <w:pPr>
        <w:ind w:left="8541" w:hanging="1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5B75"/>
    <w:rsid w:val="00485250"/>
    <w:rsid w:val="00D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B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B75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95B75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95B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Д/с № 432</cp:lastModifiedBy>
  <cp:revision>2</cp:revision>
  <dcterms:created xsi:type="dcterms:W3CDTF">2023-10-12T13:53:00Z</dcterms:created>
  <dcterms:modified xsi:type="dcterms:W3CDTF">2023-10-12T14:06:00Z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2010</vt:lpwstr>
  </property>
</Properties>
</file>