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9" w:rsidRPr="00C97619" w:rsidRDefault="00C97619" w:rsidP="00C97619">
      <w:pPr>
        <w:ind w:firstLine="284"/>
        <w:jc w:val="center"/>
        <w:rPr>
          <w:b/>
          <w:color w:val="7030A0"/>
        </w:rPr>
      </w:pPr>
      <w:bookmarkStart w:id="0" w:name="_GoBack"/>
      <w:r w:rsidRPr="00C97619">
        <w:rPr>
          <w:rFonts w:cs="Times New Roman"/>
          <w:b/>
          <w:color w:val="7030A0"/>
          <w:sz w:val="28"/>
          <w:szCs w:val="28"/>
          <w:shd w:val="clear" w:color="auto" w:fill="FFFFFF"/>
        </w:rPr>
        <w:t>Расстройство аутистического спектра</w:t>
      </w:r>
    </w:p>
    <w:bookmarkEnd w:id="0"/>
    <w:p w:rsidR="00C97619" w:rsidRDefault="00C97619" w:rsidP="00C97619">
      <w:pPr>
        <w:ind w:firstLine="284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</w:rPr>
        <w:br/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Расстройство аутистического спектра (далее - РАС) -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спектрпсихологических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характеристик, описывающих широкий круг аномального поведения и затруднений в социальном взаимодействии и коммуникациях, а так же жёстко ограниченных интересов и часто повторяющихся поведенческих актов.</w:t>
      </w:r>
      <w:r>
        <w:rPr>
          <w:rFonts w:cs="Times New Roman"/>
          <w:color w:val="333333"/>
          <w:sz w:val="28"/>
          <w:szCs w:val="28"/>
        </w:rPr>
        <w:br/>
      </w:r>
      <w:r>
        <w:rPr>
          <w:rFonts w:cs="Times New Roman"/>
          <w:color w:val="333333"/>
          <w:sz w:val="28"/>
          <w:szCs w:val="28"/>
        </w:rPr>
        <w:br/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    РАС характеризуется постоянным дефицитом в способности инициировать и поддерживать взаимное социальное взаимодействие и социальную коммуникацию, а также рядом ограниченных, повторяющихся и негибких схем поведения и интересов. Расстройство имеет место в течение периода развития, как правило, в раннем детстве, но симптомы могут полностью не проявляться до тех пор, пока социальные требования не превысят ограниченные возможности. </w:t>
      </w:r>
      <w:proofErr w:type="gramStart"/>
      <w:r>
        <w:rPr>
          <w:rFonts w:cs="Times New Roman"/>
          <w:color w:val="333333"/>
          <w:sz w:val="28"/>
          <w:szCs w:val="28"/>
          <w:shd w:val="clear" w:color="auto" w:fill="FFFFFF"/>
        </w:rPr>
        <w:t>Дефициты достаточно серьёзны, чтобы вызывать нарушения в личной, семейной, социальной, образовательной, профессиональной или других важных областях функционирования и, как правило, носят всеобъемлющий характер и наблюдаются во всех сферах функционирования индивида, хотя могут варьироваться в зависимости от социального, образовательного или другого контекста.</w:t>
      </w:r>
      <w:proofErr w:type="gram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Люди в спектре демонстрируют полный диапазон интеллектуального функционирования и языковых способностей. </w:t>
      </w:r>
    </w:p>
    <w:p w:rsidR="00C97619" w:rsidRDefault="00C97619" w:rsidP="00C97619">
      <w:pPr>
        <w:ind w:firstLine="284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C97619" w:rsidRPr="00C97619" w:rsidRDefault="00C97619" w:rsidP="00C97619">
      <w:pPr>
        <w:pStyle w:val="a8"/>
        <w:tabs>
          <w:tab w:val="left" w:pos="0"/>
          <w:tab w:val="left" w:pos="142"/>
        </w:tabs>
        <w:ind w:left="720"/>
        <w:jc w:val="center"/>
        <w:rPr>
          <w:b/>
          <w:color w:val="7030A0"/>
          <w:sz w:val="28"/>
          <w:szCs w:val="28"/>
          <w:shd w:val="clear" w:color="auto" w:fill="FFFFFF"/>
        </w:rPr>
      </w:pPr>
      <w:r w:rsidRPr="00C97619">
        <w:rPr>
          <w:b/>
          <w:color w:val="7030A0"/>
          <w:sz w:val="28"/>
          <w:szCs w:val="28"/>
          <w:shd w:val="clear" w:color="auto" w:fill="FFFFFF"/>
        </w:rPr>
        <w:t xml:space="preserve">Региональный ресурсный центр </w:t>
      </w:r>
    </w:p>
    <w:p w:rsidR="00C97619" w:rsidRPr="00C97619" w:rsidRDefault="00C97619" w:rsidP="00C97619">
      <w:pPr>
        <w:pStyle w:val="a8"/>
        <w:tabs>
          <w:tab w:val="left" w:pos="0"/>
          <w:tab w:val="left" w:pos="142"/>
        </w:tabs>
        <w:ind w:left="720"/>
        <w:jc w:val="center"/>
        <w:rPr>
          <w:b/>
          <w:color w:val="7030A0"/>
        </w:rPr>
      </w:pPr>
      <w:r w:rsidRPr="00C97619">
        <w:rPr>
          <w:b/>
          <w:color w:val="7030A0"/>
          <w:sz w:val="28"/>
          <w:szCs w:val="28"/>
          <w:shd w:val="clear" w:color="auto" w:fill="FFFFFF"/>
        </w:rPr>
        <w:t>по организации сопровождения детей с РАС</w:t>
      </w:r>
    </w:p>
    <w:p w:rsidR="00C97619" w:rsidRDefault="00C97619" w:rsidP="00C97619">
      <w:pPr>
        <w:pStyle w:val="a8"/>
        <w:tabs>
          <w:tab w:val="left" w:pos="0"/>
          <w:tab w:val="left" w:pos="142"/>
        </w:tabs>
        <w:ind w:left="0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На базе ГБУ ДО &lt;ЦППМСП&gt; организована работа Регионального Ресурсного Центра по организации сопровождения детей с РАС (далее - РРЦ) для оказания консультативной помощи семьям людей с РАС по следующим направлениям:</w:t>
      </w:r>
    </w:p>
    <w:p w:rsidR="00C97619" w:rsidRDefault="00C97619" w:rsidP="00C97619">
      <w:pPr>
        <w:pStyle w:val="a8"/>
        <w:tabs>
          <w:tab w:val="left" w:pos="0"/>
          <w:tab w:val="left" w:pos="142"/>
        </w:tabs>
        <w:ind w:left="720"/>
        <w:jc w:val="both"/>
        <w:rPr>
          <w:color w:val="333333"/>
          <w:sz w:val="28"/>
          <w:szCs w:val="28"/>
          <w:shd w:val="clear" w:color="auto" w:fill="FFFFFF"/>
        </w:rPr>
      </w:pPr>
    </w:p>
    <w:p w:rsidR="00C97619" w:rsidRDefault="00C97619" w:rsidP="00C97619">
      <w:pPr>
        <w:pStyle w:val="a8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предоставление дополнительного образования детям с РАС;</w:t>
      </w:r>
    </w:p>
    <w:p w:rsidR="00C97619" w:rsidRDefault="00C97619" w:rsidP="00C97619">
      <w:pPr>
        <w:pStyle w:val="a8"/>
        <w:numPr>
          <w:ilvl w:val="0"/>
          <w:numId w:val="1"/>
        </w:numPr>
        <w:tabs>
          <w:tab w:val="left" w:pos="0"/>
          <w:tab w:val="left" w:pos="142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предоставление занятий по индивидуальным коррекционным программам (учитель-логопед, учитель-дефектолог).</w:t>
      </w:r>
      <w:r>
        <w:rPr>
          <w:color w:val="333333"/>
          <w:sz w:val="28"/>
          <w:szCs w:val="28"/>
        </w:rPr>
        <w:t xml:space="preserve"> </w:t>
      </w:r>
    </w:p>
    <w:p w:rsidR="00C97619" w:rsidRDefault="00C97619" w:rsidP="00C97619">
      <w:pPr>
        <w:pStyle w:val="a8"/>
        <w:numPr>
          <w:ilvl w:val="0"/>
          <w:numId w:val="1"/>
        </w:numPr>
        <w:tabs>
          <w:tab w:val="left" w:pos="0"/>
        </w:tabs>
        <w:jc w:val="both"/>
      </w:pPr>
      <w:r>
        <w:rPr>
          <w:color w:val="333333"/>
          <w:sz w:val="28"/>
          <w:szCs w:val="28"/>
          <w:shd w:val="clear" w:color="auto" w:fill="FFFFFF"/>
        </w:rPr>
        <w:t>консультирование семей с детьми с РАС;</w:t>
      </w:r>
    </w:p>
    <w:p w:rsidR="00C97619" w:rsidRDefault="00C97619" w:rsidP="00C97619">
      <w:pPr>
        <w:pStyle w:val="a8"/>
        <w:numPr>
          <w:ilvl w:val="0"/>
          <w:numId w:val="1"/>
        </w:numPr>
        <w:tabs>
          <w:tab w:val="left" w:pos="0"/>
        </w:tabs>
        <w:jc w:val="both"/>
      </w:pPr>
      <w:r>
        <w:rPr>
          <w:color w:val="333333"/>
          <w:sz w:val="28"/>
          <w:szCs w:val="28"/>
          <w:shd w:val="clear" w:color="auto" w:fill="FFFFFF"/>
        </w:rPr>
        <w:t>консультирование и методическое сопровождение специалистов сферы образования, работающих с детьми с РАС.</w:t>
      </w:r>
    </w:p>
    <w:p w:rsidR="00C97619" w:rsidRDefault="00C97619" w:rsidP="00C97619">
      <w:pPr>
        <w:tabs>
          <w:tab w:val="left" w:pos="0"/>
        </w:tabs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C97619" w:rsidRDefault="00C97619" w:rsidP="00C97619">
      <w:pPr>
        <w:tabs>
          <w:tab w:val="left" w:pos="0"/>
        </w:tabs>
        <w:jc w:val="both"/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Задать вопрос по работе РРЦ можно на электронный адрес </w:t>
      </w:r>
      <w:hyperlink r:id="rId6" w:history="1">
        <w:r>
          <w:rPr>
            <w:rStyle w:val="aa"/>
            <w:rFonts w:cs="Times New Roman"/>
            <w:shd w:val="clear" w:color="auto" w:fill="FFFFFF"/>
          </w:rPr>
          <w:t>recurscenter@yandex.ru</w:t>
        </w:r>
      </w:hyperlink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C97619" w:rsidRDefault="00C97619" w:rsidP="00C97619">
      <w:pPr>
        <w:tabs>
          <w:tab w:val="left" w:pos="0"/>
        </w:tabs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C97619" w:rsidRDefault="00C97619" w:rsidP="00C97619">
      <w:pPr>
        <w:tabs>
          <w:tab w:val="left" w:pos="0"/>
        </w:tabs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Ресурсный центр находится в сетевом взаимодействии с ФРЦ </w:t>
      </w:r>
      <w:hyperlink r:id="rId7" w:tgtFrame="_blank" w:history="1">
        <w:r>
          <w:rPr>
            <w:rStyle w:val="aa"/>
            <w:rFonts w:cs="Times New Roman"/>
            <w:color w:val="005BD1"/>
            <w:shd w:val="clear" w:color="auto" w:fill="FFFFFF"/>
          </w:rPr>
          <w:t>https://autism-frc.ru/</w:t>
        </w:r>
      </w:hyperlink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C97619" w:rsidRDefault="00C97619" w:rsidP="00C97619">
      <w:pPr>
        <w:tabs>
          <w:tab w:val="left" w:pos="0"/>
        </w:tabs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C97619" w:rsidRDefault="00C97619" w:rsidP="00C97619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Ссылка на текст Концепции комплексного сопровождения людей с расстройствами аутистического спектра и другими ментальными нарушениями в Нижегородской области: </w:t>
      </w:r>
      <w:hyperlink r:id="rId8" w:tgtFrame="_blank" w:history="1">
        <w:r>
          <w:rPr>
            <w:rStyle w:val="aa"/>
            <w:rFonts w:cs="Times New Roman"/>
            <w:color w:val="005BD1"/>
            <w:shd w:val="clear" w:color="auto" w:fill="FFFFFF"/>
          </w:rPr>
          <w:t>https://government-nnov.ru/?id=241544</w:t>
        </w:r>
      </w:hyperlink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97619" w:rsidRDefault="00C97619" w:rsidP="00C97619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4225E8" w:rsidRDefault="00C97619" w:rsidP="00C97619">
      <w:pPr>
        <w:tabs>
          <w:tab w:val="left" w:pos="0"/>
        </w:tabs>
        <w:jc w:val="both"/>
      </w:pP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Ссылка на план мероприятий по реализации Концепции комплексного сопровождения людей с расстройствами аутистического спектра и другими ментальными нарушениями в Нижегородской области: </w:t>
      </w:r>
      <w:hyperlink r:id="rId9" w:tgtFrame="_blank" w:history="1">
        <w:r>
          <w:rPr>
            <w:rStyle w:val="aa"/>
            <w:rFonts w:cs="Times New Roman"/>
            <w:color w:val="005BD1"/>
            <w:shd w:val="clear" w:color="auto" w:fill="FFFFFF"/>
          </w:rPr>
          <w:t>https://government-nnov.ru/?id=245247</w:t>
        </w:r>
      </w:hyperlink>
      <w:r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sectPr w:rsidR="004225E8" w:rsidSect="00C9761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3F4D"/>
    <w:multiLevelType w:val="hybridMultilevel"/>
    <w:tmpl w:val="CA4661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19"/>
    <w:rsid w:val="000546BF"/>
    <w:rsid w:val="004225E8"/>
    <w:rsid w:val="00C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character" w:styleId="aa">
    <w:name w:val="Hyperlink"/>
    <w:basedOn w:val="a0"/>
    <w:uiPriority w:val="99"/>
    <w:semiHidden/>
    <w:unhideWhenUsed/>
    <w:rsid w:val="00C97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character" w:styleId="aa">
    <w:name w:val="Hyperlink"/>
    <w:basedOn w:val="a0"/>
    <w:uiPriority w:val="99"/>
    <w:semiHidden/>
    <w:unhideWhenUsed/>
    <w:rsid w:val="00C9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ment-nnov.ru/?id=2415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tism-fr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urscente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vernment-nnov.ru/?id=245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2020-01-30T11:30:00Z</dcterms:created>
  <dcterms:modified xsi:type="dcterms:W3CDTF">2020-01-30T11:34:00Z</dcterms:modified>
</cp:coreProperties>
</file>