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CE" w:rsidRDefault="000E6DCE" w:rsidP="000E6DCE">
      <w:pPr>
        <w:pStyle w:val="a4"/>
        <w:spacing w:before="0"/>
        <w:ind w:left="0" w:firstLine="720"/>
        <w:jc w:val="center"/>
        <w:rPr>
          <w:sz w:val="28"/>
          <w:szCs w:val="28"/>
        </w:rPr>
      </w:pPr>
    </w:p>
    <w:p w:rsidR="000E6DCE" w:rsidRDefault="000E6DCE" w:rsidP="000E6DCE">
      <w:pPr>
        <w:pStyle w:val="a4"/>
        <w:spacing w:before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</w:t>
      </w:r>
      <w:r>
        <w:rPr>
          <w:spacing w:val="-4"/>
          <w:sz w:val="28"/>
          <w:szCs w:val="28"/>
        </w:rPr>
        <w:t xml:space="preserve"> </w:t>
      </w:r>
    </w:p>
    <w:p w:rsidR="000E6DCE" w:rsidRDefault="000E6DCE" w:rsidP="000E6DCE">
      <w:pPr>
        <w:pStyle w:val="1"/>
        <w:ind w:left="0"/>
        <w:jc w:val="center"/>
        <w:rPr>
          <w:color w:val="7030A0"/>
          <w:spacing w:val="-3"/>
        </w:rPr>
      </w:pPr>
      <w:r w:rsidRPr="000E6DCE">
        <w:rPr>
          <w:color w:val="7030A0"/>
        </w:rPr>
        <w:t>Причины</w:t>
      </w:r>
      <w:r w:rsidRPr="000E6DCE">
        <w:rPr>
          <w:color w:val="7030A0"/>
          <w:spacing w:val="-3"/>
        </w:rPr>
        <w:t xml:space="preserve"> </w:t>
      </w:r>
      <w:r w:rsidRPr="000E6DCE">
        <w:rPr>
          <w:color w:val="7030A0"/>
        </w:rPr>
        <w:t>возникновения</w:t>
      </w:r>
      <w:r w:rsidRPr="000E6DCE">
        <w:rPr>
          <w:color w:val="7030A0"/>
          <w:spacing w:val="-3"/>
        </w:rPr>
        <w:t xml:space="preserve"> </w:t>
      </w:r>
      <w:r w:rsidRPr="000E6DCE">
        <w:rPr>
          <w:color w:val="7030A0"/>
        </w:rPr>
        <w:t>истерики</w:t>
      </w:r>
      <w:r w:rsidRPr="000E6DCE">
        <w:rPr>
          <w:color w:val="7030A0"/>
          <w:spacing w:val="-2"/>
        </w:rPr>
        <w:t xml:space="preserve"> </w:t>
      </w:r>
      <w:r w:rsidRPr="000E6DCE">
        <w:rPr>
          <w:color w:val="7030A0"/>
        </w:rPr>
        <w:t>у</w:t>
      </w:r>
      <w:r w:rsidRPr="000E6DCE">
        <w:rPr>
          <w:color w:val="7030A0"/>
          <w:spacing w:val="-1"/>
        </w:rPr>
        <w:t xml:space="preserve"> </w:t>
      </w:r>
      <w:r w:rsidRPr="000E6DCE">
        <w:rPr>
          <w:color w:val="7030A0"/>
        </w:rPr>
        <w:t>детей.</w:t>
      </w:r>
      <w:r w:rsidRPr="000E6DCE">
        <w:rPr>
          <w:color w:val="7030A0"/>
          <w:spacing w:val="-3"/>
        </w:rPr>
        <w:t xml:space="preserve"> </w:t>
      </w:r>
    </w:p>
    <w:p w:rsidR="000E6DCE" w:rsidRPr="000E6DCE" w:rsidRDefault="000E6DCE" w:rsidP="000E6DCE">
      <w:pPr>
        <w:pStyle w:val="1"/>
        <w:ind w:left="0"/>
        <w:jc w:val="center"/>
        <w:rPr>
          <w:color w:val="7030A0"/>
        </w:rPr>
      </w:pPr>
      <w:r w:rsidRPr="000E6DCE">
        <w:rPr>
          <w:color w:val="7030A0"/>
        </w:rPr>
        <w:t>Как</w:t>
      </w:r>
      <w:r w:rsidRPr="000E6DCE">
        <w:rPr>
          <w:color w:val="7030A0"/>
          <w:spacing w:val="-2"/>
        </w:rPr>
        <w:t xml:space="preserve"> </w:t>
      </w:r>
      <w:r w:rsidRPr="000E6DCE">
        <w:rPr>
          <w:color w:val="7030A0"/>
        </w:rPr>
        <w:t>прекратить</w:t>
      </w:r>
      <w:r w:rsidRPr="000E6DCE">
        <w:rPr>
          <w:color w:val="7030A0"/>
          <w:spacing w:val="-1"/>
        </w:rPr>
        <w:t xml:space="preserve"> </w:t>
      </w:r>
      <w:r w:rsidRPr="000E6DCE">
        <w:rPr>
          <w:color w:val="7030A0"/>
        </w:rPr>
        <w:t>истерику.</w:t>
      </w:r>
    </w:p>
    <w:p w:rsidR="000E6DCE" w:rsidRDefault="000E6DCE" w:rsidP="000E6DCE">
      <w:pPr>
        <w:pStyle w:val="2"/>
        <w:ind w:left="0" w:firstLine="720"/>
        <w:jc w:val="left"/>
        <w:rPr>
          <w:b w:val="0"/>
          <w:sz w:val="28"/>
          <w:szCs w:val="28"/>
          <w:u w:val="single"/>
        </w:rPr>
      </w:pPr>
    </w:p>
    <w:p w:rsidR="000E6DCE" w:rsidRDefault="000E6DCE" w:rsidP="000E6DCE">
      <w:pPr>
        <w:pStyle w:val="2"/>
        <w:ind w:left="0" w:firstLine="284"/>
        <w:jc w:val="lef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Причины</w:t>
      </w:r>
      <w:r>
        <w:rPr>
          <w:b w:val="0"/>
          <w:spacing w:val="-3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возникновения</w:t>
      </w:r>
      <w:r>
        <w:rPr>
          <w:b w:val="0"/>
          <w:spacing w:val="-2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истерики</w:t>
      </w:r>
      <w:r>
        <w:rPr>
          <w:b w:val="0"/>
          <w:spacing w:val="-3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у</w:t>
      </w:r>
      <w:r>
        <w:rPr>
          <w:b w:val="0"/>
          <w:spacing w:val="-2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детей:</w:t>
      </w:r>
    </w:p>
    <w:p w:rsidR="000E6DCE" w:rsidRDefault="000E6DCE" w:rsidP="000E6DCE">
      <w:pPr>
        <w:pStyle w:val="a4"/>
        <w:spacing w:before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истерика,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конечно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появилась.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Конечно, на ровном месте истерики не бывает, что-то с ребенком случилось, что-то вызвало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истерия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контролируемое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сильный энергетический взрыв.</w:t>
      </w:r>
    </w:p>
    <w:p w:rsidR="000E6DCE" w:rsidRDefault="000E6DCE" w:rsidP="000E6DCE">
      <w:pPr>
        <w:pStyle w:val="a4"/>
        <w:spacing w:before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Если это бесконтрольное состояние, то влиять на истерику в этот момент никакого смысла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имеет.</w:t>
      </w:r>
    </w:p>
    <w:p w:rsidR="000E6DCE" w:rsidRDefault="000E6DCE" w:rsidP="000E6DCE">
      <w:pPr>
        <w:pStyle w:val="a4"/>
        <w:spacing w:before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Лучше всего подождать, выждать острые моменты, потому что они неизбежны. Если 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пытаться прекратить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истерику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пик,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 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усилим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продолжительность.</w:t>
      </w:r>
    </w:p>
    <w:p w:rsidR="000E6DCE" w:rsidRDefault="000E6DCE" w:rsidP="000E6DCE">
      <w:pPr>
        <w:widowControl/>
        <w:autoSpaceDE/>
        <w:autoSpaceDN/>
        <w:rPr>
          <w:sz w:val="28"/>
          <w:szCs w:val="28"/>
        </w:rPr>
      </w:pPr>
    </w:p>
    <w:p w:rsidR="000E6DCE" w:rsidRDefault="000E6DCE" w:rsidP="000E6DCE">
      <w:pPr>
        <w:pStyle w:val="a4"/>
        <w:spacing w:before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Главное, не усугублять детскую истерику </w:t>
      </w:r>
      <w:proofErr w:type="gramStart"/>
      <w:r>
        <w:rPr>
          <w:sz w:val="28"/>
          <w:szCs w:val="28"/>
        </w:rPr>
        <w:t>своей</w:t>
      </w:r>
      <w:proofErr w:type="gramEnd"/>
      <w:r>
        <w:rPr>
          <w:sz w:val="28"/>
          <w:szCs w:val="28"/>
        </w:rPr>
        <w:t>, потому что чаще всего детская истерия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одновременно вызывает истерию у родителей. Возьмите себе за правило сдерживать себя 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 истерии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ребенка и контролировать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 действия, несмотря на то, что это трудно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сделать в такие моменты. Конечно, трудно спокойно действовать, если </w:t>
      </w:r>
      <w:r>
        <w:rPr>
          <w:b/>
          <w:sz w:val="28"/>
          <w:szCs w:val="28"/>
        </w:rPr>
        <w:t>истерика у ребенка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возникла в общественном месте, а чаще всего родители боятся быть социально осужденными,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решить,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Вас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главное: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скажут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окружающие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 Ваш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ребенок?</w:t>
      </w:r>
    </w:p>
    <w:p w:rsidR="000E6DCE" w:rsidRDefault="000E6DCE" w:rsidP="000E6DCE">
      <w:pPr>
        <w:pStyle w:val="a4"/>
        <w:spacing w:before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Людей, которые стали свидетелями истерии Вашего </w:t>
      </w:r>
      <w:proofErr w:type="gramStart"/>
      <w:r>
        <w:rPr>
          <w:sz w:val="28"/>
          <w:szCs w:val="28"/>
        </w:rPr>
        <w:t>ребенка</w:t>
      </w:r>
      <w:proofErr w:type="gramEnd"/>
      <w:r>
        <w:rPr>
          <w:sz w:val="28"/>
          <w:szCs w:val="28"/>
        </w:rPr>
        <w:t xml:space="preserve"> скорее всего Вы никогда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увидите, да и это вообще не имеет никакого значения, </w:t>
      </w:r>
      <w:hyperlink r:id="rId6" w:history="1">
        <w:r>
          <w:rPr>
            <w:rStyle w:val="a3"/>
          </w:rPr>
          <w:t>окружающие конечно ждут того, что Вы</w:t>
        </w:r>
      </w:hyperlink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3"/>
          </w:rPr>
          <w:t>накричите и побьете своего ребенка,</w:t>
        </w:r>
      </w:hyperlink>
      <w:r>
        <w:rPr>
          <w:sz w:val="28"/>
          <w:szCs w:val="28"/>
        </w:rPr>
        <w:t xml:space="preserve"> считая, что именно так должны действовать родители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0E6DCE" w:rsidRDefault="000E6DCE" w:rsidP="000E6DCE">
      <w:pPr>
        <w:pStyle w:val="a4"/>
        <w:spacing w:before="0"/>
        <w:ind w:left="0" w:firstLine="720"/>
        <w:rPr>
          <w:sz w:val="28"/>
          <w:szCs w:val="28"/>
        </w:rPr>
      </w:pPr>
      <w:r>
        <w:rPr>
          <w:sz w:val="28"/>
          <w:szCs w:val="28"/>
        </w:rPr>
        <w:t>Это, конечно, вызовет удовольствие у окружающих. Но такими действиями вы нанесете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ребенку.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спокойным,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пытаться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вмешаться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Ваш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сожалению,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вмешательство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оставайтесь спокойными и не давайте вмешиваться другим, говоря им о том, что вы сами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разберетесь.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истерии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мешает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кому-то,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рядом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коляски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малышами или что-то другое, то в такой момент стоит все же в таки взять своего ребенка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отойти.</w:t>
      </w:r>
    </w:p>
    <w:p w:rsidR="000E6DCE" w:rsidRDefault="000E6DCE" w:rsidP="000E6DCE">
      <w:pPr>
        <w:pStyle w:val="a4"/>
        <w:spacing w:before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Основной возраст проявления истерики у детей находится в промежутке между 1,5 и 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годами. Некоторым мамам приходится наблюдать часами нервные капризы своих детей, а есть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такие дети, которые достаточно быстро успокаиваются. Такие истерические всплески 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сопровождаются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визгами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криками,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бросанием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действиями.</w:t>
      </w:r>
    </w:p>
    <w:p w:rsidR="000E6DCE" w:rsidRDefault="000E6DCE" w:rsidP="000E6DCE">
      <w:pPr>
        <w:pStyle w:val="a4"/>
        <w:spacing w:before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Причин такого поведения детей может быть много, но в основном, истерика у ребенка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 протест на отказ родителей выполнить требования малыша или нежелание ребенка делать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то, что предлагает взрослый (мама, папа, бабушка или дедушка). Капризы ребенка могут 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вызваны и каким-либо заболеванием, поэтому в таких случаях родителям нужно быть очень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осторожными.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теперь попробуем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разобраться, какие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</w:p>
    <w:p w:rsidR="000E6DCE" w:rsidRDefault="000E6DCE" w:rsidP="000E6DCE">
      <w:pPr>
        <w:ind w:firstLine="720"/>
        <w:jc w:val="both"/>
        <w:rPr>
          <w:sz w:val="28"/>
          <w:szCs w:val="28"/>
        </w:rPr>
      </w:pPr>
    </w:p>
    <w:p w:rsidR="000E6DCE" w:rsidRDefault="000E6DCE" w:rsidP="000E6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>
        <w:rPr>
          <w:b/>
          <w:sz w:val="28"/>
          <w:szCs w:val="28"/>
        </w:rPr>
        <w:t xml:space="preserve">прекратить истерику у ребенка </w:t>
      </w:r>
      <w:r>
        <w:rPr>
          <w:sz w:val="28"/>
          <w:szCs w:val="28"/>
        </w:rPr>
        <w:t>родители могут попробовать предпринять 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шаги:</w:t>
      </w:r>
    </w:p>
    <w:p w:rsidR="000E6DCE" w:rsidRDefault="000E6DCE" w:rsidP="000E6DCE">
      <w:pPr>
        <w:pStyle w:val="a4"/>
        <w:spacing w:before="0"/>
        <w:ind w:left="0" w:firstLine="720"/>
        <w:jc w:val="left"/>
        <w:rPr>
          <w:sz w:val="28"/>
          <w:szCs w:val="28"/>
        </w:rPr>
      </w:pPr>
    </w:p>
    <w:p w:rsidR="000E6DCE" w:rsidRDefault="000E6DCE" w:rsidP="000E6DCE">
      <w:pPr>
        <w:pStyle w:val="a6"/>
        <w:numPr>
          <w:ilvl w:val="1"/>
          <w:numId w:val="1"/>
        </w:numPr>
        <w:tabs>
          <w:tab w:val="left" w:pos="4069"/>
        </w:tabs>
        <w:spacing w:before="0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>Отвлекающий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маневр</w:t>
      </w:r>
    </w:p>
    <w:p w:rsidR="000E6DCE" w:rsidRDefault="000E6DCE" w:rsidP="000E6DCE">
      <w:pPr>
        <w:pStyle w:val="a4"/>
        <w:spacing w:before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Одно дело, когда малыш немного покапризничал и успокоился. А вот, как прекратить истерику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ребенка, если такое действие затянулось на долгое время. В таких случаях надо прибегать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мудрым маневрам. Попробуйте отвлечь ребенка, предложив пойти на улицу вместе с вами,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пообещав,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возьмете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какую-то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игрушку: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дудочку,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барабан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успокаивают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займетесь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рисованием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 творчеством.</w:t>
      </w:r>
    </w:p>
    <w:p w:rsidR="000E6DCE" w:rsidRDefault="000E6DCE" w:rsidP="000E6DCE">
      <w:pPr>
        <w:pStyle w:val="a4"/>
        <w:spacing w:before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От того, каким тоном вы обратитесь к малышу с просьбой прекратить истерику, зависит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реакция.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Запомните,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спокойный,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уравновешенный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звучит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убедительнее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вызывает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положительную реакцию у ребенка, чем громкое и грозное требование, например: «Замолчи!»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0E6DCE" w:rsidRDefault="000E6DCE" w:rsidP="000E6DCE">
      <w:pPr>
        <w:pStyle w:val="a6"/>
        <w:tabs>
          <w:tab w:val="left" w:pos="3988"/>
        </w:tabs>
        <w:spacing w:before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обращаем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нимания</w:t>
      </w:r>
    </w:p>
    <w:p w:rsidR="000E6DCE" w:rsidRDefault="000E6DCE" w:rsidP="000E6DCE">
      <w:pPr>
        <w:pStyle w:val="a4"/>
        <w:spacing w:before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Очень действенным методом прекращения истерического поведения ребенка является то,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 вы просто не будете обращать никакого внимания на эти эмоции в течение 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- 10 минут.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Вам надо набраться терпения и не общаться с ребенком в это время. Эффект от таких 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принесет результат, учитывая то, что игра на публику со стороны малыша закончена. А детям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доставляет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удовольствие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истерик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наблюдение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«зрителями»,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могут манипулировать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Вами.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Конечно,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успокоения,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маме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попробовать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поговорить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малышом.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Ведь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спокойный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разговор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обсуждением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объяснением,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себя нельзя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почему,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принесет положительный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proofErr w:type="gramEnd"/>
      <w:r>
        <w:rPr>
          <w:sz w:val="28"/>
          <w:szCs w:val="28"/>
        </w:rPr>
        <w:t>.</w:t>
      </w:r>
    </w:p>
    <w:p w:rsidR="000E6DCE" w:rsidRDefault="000E6DCE" w:rsidP="000E6DCE">
      <w:pPr>
        <w:pStyle w:val="a6"/>
        <w:numPr>
          <w:ilvl w:val="1"/>
          <w:numId w:val="1"/>
        </w:numPr>
        <w:tabs>
          <w:tab w:val="left" w:pos="4331"/>
        </w:tabs>
        <w:spacing w:before="0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>Строгие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методы.</w:t>
      </w:r>
    </w:p>
    <w:p w:rsidR="000E6DCE" w:rsidRDefault="000E6DCE" w:rsidP="000E6DCE">
      <w:pPr>
        <w:pStyle w:val="a4"/>
        <w:spacing w:before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Если истерика у ребенка затягивается, и все ваши уговоры не помогают, попробуйте отвести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его в комнату и оставить наедине с собой. В таком случае вы обязаны проверить, что малыш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полной безопасности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сможет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нанести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вред.</w:t>
      </w:r>
    </w:p>
    <w:p w:rsidR="000E6DCE" w:rsidRDefault="000E6DCE" w:rsidP="000E6DCE">
      <w:pPr>
        <w:pStyle w:val="2"/>
        <w:ind w:left="0" w:firstLine="720"/>
        <w:rPr>
          <w:color w:val="C00000"/>
          <w:sz w:val="28"/>
          <w:szCs w:val="28"/>
        </w:rPr>
      </w:pPr>
    </w:p>
    <w:p w:rsidR="002E6AE1" w:rsidRDefault="002E6AE1"/>
    <w:sectPr w:rsidR="002E6AE1" w:rsidSect="000E6DCE">
      <w:pgSz w:w="11906" w:h="16838"/>
      <w:pgMar w:top="426" w:right="850" w:bottom="1134" w:left="1134" w:header="708" w:footer="708" w:gutter="0"/>
      <w:pgBorders w:offsetFrom="page">
        <w:top w:val="basicBlackSquares" w:sz="9" w:space="24" w:color="7030A0"/>
        <w:left w:val="basicBlackSquares" w:sz="9" w:space="24" w:color="7030A0"/>
        <w:bottom w:val="basicBlackSquares" w:sz="9" w:space="24" w:color="7030A0"/>
        <w:right w:val="basicBlackSquares" w:sz="9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2F04"/>
    <w:multiLevelType w:val="hybridMultilevel"/>
    <w:tmpl w:val="B56A20D8"/>
    <w:lvl w:ilvl="0" w:tplc="79068056">
      <w:start w:val="1"/>
      <w:numFmt w:val="decimal"/>
      <w:lvlText w:val="%1)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6AFA8">
      <w:start w:val="1"/>
      <w:numFmt w:val="decimal"/>
      <w:lvlText w:val="%2."/>
      <w:lvlJc w:val="left"/>
      <w:pPr>
        <w:ind w:left="40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278093C">
      <w:numFmt w:val="bullet"/>
      <w:lvlText w:val="•"/>
      <w:lvlJc w:val="left"/>
      <w:pPr>
        <w:ind w:left="4736" w:hanging="240"/>
      </w:pPr>
      <w:rPr>
        <w:lang w:val="ru-RU" w:eastAsia="en-US" w:bidi="ar-SA"/>
      </w:rPr>
    </w:lvl>
    <w:lvl w:ilvl="3" w:tplc="C3CC1344">
      <w:numFmt w:val="bullet"/>
      <w:lvlText w:val="•"/>
      <w:lvlJc w:val="left"/>
      <w:pPr>
        <w:ind w:left="5412" w:hanging="240"/>
      </w:pPr>
      <w:rPr>
        <w:lang w:val="ru-RU" w:eastAsia="en-US" w:bidi="ar-SA"/>
      </w:rPr>
    </w:lvl>
    <w:lvl w:ilvl="4" w:tplc="881C0170">
      <w:numFmt w:val="bullet"/>
      <w:lvlText w:val="•"/>
      <w:lvlJc w:val="left"/>
      <w:pPr>
        <w:ind w:left="6088" w:hanging="240"/>
      </w:pPr>
      <w:rPr>
        <w:lang w:val="ru-RU" w:eastAsia="en-US" w:bidi="ar-SA"/>
      </w:rPr>
    </w:lvl>
    <w:lvl w:ilvl="5" w:tplc="5E008C02">
      <w:numFmt w:val="bullet"/>
      <w:lvlText w:val="•"/>
      <w:lvlJc w:val="left"/>
      <w:pPr>
        <w:ind w:left="6765" w:hanging="240"/>
      </w:pPr>
      <w:rPr>
        <w:lang w:val="ru-RU" w:eastAsia="en-US" w:bidi="ar-SA"/>
      </w:rPr>
    </w:lvl>
    <w:lvl w:ilvl="6" w:tplc="CE54E388">
      <w:numFmt w:val="bullet"/>
      <w:lvlText w:val="•"/>
      <w:lvlJc w:val="left"/>
      <w:pPr>
        <w:ind w:left="7441" w:hanging="240"/>
      </w:pPr>
      <w:rPr>
        <w:lang w:val="ru-RU" w:eastAsia="en-US" w:bidi="ar-SA"/>
      </w:rPr>
    </w:lvl>
    <w:lvl w:ilvl="7" w:tplc="696A8C10">
      <w:numFmt w:val="bullet"/>
      <w:lvlText w:val="•"/>
      <w:lvlJc w:val="left"/>
      <w:pPr>
        <w:ind w:left="8117" w:hanging="240"/>
      </w:pPr>
      <w:rPr>
        <w:lang w:val="ru-RU" w:eastAsia="en-US" w:bidi="ar-SA"/>
      </w:rPr>
    </w:lvl>
    <w:lvl w:ilvl="8" w:tplc="EE2A44AC">
      <w:numFmt w:val="bullet"/>
      <w:lvlText w:val="•"/>
      <w:lvlJc w:val="left"/>
      <w:pPr>
        <w:ind w:left="8793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CE"/>
    <w:rsid w:val="000E6DCE"/>
    <w:rsid w:val="002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6DCE"/>
    <w:pPr>
      <w:ind w:left="1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0E6DCE"/>
    <w:pPr>
      <w:ind w:left="82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6D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0E6DC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6DC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0E6DCE"/>
    <w:pPr>
      <w:spacing w:before="226"/>
      <w:ind w:left="112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E6DC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E6DCE"/>
    <w:pPr>
      <w:spacing w:before="226"/>
      <w:ind w:left="11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6DCE"/>
    <w:pPr>
      <w:ind w:left="1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0E6DCE"/>
    <w:pPr>
      <w:ind w:left="82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6D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0E6DC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6DC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0E6DCE"/>
    <w:pPr>
      <w:spacing w:before="226"/>
      <w:ind w:left="112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E6DC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E6DCE"/>
    <w:pPr>
      <w:spacing w:before="226"/>
      <w:ind w:left="1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sichologvsadu.ru/rabota-psichologa-s-roditelyami/konsultazii-psichologa-dlya-roditeley/4-konsultatsiya-dlya-roditelej-pochemu-deti-plokho-sebya-vedut-ili-vospitanie-bez-nakazan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rabota-psichologa-s-roditelyami/konsultazii-psichologa-dlya-roditeley/4-konsultatsiya-dlya-roditelej-pochemu-deti-plokho-sebya-vedut-ili-vospitanie-bez-nakazan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4324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2023-02-16T16:10:00Z</dcterms:created>
  <dcterms:modified xsi:type="dcterms:W3CDTF">2023-02-16T16:12:00Z</dcterms:modified>
</cp:coreProperties>
</file>