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28" w:rsidRPr="00314FFB" w:rsidRDefault="009E4928" w:rsidP="009E4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C00000"/>
          <w:sz w:val="56"/>
          <w:szCs w:val="56"/>
          <w:lang w:eastAsia="ru-RU"/>
        </w:rPr>
      </w:pPr>
      <w:r w:rsidRPr="00314FFB">
        <w:rPr>
          <w:rFonts w:ascii="Times New Roman" w:eastAsia="Times New Roman" w:hAnsi="Times New Roman"/>
          <w:b/>
          <w:color w:val="C00000"/>
          <w:sz w:val="56"/>
          <w:szCs w:val="56"/>
          <w:lang w:eastAsia="ru-RU"/>
        </w:rPr>
        <w:t>Роль взрослых в</w:t>
      </w:r>
      <w:r>
        <w:rPr>
          <w:rFonts w:ascii="Times New Roman" w:eastAsia="Times New Roman" w:hAnsi="Times New Roman"/>
          <w:b/>
          <w:color w:val="C00000"/>
          <w:sz w:val="56"/>
          <w:szCs w:val="56"/>
          <w:lang w:eastAsia="ru-RU"/>
        </w:rPr>
        <w:t xml:space="preserve"> </w:t>
      </w:r>
      <w:r w:rsidRPr="00314FFB">
        <w:rPr>
          <w:rFonts w:ascii="Times New Roman" w:eastAsia="Times New Roman" w:hAnsi="Times New Roman"/>
          <w:b/>
          <w:color w:val="C00000"/>
          <w:sz w:val="56"/>
          <w:szCs w:val="56"/>
          <w:lang w:eastAsia="ru-RU"/>
        </w:rPr>
        <w:t>развитии речи ребёнка</w:t>
      </w:r>
    </w:p>
    <w:p w:rsidR="009E4928" w:rsidRPr="00314FFB" w:rsidRDefault="009E4928" w:rsidP="009E4928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color w:val="C00000"/>
          <w:sz w:val="16"/>
          <w:szCs w:val="16"/>
          <w:lang w:eastAsia="ru-RU"/>
        </w:rPr>
      </w:pPr>
    </w:p>
    <w:p w:rsidR="009E4928" w:rsidRPr="00314FFB" w:rsidRDefault="009E4928" w:rsidP="009E492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Речью ребенок овладевает только благодаря стараниям взрослых и в ходе общения с ними. При этом малыш вос</w:t>
      </w: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softHyphen/>
        <w:t xml:space="preserve">принимает речь взрослого в том случае, если она обращена лично к нему и взрослый смотрит в момент речи на него. Больше разговаривайте с ребенком глаза в глаза. </w:t>
      </w:r>
    </w:p>
    <w:p w:rsidR="009E4928" w:rsidRPr="00314FFB" w:rsidRDefault="009E4928" w:rsidP="009E492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Называйте предметы, описывайте события, ощущения, чтобы помочь малышу выучить новые слова.</w:t>
      </w:r>
    </w:p>
    <w:p w:rsidR="009E4928" w:rsidRPr="00314FFB" w:rsidRDefault="009E4928" w:rsidP="009E492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Побуждайте ребёнка пользоваться речью, дожидайтесь от</w:t>
      </w: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softHyphen/>
        <w:t>вета, даже если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его речь пока ограниченна. Голос взрослого не должен доминировать.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 то же время помните, что речь ребенка только форми</w:t>
      </w: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softHyphen/>
        <w:t>руется и он еще не понимает многое из того, что вы говори</w:t>
      </w: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softHyphen/>
        <w:t>те. Используйте более простые конструкции и короткие предложения.</w:t>
      </w:r>
    </w:p>
    <w:p w:rsidR="009E4928" w:rsidRPr="00314FFB" w:rsidRDefault="009E4928" w:rsidP="009E492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В мир культуры -</w:t>
      </w: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пе</w:t>
      </w: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сен, сказок, рассказов, картин -</w:t>
      </w: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ребенка также вводят взрослые. Как можно больше читай</w:t>
      </w: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softHyphen/>
        <w:t>те и рассказывайте ребёнку, не жалейте на это времени.</w:t>
      </w:r>
    </w:p>
    <w:p w:rsidR="009E4928" w:rsidRPr="00314FFB" w:rsidRDefault="009E4928" w:rsidP="009E492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</w:t>
      </w:r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softHyphen/>
        <w:t xml:space="preserve">рошо овладеть материалом и почувствовать себя уверенно. Многократно повторяйте стихи и </w:t>
      </w:r>
      <w:proofErr w:type="spellStart"/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потешки</w:t>
      </w:r>
      <w:proofErr w:type="spellEnd"/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, сказки и истории.</w:t>
      </w:r>
    </w:p>
    <w:p w:rsidR="009E4928" w:rsidRDefault="009E4928" w:rsidP="009E492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proofErr w:type="spellStart"/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lastRenderedPageBreak/>
        <w:t>Сюсюкание</w:t>
      </w:r>
      <w:proofErr w:type="spellEnd"/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и использование «детских» словечек  (</w:t>
      </w:r>
      <w:proofErr w:type="spellStart"/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бибика</w:t>
      </w:r>
      <w:proofErr w:type="spellEnd"/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, </w:t>
      </w:r>
      <w:proofErr w:type="spellStart"/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ням-ням</w:t>
      </w:r>
      <w:proofErr w:type="spellEnd"/>
      <w:r w:rsidRPr="00314FF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) в общении с детьми 2-3 лет это уже лишнее.</w:t>
      </w:r>
    </w:p>
    <w:p w:rsidR="009E4928" w:rsidRDefault="009E4928" w:rsidP="009E49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</w:pPr>
    </w:p>
    <w:p w:rsidR="00D03B9E" w:rsidRDefault="00D03B9E">
      <w:bookmarkStart w:id="0" w:name="_GoBack"/>
      <w:bookmarkEnd w:id="0"/>
    </w:p>
    <w:sectPr w:rsidR="00D0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49"/>
    <w:rsid w:val="00953149"/>
    <w:rsid w:val="009E4928"/>
    <w:rsid w:val="00D0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2020-11-26T06:44:00Z</dcterms:created>
  <dcterms:modified xsi:type="dcterms:W3CDTF">2020-11-26T06:45:00Z</dcterms:modified>
</cp:coreProperties>
</file>