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DB" w:rsidRPr="006513DB" w:rsidRDefault="006513DB" w:rsidP="00AB687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13D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513DB" w:rsidRPr="006513DB" w:rsidRDefault="00D00EF5" w:rsidP="00AB687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230</w:t>
      </w:r>
      <w:r w:rsidR="006513DB" w:rsidRPr="006513D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513DB" w:rsidRPr="006513DB" w:rsidRDefault="006513DB" w:rsidP="00651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13DB" w:rsidRP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3DB" w:rsidRDefault="006513DB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7D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87D" w:rsidRDefault="00AB687D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6513DB" w:rsidRDefault="00FD7B62" w:rsidP="00651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19C" w:rsidRDefault="006513DB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C22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НАЛИТИЧЕСКАЯ СПРАВКА ПО РЕЗУЛЬТАТАМ МОНИТОРИНГА </w:t>
      </w:r>
      <w:r w:rsidR="004F71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ОСВОЕНИЯ</w:t>
      </w:r>
    </w:p>
    <w:p w:rsidR="005C225D" w:rsidRDefault="005C225D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ОБРАЗОВАТЕЛЬНЫХ ОБЛАСТЕЙ </w:t>
      </w:r>
    </w:p>
    <w:p w:rsidR="005C225D" w:rsidRDefault="005C225D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D00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</w:t>
      </w:r>
      <w:r w:rsidR="003A2E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12C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D00E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267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12C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Pr="00FD7B62" w:rsidRDefault="00FD7B62" w:rsidP="00FD7B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Составила: старший воспитатель </w:t>
      </w:r>
      <w:proofErr w:type="spellStart"/>
      <w:r w:rsidR="00D0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Кужеватова</w:t>
      </w:r>
      <w:proofErr w:type="spellEnd"/>
      <w:r w:rsidR="00D00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С.В.</w:t>
      </w:r>
    </w:p>
    <w:p w:rsidR="00FD7B62" w:rsidRP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D7B62" w:rsidRPr="00567813" w:rsidRDefault="00FD7B62" w:rsidP="005F4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513DB" w:rsidRPr="006513DB" w:rsidTr="00651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6513DB" w:rsidRPr="006513DB" w:rsidRDefault="006513DB" w:rsidP="00651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  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6513DB" w:rsidRPr="006513DB" w:rsidRDefault="006513DB" w:rsidP="00FD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6513DB" w:rsidRPr="006513DB" w:rsidRDefault="006513DB" w:rsidP="00FD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мониторингового исследования являются навыки и умения детей</w:t>
      </w:r>
      <w:r w:rsidR="00FD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образовательных областях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FD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– дети дошкольного возраста.</w:t>
      </w:r>
    </w:p>
    <w:p w:rsidR="006513DB" w:rsidRPr="006513DB" w:rsidRDefault="006513DB" w:rsidP="005F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Данный мониторинг проводился воспитателями, музыкальными руководителями, инструктором по физическому воспитанию, учител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ем-логопедом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5F4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проведений мониторинга: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за детьми, игры, беседы, экспертные оценки.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проводился 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212C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A2E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5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675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2C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C5C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2C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752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A2E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675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2C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3A2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и конце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A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проводился воспитателями дошкольных групп, учителем-логопедом Самариной Е.Л.,</w:t>
      </w:r>
      <w:r w:rsidR="00D05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музыкальными руководителями </w:t>
      </w:r>
      <w:r w:rsidR="002675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Румянцевой М.Е</w:t>
      </w:r>
      <w:r w:rsidR="003A2E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 по </w:t>
      </w:r>
      <w:proofErr w:type="spellStart"/>
      <w:r w:rsidR="000C5C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физо</w:t>
      </w:r>
      <w:proofErr w:type="spellEnd"/>
      <w:r w:rsidR="000C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Аракелова</w:t>
      </w:r>
      <w:proofErr w:type="spellEnd"/>
      <w:r w:rsidR="000C5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E7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старшего воспитателя </w:t>
      </w:r>
      <w:proofErr w:type="spellStart"/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Кужеватовой</w:t>
      </w:r>
      <w:proofErr w:type="spellEnd"/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26752E" w:rsidRPr="0026752E" w:rsidRDefault="006513DB" w:rsidP="002675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детей </w:t>
      </w:r>
      <w:r w:rsidR="009A01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2C38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(обследовано </w:t>
      </w:r>
      <w:r w:rsidR="00212C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113</w:t>
      </w:r>
      <w:r w:rsidR="00D00E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r w:rsidR="00672F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6752E" w:rsidRDefault="0026752E" w:rsidP="0026752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2E" w:rsidRDefault="0026752E" w:rsidP="002675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ДОУ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color w:val="auto"/>
          <w:u w:val="single"/>
        </w:rPr>
      </w:pPr>
      <w:r w:rsidRPr="000751BD">
        <w:rPr>
          <w:b/>
          <w:color w:val="auto"/>
          <w:u w:val="single"/>
        </w:rPr>
        <w:t>ВЫВОД: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sz w:val="24"/>
          <w:szCs w:val="24"/>
        </w:rPr>
        <w:t>Воспитатели всех групп своим личным примером призывают детей к доброжелательным отношениям. Доброжелательное, заинтересованное отношение воспитателей к детям, их вопросам и проблемам, готовность «на равных» обсуждать их с детьми помогает с одной стороны поддерживать и направлять детскую познавательную активность в нужное русло, с другой – укрепляет доверие детей к воспитателю. Внимательное отношение воспитателя к ребенку, умение поддержать его самостоятельные проявления создает хорошие условия для полноценного развития каждого ребенка и всех детей в коллективе. Через игровую деятельность, этические беседы, создание проблемных ситуаций, тематических занятий воспитатели приобщают детей к элементарным общепринятым нормам и правилам взаимоотношений со сверстниками и взрослыми, формируют патриотические чувства.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Необходимо создавать ситуации дружественного сотрудничества, учить разрешать конфликты, драматизировать  ситуации на примере сказочных персонажей, стимулировать детей на конструктивное поведение, давать практические рекомендации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родителям, проводить индивидуально - корректирующую работу с дошкольниками. Воспитателям необходимо доброжелательно относиться к детям, использовать в речи больше ласковых, добрых и вежливых слов, создавать эмоционально теплую атмосферу в группах. Продолжать взаимодействовать с семьей. Организовывать тематические мероприятия, конкурсы, проводить экскурсии по городу.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>Образовательная область «Познавательное развитие»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4</w:t>
            </w:r>
            <w:r>
              <w:rPr>
                <w:color w:val="auto"/>
              </w:rPr>
              <w:t>3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0751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751BD">
        <w:rPr>
          <w:rFonts w:ascii="Times New Roman" w:hAnsi="Times New Roman" w:cs="Times New Roman"/>
          <w:bCs/>
          <w:iCs/>
          <w:sz w:val="24"/>
          <w:szCs w:val="24"/>
        </w:rPr>
        <w:t>Необходимо особое внимание уделять формированию целостных представлений о мире, закреплению основных сенсорных эталонов, развитию конструктивных навыков, формированию познавательных действий.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Создавать условия для экспериментально-исследовательской деятельности, пополнить развивающую предметн</w:t>
      </w:r>
      <w:proofErr w:type="gramStart"/>
      <w:r w:rsidRPr="000751BD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0751BD">
        <w:rPr>
          <w:rFonts w:ascii="Times New Roman" w:hAnsi="Times New Roman" w:cs="Times New Roman"/>
          <w:iCs/>
          <w:sz w:val="24"/>
          <w:szCs w:val="24"/>
        </w:rPr>
        <w:t xml:space="preserve"> пространственную среду разными видами конструкторов, поддерживать детскую инициативу и творчество. Организовывать ситуации проблемного обучения, стимулировать исследовательский интерес дошкольников, учить самостоятельно, находить ответы на вопросы, решать интеллектуальные и личностные задачи.  Необходимо организовывать и проводить познавательно-исследовательские групповые проекты. Усилить индивидуальную работу.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color w:val="auto"/>
          <w:u w:val="single"/>
        </w:rPr>
      </w:pPr>
      <w:r w:rsidRPr="000751BD">
        <w:rPr>
          <w:b/>
          <w:color w:val="auto"/>
          <w:u w:val="single"/>
        </w:rPr>
        <w:t>ВЫВОД: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уделять внимание развитию речи и формированию коммуникативных навыков дошкольников. Учить детей слушать литературные произведения, расширять знания о жанрах литературы, учить </w:t>
      </w:r>
      <w:proofErr w:type="gramStart"/>
      <w:r w:rsidRPr="000751BD">
        <w:rPr>
          <w:rFonts w:ascii="Times New Roman" w:hAnsi="Times New Roman" w:cs="Times New Roman"/>
          <w:bCs/>
          <w:iCs/>
          <w:sz w:val="24"/>
          <w:szCs w:val="24"/>
        </w:rPr>
        <w:t>выразительно</w:t>
      </w:r>
      <w:proofErr w:type="gramEnd"/>
      <w:r w:rsidRPr="000751BD">
        <w:rPr>
          <w:rFonts w:ascii="Times New Roman" w:hAnsi="Times New Roman" w:cs="Times New Roman"/>
          <w:bCs/>
          <w:iCs/>
          <w:sz w:val="24"/>
          <w:szCs w:val="24"/>
        </w:rPr>
        <w:t xml:space="preserve"> читать стихи.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Необходимо создавать условия для максимальной самостоятельной речевой активности детей в течение дня; включать коммуникативные игры и упражнения при организации занятий, выполнять пальчиковую и артикуляционную гимнастики в ходе режимных моментов, расширять кругозор детей.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3</w:t>
            </w:r>
            <w:r>
              <w:rPr>
                <w:color w:val="auto"/>
              </w:rPr>
              <w:t>9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0751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Продолжать совершенствовать технику рисования, лепки, аппликации, развивать творческие способности воспитанников, </w:t>
      </w:r>
      <w:r w:rsidRPr="000751BD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формирова</w:t>
      </w:r>
      <w:r w:rsidRPr="000751BD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softHyphen/>
        <w:t>ние элементарных представлений о видах искусства.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</w:t>
      </w:r>
      <w:r w:rsidRPr="000751B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В течение дня предлагать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В уголках для творчества предоставлять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212C38" w:rsidRPr="000751BD" w:rsidRDefault="00212C38" w:rsidP="00212C38">
      <w:pPr>
        <w:pStyle w:val="Default"/>
        <w:jc w:val="both"/>
        <w:rPr>
          <w:iCs/>
          <w:color w:val="auto"/>
        </w:rPr>
      </w:pPr>
      <w:r w:rsidRPr="000751BD">
        <w:rPr>
          <w:iCs/>
          <w:color w:val="auto"/>
        </w:rPr>
        <w:t>Запланировать и провести тематические групповые выставки, конкурсы.</w:t>
      </w:r>
    </w:p>
    <w:p w:rsidR="00212C38" w:rsidRPr="000751BD" w:rsidRDefault="00212C38" w:rsidP="00212C38">
      <w:pPr>
        <w:pStyle w:val="Default"/>
        <w:jc w:val="both"/>
        <w:rPr>
          <w:b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color w:val="auto"/>
        </w:rPr>
      </w:pPr>
      <w:r w:rsidRPr="000751BD"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5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color w:val="auto"/>
        </w:rPr>
      </w:pP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sz w:val="24"/>
          <w:szCs w:val="24"/>
        </w:rPr>
        <w:t xml:space="preserve">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</w:t>
      </w:r>
      <w:proofErr w:type="spellStart"/>
      <w:r w:rsidRPr="000751B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751BD">
        <w:rPr>
          <w:rFonts w:ascii="Times New Roman" w:hAnsi="Times New Roman" w:cs="Times New Roman"/>
          <w:sz w:val="24"/>
          <w:szCs w:val="24"/>
        </w:rPr>
        <w:t xml:space="preserve"> технологий в режиме дня.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Продолжать создавать развивающую предметн</w:t>
      </w:r>
      <w:proofErr w:type="gramStart"/>
      <w:r w:rsidRPr="000751BD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0751BD">
        <w:rPr>
          <w:rFonts w:ascii="Times New Roman" w:hAnsi="Times New Roman" w:cs="Times New Roman"/>
          <w:iCs/>
          <w:sz w:val="24"/>
          <w:szCs w:val="24"/>
        </w:rPr>
        <w:t xml:space="preserve"> пространственную среду для оптимальной двигательной активности детей в ДОУ</w:t>
      </w:r>
      <w:r w:rsidRPr="000751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0751BD">
        <w:rPr>
          <w:rFonts w:ascii="Times New Roman" w:hAnsi="Times New Roman" w:cs="Times New Roman"/>
          <w:iCs/>
          <w:sz w:val="24"/>
          <w:szCs w:val="24"/>
        </w:rPr>
        <w:t xml:space="preserve">уделять особое внимание закреплению основных видов движений, развитию основных физических качеств. </w:t>
      </w:r>
      <w:r w:rsidRPr="000751BD">
        <w:rPr>
          <w:rFonts w:ascii="Times New Roman" w:hAnsi="Times New Roman" w:cs="Times New Roman"/>
          <w:sz w:val="24"/>
          <w:szCs w:val="24"/>
        </w:rPr>
        <w:t xml:space="preserve">Продолжить работу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 </w:t>
      </w:r>
      <w:r w:rsidRPr="000751BD">
        <w:rPr>
          <w:rFonts w:ascii="Times New Roman" w:hAnsi="Times New Roman" w:cs="Times New Roman"/>
          <w:iCs/>
          <w:sz w:val="24"/>
          <w:szCs w:val="24"/>
        </w:rP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0751BD">
        <w:rPr>
          <w:rFonts w:ascii="Times New Roman" w:hAnsi="Times New Roman" w:cs="Times New Roman"/>
          <w:iCs/>
          <w:sz w:val="24"/>
          <w:szCs w:val="24"/>
        </w:rPr>
        <w:t>детско</w:t>
      </w:r>
      <w:proofErr w:type="spellEnd"/>
      <w:r w:rsidRPr="000751BD">
        <w:rPr>
          <w:rFonts w:ascii="Times New Roman" w:hAnsi="Times New Roman" w:cs="Times New Roman"/>
          <w:iCs/>
          <w:sz w:val="24"/>
          <w:szCs w:val="24"/>
        </w:rPr>
        <w:t xml:space="preserve"> - родительские мероприятия «Дни здоровья», «Веселые старты», «Здоровая семья», «Олимпиада» и др</w:t>
      </w:r>
      <w:proofErr w:type="gramStart"/>
      <w:r w:rsidRPr="000751B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color w:val="auto"/>
          <w:u w:val="single"/>
        </w:rPr>
      </w:pPr>
      <w:r w:rsidRPr="000751BD">
        <w:rPr>
          <w:b/>
          <w:color w:val="auto"/>
          <w:u w:val="single"/>
        </w:rPr>
        <w:t>ВЫВОД: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sz w:val="24"/>
          <w:szCs w:val="24"/>
        </w:rPr>
        <w:t>Воспитатели всех групп своим личным примером призывают детей к доброжелательным отношениям. Доброжелательное, заинтересованное отношение воспитателей к детям, их вопросам и проблемам, готовность «на равных» обсуждать их с детьми помогает с одной стороны поддерживать и направлять детскую познавательную активность в нужное русло, с другой – укрепляет доверие детей к воспитателю. Внимательное отношение воспитателя к ребенку, умение поддержать его самостоятельные проявления создает хорошие условия для полноценного развития каждого ребенка и всех детей в коллективе. Через игровую деятельность, этические беседы, создание проблемных ситуаций, тематических занятий воспитатели приобщают детей к элементарным общепринятым нормам и правилам взаимоотношений со сверстниками и взрослыми, формируют патриотические чувства.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Необходимо создавать ситуации дружественного сотрудничества, учить разрешать конфликты, драматизировать  ситуации на примере сказочных персонажей, стимулировать детей на конструктивное поведение, давать практические рекомендации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родителям, проводить индивидуально - корректирующую работу с дошкольниками. Воспитателям необходимо доброжелательно относиться к детям, использовать в речи больше ласковых, добрых и вежливых слов, создавать эмоционально теплую атмосферу в группах. Продолжать взаимодействовать с семьей. Организовывать тематические мероприятия, конкурсы, проводить экскурсии по городу.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>Образовательная область «Познавательное развитие»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4</w:t>
            </w:r>
            <w:r>
              <w:rPr>
                <w:color w:val="auto"/>
              </w:rPr>
              <w:t>3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0751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751BD">
        <w:rPr>
          <w:rFonts w:ascii="Times New Roman" w:hAnsi="Times New Roman" w:cs="Times New Roman"/>
          <w:bCs/>
          <w:iCs/>
          <w:sz w:val="24"/>
          <w:szCs w:val="24"/>
        </w:rPr>
        <w:t>Необходимо особое внимание уделять формированию целостных представлений о мире, закреплению основных сенсорных эталонов, развитию конструктивных навыков, формированию познавательных действий.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Создавать условия для экспериментально-исследовательской деятельности, пополнить развивающую предметн</w:t>
      </w:r>
      <w:proofErr w:type="gramStart"/>
      <w:r w:rsidRPr="000751BD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0751BD">
        <w:rPr>
          <w:rFonts w:ascii="Times New Roman" w:hAnsi="Times New Roman" w:cs="Times New Roman"/>
          <w:iCs/>
          <w:sz w:val="24"/>
          <w:szCs w:val="24"/>
        </w:rPr>
        <w:t xml:space="preserve"> пространственную среду разными видами конструкторов, поддерживать детскую инициативу и творчество. Организовывать ситуации проблемного обучения, стимулировать исследовательский интерес дошкольников, учить самостоятельно, находить ответы на вопросы, решать интеллектуальные и личностные задачи.  Необходимо организовывать и проводить познавательно-исследовательские групповые проекты. Усилить индивидуальную работу.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color w:val="auto"/>
          <w:u w:val="single"/>
        </w:rPr>
      </w:pPr>
      <w:r w:rsidRPr="000751BD">
        <w:rPr>
          <w:b/>
          <w:color w:val="auto"/>
          <w:u w:val="single"/>
        </w:rPr>
        <w:t>ВЫВОД: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Необходимо уделять внимание развитию речи и формированию коммуникативных навыков дошкольников. Учить детей слушать литературные произведения, расширять знания о жанрах литературы, учить </w:t>
      </w:r>
      <w:proofErr w:type="gramStart"/>
      <w:r w:rsidRPr="000751BD">
        <w:rPr>
          <w:rFonts w:ascii="Times New Roman" w:hAnsi="Times New Roman" w:cs="Times New Roman"/>
          <w:bCs/>
          <w:iCs/>
          <w:sz w:val="24"/>
          <w:szCs w:val="24"/>
        </w:rPr>
        <w:t>выразительно</w:t>
      </w:r>
      <w:proofErr w:type="gramEnd"/>
      <w:r w:rsidRPr="000751BD">
        <w:rPr>
          <w:rFonts w:ascii="Times New Roman" w:hAnsi="Times New Roman" w:cs="Times New Roman"/>
          <w:bCs/>
          <w:iCs/>
          <w:sz w:val="24"/>
          <w:szCs w:val="24"/>
        </w:rPr>
        <w:t xml:space="preserve"> читать стихи.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Необходимо создавать условия для максимальной самостоятельной речевой активности детей в течение дня; включать коммуникативные игры и упражнения при организации занятий, выполнять пальчиковую и артикуляционную гимнастики в ходе режимных моментов, расширять кругозор детей.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3</w:t>
            </w:r>
            <w:r>
              <w:rPr>
                <w:color w:val="auto"/>
              </w:rPr>
              <w:t>9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0751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51BD">
        <w:rPr>
          <w:rFonts w:ascii="Times New Roman" w:hAnsi="Times New Roman" w:cs="Times New Roman"/>
          <w:bCs/>
          <w:iCs/>
          <w:sz w:val="24"/>
          <w:szCs w:val="24"/>
        </w:rPr>
        <w:t xml:space="preserve">Продолжать совершенствовать технику рисования, лепки, аппликации, развивать творческие способности воспитанников, </w:t>
      </w:r>
      <w:r w:rsidRPr="000751BD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формирова</w:t>
      </w:r>
      <w:r w:rsidRPr="000751BD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softHyphen/>
        <w:t>ние элементарных представлений о видах искусства.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</w:t>
      </w:r>
      <w:r w:rsidRPr="000751B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В течение дня предлагать детям дидактические игры, альбомы для раскрашивания, проводить упражнения на развитие мелкой моторики руки, пальчиковую гимнастику.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В уголках для творчества предоставлять возможность для самостоятельной творческой активности дошкольников.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212C38" w:rsidRPr="000751BD" w:rsidRDefault="00212C38" w:rsidP="00212C38">
      <w:pPr>
        <w:pStyle w:val="Default"/>
        <w:jc w:val="both"/>
        <w:rPr>
          <w:iCs/>
          <w:color w:val="auto"/>
        </w:rPr>
      </w:pPr>
      <w:r w:rsidRPr="000751BD">
        <w:rPr>
          <w:iCs/>
          <w:color w:val="auto"/>
        </w:rPr>
        <w:t>Запланировать и провести тематические групповые выставки, конкурсы.</w:t>
      </w:r>
    </w:p>
    <w:p w:rsidR="00212C38" w:rsidRPr="000751BD" w:rsidRDefault="00212C38" w:rsidP="00212C38">
      <w:pPr>
        <w:pStyle w:val="Default"/>
        <w:jc w:val="both"/>
        <w:rPr>
          <w:b/>
          <w:color w:val="auto"/>
        </w:rPr>
      </w:pPr>
    </w:p>
    <w:p w:rsidR="00212C38" w:rsidRPr="000751BD" w:rsidRDefault="00212C38" w:rsidP="00212C38">
      <w:pPr>
        <w:pStyle w:val="Default"/>
        <w:jc w:val="both"/>
        <w:rPr>
          <w:b/>
          <w:color w:val="auto"/>
        </w:rPr>
      </w:pPr>
      <w:r w:rsidRPr="000751BD"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5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color w:val="auto"/>
        </w:rPr>
      </w:pP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1BD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ВЫВОД: 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sz w:val="24"/>
          <w:szCs w:val="24"/>
        </w:rPr>
        <w:t xml:space="preserve">Реализация ОО находится на достаточно высоком уровне.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</w:t>
      </w:r>
      <w:proofErr w:type="spellStart"/>
      <w:r w:rsidRPr="000751B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751BD">
        <w:rPr>
          <w:rFonts w:ascii="Times New Roman" w:hAnsi="Times New Roman" w:cs="Times New Roman"/>
          <w:sz w:val="24"/>
          <w:szCs w:val="24"/>
        </w:rPr>
        <w:t xml:space="preserve"> технологий в режиме дня.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751BD">
        <w:rPr>
          <w:rFonts w:ascii="Times New Roman" w:hAnsi="Times New Roman" w:cs="Times New Roman"/>
          <w:b/>
          <w:i/>
          <w:iCs/>
          <w:sz w:val="24"/>
          <w:szCs w:val="24"/>
        </w:rPr>
        <w:t>Рекомендации: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Продолжать создавать развивающую предметн</w:t>
      </w:r>
      <w:proofErr w:type="gramStart"/>
      <w:r w:rsidRPr="000751BD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Pr="000751BD">
        <w:rPr>
          <w:rFonts w:ascii="Times New Roman" w:hAnsi="Times New Roman" w:cs="Times New Roman"/>
          <w:iCs/>
          <w:sz w:val="24"/>
          <w:szCs w:val="24"/>
        </w:rPr>
        <w:t xml:space="preserve"> пространственную среду для оптимальной двигательной активности детей в ДОУ</w:t>
      </w:r>
      <w:r w:rsidRPr="000751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0751BD">
        <w:rPr>
          <w:rFonts w:ascii="Times New Roman" w:hAnsi="Times New Roman" w:cs="Times New Roman"/>
          <w:iCs/>
          <w:sz w:val="24"/>
          <w:szCs w:val="24"/>
        </w:rPr>
        <w:t xml:space="preserve">уделять особое внимание закреплению основных видов движений, развитию основных физических качеств. </w:t>
      </w:r>
      <w:r w:rsidRPr="000751BD">
        <w:rPr>
          <w:rFonts w:ascii="Times New Roman" w:hAnsi="Times New Roman" w:cs="Times New Roman"/>
          <w:sz w:val="24"/>
          <w:szCs w:val="24"/>
        </w:rPr>
        <w:t xml:space="preserve">Продолжить работу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 </w:t>
      </w:r>
      <w:r w:rsidRPr="000751BD">
        <w:rPr>
          <w:rFonts w:ascii="Times New Roman" w:hAnsi="Times New Roman" w:cs="Times New Roman"/>
          <w:iCs/>
          <w:sz w:val="24"/>
          <w:szCs w:val="24"/>
        </w:rPr>
        <w:t xml:space="preserve">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0751BD">
        <w:rPr>
          <w:rFonts w:ascii="Times New Roman" w:hAnsi="Times New Roman" w:cs="Times New Roman"/>
          <w:iCs/>
          <w:sz w:val="24"/>
          <w:szCs w:val="24"/>
        </w:rPr>
        <w:t>детско</w:t>
      </w:r>
      <w:proofErr w:type="spellEnd"/>
      <w:r w:rsidRPr="000751BD">
        <w:rPr>
          <w:rFonts w:ascii="Times New Roman" w:hAnsi="Times New Roman" w:cs="Times New Roman"/>
          <w:iCs/>
          <w:sz w:val="24"/>
          <w:szCs w:val="24"/>
        </w:rPr>
        <w:t xml:space="preserve"> - родительские мероприятия «Дни здоровья», «Веселые старты», «Здоровая семья», «Олимпиада» и др</w:t>
      </w:r>
      <w:proofErr w:type="gramStart"/>
      <w:r w:rsidRPr="000751B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.</w:t>
      </w:r>
    </w:p>
    <w:p w:rsidR="00212C38" w:rsidRPr="000751BD" w:rsidRDefault="00212C38" w:rsidP="0021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1BD">
        <w:rPr>
          <w:rFonts w:ascii="Times New Roman" w:hAnsi="Times New Roman" w:cs="Times New Roman"/>
          <w:iCs/>
          <w:sz w:val="24"/>
          <w:szCs w:val="24"/>
        </w:rPr>
        <w:t>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Готовность детей к школьному обучению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Готовность детей к школьному обучению</w:t>
      </w:r>
    </w:p>
    <w:p w:rsidR="0026752E" w:rsidRDefault="0026752E" w:rsidP="0026752E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учреждении  созданы необходимые условия для качественной подготовки детей старшего дошкольного возраста к обучению в школе.</w:t>
      </w:r>
    </w:p>
    <w:p w:rsidR="0026752E" w:rsidRDefault="0026752E" w:rsidP="0026752E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Педагоги, работающие с детьми – выпускниками,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(законными представителями) воспитанников и специалистами дошкольного учреждения учителем – логопедом, музыкальным руководителем, инструктором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752E" w:rsidRDefault="0026752E" w:rsidP="0026752E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группах обеспечивает максимальную реализацию образовательного потенциала пространства, обеспечивает возможность общения и совместной деятельности детей и взрослых во всей группе и в малых группах, двигательной активности детей, а также возможности для уединения. </w:t>
      </w:r>
    </w:p>
    <w:p w:rsidR="0026752E" w:rsidRDefault="0026752E" w:rsidP="0026752E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самовыражения детей.</w:t>
      </w:r>
    </w:p>
    <w:p w:rsidR="0026752E" w:rsidRDefault="0026752E" w:rsidP="0026752E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Посещенные в ходе проверки мероприятия, итоги мониторинга свидетельствуют о том, что у детей сформированы в основном необходимые социальные и психологические характеристики личности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этапе завершения дошкольного образования: дети проявляют инициативность и самостоятельность в разных видах деятельности – игре, общении, конструировании; способны выбирать себе род занятий, участников совместной деятельности, способны к воплощению разнообразных замыслов;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>Образовательная область «</w:t>
      </w:r>
      <w:r>
        <w:rPr>
          <w:b/>
          <w:bCs/>
          <w:color w:val="auto"/>
        </w:rPr>
        <w:t xml:space="preserve">Художественно </w:t>
      </w:r>
      <w:proofErr w:type="gramStart"/>
      <w:r>
        <w:rPr>
          <w:b/>
          <w:bCs/>
          <w:color w:val="auto"/>
        </w:rPr>
        <w:t>–э</w:t>
      </w:r>
      <w:proofErr w:type="gramEnd"/>
      <w:r>
        <w:rPr>
          <w:b/>
          <w:bCs/>
          <w:color w:val="auto"/>
        </w:rPr>
        <w:t>стетическое</w:t>
      </w:r>
      <w:r w:rsidRPr="000751BD">
        <w:rPr>
          <w:b/>
          <w:bCs/>
          <w:color w:val="auto"/>
        </w:rPr>
        <w:t xml:space="preserve"> развитие»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</w:tbl>
    <w:p w:rsidR="00212C38" w:rsidRPr="000751BD" w:rsidRDefault="00212C38" w:rsidP="00212C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>Образовательная область «</w:t>
      </w:r>
      <w:r>
        <w:rPr>
          <w:b/>
          <w:bCs/>
          <w:color w:val="auto"/>
        </w:rPr>
        <w:t xml:space="preserve">Речевое </w:t>
      </w:r>
      <w:r w:rsidRPr="000751BD">
        <w:rPr>
          <w:b/>
          <w:bCs/>
          <w:color w:val="auto"/>
        </w:rPr>
        <w:t xml:space="preserve">развитие»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12C38" w:rsidRPr="000751BD" w:rsidRDefault="00212C38" w:rsidP="0021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>Образовательная область «</w:t>
      </w:r>
      <w:r>
        <w:rPr>
          <w:b/>
          <w:bCs/>
          <w:color w:val="auto"/>
        </w:rPr>
        <w:t>Физическое развитие</w:t>
      </w:r>
      <w:r w:rsidRPr="000751BD">
        <w:rPr>
          <w:b/>
          <w:bCs/>
          <w:color w:val="auto"/>
        </w:rPr>
        <w:t xml:space="preserve"> </w:t>
      </w:r>
      <w:proofErr w:type="spellStart"/>
      <w:proofErr w:type="gramStart"/>
      <w:r w:rsidRPr="000751BD">
        <w:rPr>
          <w:b/>
          <w:bCs/>
          <w:color w:val="auto"/>
        </w:rPr>
        <w:t>развитие</w:t>
      </w:r>
      <w:proofErr w:type="spellEnd"/>
      <w:proofErr w:type="gramEnd"/>
      <w:r w:rsidRPr="000751BD">
        <w:rPr>
          <w:b/>
          <w:bCs/>
          <w:color w:val="auto"/>
        </w:rPr>
        <w:t xml:space="preserve">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  <w:r w:rsidRPr="000751BD">
        <w:rPr>
          <w:b/>
          <w:bCs/>
          <w:color w:val="auto"/>
        </w:rPr>
        <w:t>Образовательная область «</w:t>
      </w:r>
      <w:r>
        <w:rPr>
          <w:b/>
          <w:bCs/>
          <w:color w:val="auto"/>
        </w:rPr>
        <w:t xml:space="preserve">Познавательное </w:t>
      </w:r>
      <w:r w:rsidRPr="000751BD">
        <w:rPr>
          <w:b/>
          <w:bCs/>
          <w:color w:val="auto"/>
        </w:rPr>
        <w:t xml:space="preserve">развитие» </w:t>
      </w:r>
    </w:p>
    <w:p w:rsidR="00212C38" w:rsidRPr="000751BD" w:rsidRDefault="00212C38" w:rsidP="00212C3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Конец года%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88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</w:tr>
      <w:tr w:rsidR="00212C38" w:rsidRPr="000751BD" w:rsidTr="00163F59">
        <w:tc>
          <w:tcPr>
            <w:tcW w:w="2518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 w:rsidRPr="000751BD"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212C38" w:rsidRPr="000751BD" w:rsidRDefault="00212C38" w:rsidP="00163F5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752E" w:rsidRDefault="0026752E" w:rsidP="00267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52E" w:rsidRDefault="0026752E" w:rsidP="00267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1.7.5.Анализ физкультурно-оздоровительной работы</w:t>
      </w:r>
    </w:p>
    <w:p w:rsidR="0026752E" w:rsidRDefault="0026752E" w:rsidP="00267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Физическое воспитание, которому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дошкольное учреждение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уделяет значительное внимание, направленно на охрану жизни и укрепление здоровья детей. Решение задач физического воспитания способствует созданию оптимальных условий для физического, психологического и гармоничного развития детей.</w:t>
      </w:r>
    </w:p>
    <w:p w:rsidR="0026752E" w:rsidRDefault="0026752E" w:rsidP="00267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Охрана и укрепление здоровья детей, формирование привычки к здоровому образу жизни были и остаются первостепенной задачей детского сада. В связи с этим наше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дошкольное учреждение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организовало разностороннюю деятельность, направленную на сохранение здоровья детей, реализовало комплекс образовательных и лечебно-профилактических мероприятий по разным возрастам.</w:t>
      </w:r>
    </w:p>
    <w:p w:rsidR="0026752E" w:rsidRDefault="0026752E" w:rsidP="0026752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Физическое воспитание в детском саду осуществляется в соответствии с  Основной образовательной программой дошкольного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МБДОУ  «Детский сад № 230»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616"/>
          <w:sz w:val="24"/>
          <w:szCs w:val="24"/>
        </w:rPr>
      </w:pP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Физкультурно-оздоровительная работа организуется по следующим направлениям: 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двигательной активности посредством физкультурных занятий, подвижных, спортивных и игр-развлечений на воздухе, а также в разных видах деятельности в режиме дня ДОУ; 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необходимых знаний, умений и навыков у дошкольников в организации здорового образа жизни с помощью бесед, наблюдений, решения проблемных ситуаций, игровых задач, связанных со сбережением здоровья; 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перегрузок;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гигиеническое воспитание детей и родителей, направленное на пропаганду здорового образа жизни; 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профилактические мероприятия.</w:t>
      </w:r>
    </w:p>
    <w:p w:rsid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Физкультурно-оздоровительную работу в учреждении планируют и осуществляют педагоги, инструктор по физической культуре, учитель-логопед,  муз. руководитель,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медицинский работник.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Качество образования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в области физической культуры обеспечивается созданием хороших условий для занятий детей физическими упражнениями, профессиональной компетентностью педагогов, организующих их двигательную деятельность, а также содержанием программы, используемой в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дошкольном учреждении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26752E" w:rsidRDefault="0026752E" w:rsidP="00267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Эффективное функционирование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системы образования дошкольников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в области физической культуры в этом детском саду обеспечивается коллективом сотрудников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учреждения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в тесном взаимодействии с семьей.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Система физкультурно-оздоровительной работы в детском саду включает в себя лечебно-профилактические мероприятия и физкультурно-оздоровительную деятельность.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Система физкультурно-оздоровительных мероприятий: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-утренняя гимнастика: в тёплое время года на свежем воздухе, в холодное – в музыкально-спортивном зале (старшие, подготовительные группы), в групповых помещениях (младшие, средние группы);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-непрерывная образовательная  двигательная деятельность – 3 раза в неделю, один раз на свежем воздухе;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-физкультурные праздники и развлечения;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-ежедневные прогулки длительностью 3-4 часа (зимой при температуре не ниже – 15 С);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-элементы корригирующей гимнастики;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-дыхательная и зрительная гимнастика;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-оздоровительная гимнастика после сна;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-закаливающие процедуры: солнечные и воздушные ванны,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«дорожкам здоровья»;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-использование фитонцидов;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групповых помещений;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-санитарно – просветительская работа с родителями (законными представителями) и работниками  ДОУ.    </w:t>
      </w:r>
    </w:p>
    <w:p w:rsidR="0026752E" w:rsidRDefault="0026752E" w:rsidP="00267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утреннюю гимнастику и физкультурные занятия включаются корригирующие упражнения для профилактики плоскостопия, нарушения осанки. На физкультурных занятиях и между занятиями организовываются двигательно-оздоровительные моменты: упражнения и задания на развитие мелких мышц руки, задания на развитие мимики и артикуляции и т. п.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Для решения задач связанных с эмоциональным компонентом во время проведения учебных 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по физическому воспитанию необходимо применение музыкального сопровождения. Подбор музыкального сопровождения, фонограмм и их использования (в музыкальном/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физкультурном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зале имеется музыкальный центр, для озвучивания занятий и утренней гимнастики с элементами ритмики). Музыка вовлекается на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физкультурном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занятии в ряд решений образовательных, воспитательных, оздоровительных задач и занимает в сочетании с другими средствами ведущее место в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физкультурно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-педагогическом процессе.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Физическое воспитание детей, совершенствование их двигательных умений и навыков, осуществляется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систематически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на занятиях и прогулках с учётом возраста, индивидуальных физических показателей каждого ребёнка, что обеспечивает сохранение и укрепление здоровья детей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Вся работа по физическому воспитанию детей проводится с учетом состояния здоровья детей и осуществляется воспитателями групп и инструктором по физической культуре.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целью снижения заболеваемости в детском саду реализуется система закаливающих мероприятий в повседневной жизни и специально организованная. Используются все природные факторы: вода, воздух, солнце. Закаливающие мероприятия осуществляются круглый год, но их вид и методика меняются в зависимости от сезона и погоды.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Обширная профилактическая работа включает в себя: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облегченную одежду для детей в детском саду;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сезонной одежды детей на прогулке, учитывая их индивидуальное состояние здоровья;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температурного режима в течение дня;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дыхательную гимнастику после сна;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мытье прохладной водой рук по локоть;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правильную организацию прогулки и ее длительность;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пальчиковую гимнастику;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дыхательную гимнастику;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витаминизацию: соки, фрукты ежедневно;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закаливание солнцем, водой /в летний период/;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физкультминутки /ежедневно/;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прогулки /в разное время года/;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работу с родителя по профилактике оздоровительных мероприятий в течение года.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Много профилактических мероприятий по предупреждению заболеваний в осенне-зимний период проводит весь персонал детского сада. Сюда входят профилактика гриппа и простудных заболеваний, поддержание чистоты,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групп, дезинфекция в период вспышки ОРВИ, проветривание спален перед сном и проветривание групп,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фитонцидотерапия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(ношение чесночных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кулончиков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тарелочки с луком и чесноком).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полноценного физического развития детей и удовлетворения их потребностей в движении в ДОУ созданы следующие условия: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спортивная площадка для подвижных и спортивных игр;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физкультурные центры (во всех группах);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существует кабинет медицинского работника;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кварцевые лампы в спальных и групповых помещениях.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Материально-техническое оснащение и оборудование, пространственная организация среды ДОУ соответствуют санитарно-гигиеническим требованиям и обеспечивают физкультурно-оздоровительную работу.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групповых комнатах имеются центры двигательной активности, оборудование и инвентарь которых подобраны с учетом возрастной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эстетических и гигиенических требований.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Размещение и хранение пособий соответствует требованиям рациональности и доступности, соблюдается техника безопасности. У воспитателей имеются атрибуты для подвижных игр, спортивные инвентарь для игр с прыжками, игр с бросанием, ловлей, метанием. В наличии имеется выносной материал для проведения подвижных игр на прогулке. Физкультурный инвентарь используется по назначению и периодически меняется с учетом выполнения программы, интересов детей и результатов индивидуальной работы. </w:t>
      </w:r>
    </w:p>
    <w:p w:rsidR="0026752E" w:rsidRDefault="0026752E" w:rsidP="0026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Расположение мебели и игрового материала дает возможность детям удовлетворять двигательную активность. Помещения, участки и игровые площадки содержатся в чистоте и порядке</w:t>
      </w:r>
    </w:p>
    <w:p w:rsidR="0026752E" w:rsidRPr="003A2E47" w:rsidRDefault="0026752E" w:rsidP="003A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осуществления развивающей физкультурно-оздоровительной работы в ДОУ проведены спортивные праздники и развлечения:</w:t>
      </w:r>
    </w:p>
    <w:p w:rsid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Ежемесячно с воспитанниками проводятся беседы, НОД, выставки детского творчества по формированию здорового образа жизни.</w:t>
      </w:r>
    </w:p>
    <w:p w:rsidR="0026752E" w:rsidRDefault="0026752E" w:rsidP="0026752E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Сотрудничество педагогов ДОУ с семьей - одно из важных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 в воспитании детей. В ДОУ проводится санитарно-просветительская работа с родителями по вопросам соблюдения режима дня детей, организации полноценного и рационального питания, профилактики различных заболеваний, оздоровления детей. Важной формой организации работы с родителями является наглядная педагогическая информация, включающая в себя ряд материалов, характеризующих оздоровительные аспекты развития ребенка: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размещены информационно – стендовые материалы в холле ДОУ. Так же публикую консультации, рекомендации для педагогов  и родителей (законных представителей)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 официальном сайте дошкольного учреждения и </w:t>
      </w:r>
      <w:r w:rsidR="0097102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групп</w:t>
      </w:r>
      <w:r w:rsidR="0097102B">
        <w:rPr>
          <w:rFonts w:ascii="Times New Roman" w:eastAsia="Times New Roman" w:hAnsi="Times New Roman" w:cs="Times New Roman"/>
          <w:sz w:val="24"/>
          <w:szCs w:val="24"/>
          <w:highlight w:val="white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социальных сет</w:t>
      </w:r>
      <w:r w:rsidR="0097102B">
        <w:rPr>
          <w:rFonts w:ascii="Times New Roman" w:eastAsia="Times New Roman" w:hAnsi="Times New Roman" w:cs="Times New Roman"/>
          <w:sz w:val="24"/>
          <w:szCs w:val="24"/>
          <w:highlight w:val="white"/>
        </w:rPr>
        <w:t>ей</w:t>
      </w:r>
      <w:r w:rsidR="00971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52E" w:rsidRDefault="0026752E" w:rsidP="00267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52E" w:rsidRDefault="0026752E" w:rsidP="00267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26752E" w:rsidRDefault="0026752E" w:rsidP="00267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 мониторинга показывает положительную динамику уровня физического развития детей, что подтверждает эффективность использования разработанной системы внедрения оздоровительных технологий в физкультурно-оздоровительную работу в МБОУ.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Воспитанники  детского сада и вне стен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 увлекаются физической культурой, посещают кружки и секции.</w:t>
      </w:r>
    </w:p>
    <w:p w:rsidR="0026752E" w:rsidRPr="006513DB" w:rsidRDefault="0026752E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</w:t>
      </w:r>
      <w:r w:rsidR="0056781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удовлетворительными на достаточном уровне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13DB" w:rsidRPr="006513DB" w:rsidRDefault="00567813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«Социально – коммуникативное развитие», «Речевое развитие».  Срок исполнения:  постоянно, в течение года.</w:t>
      </w:r>
    </w:p>
    <w:p w:rsidR="006513DB" w:rsidRPr="006513DB" w:rsidRDefault="00567813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6513DB"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:rsidR="006513DB" w:rsidRPr="006513DB" w:rsidRDefault="006513DB" w:rsidP="0056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При планировании образовательной работы учитывать результаты мониторинга. Срок исполнения:  постоянно, в течение года</w:t>
      </w:r>
      <w:r w:rsidR="00D05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3DB" w:rsidRP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13DB" w:rsidRDefault="006513DB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воспитатель </w:t>
      </w:r>
      <w:proofErr w:type="spellStart"/>
      <w:r w:rsidR="00E05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Кужеватова</w:t>
      </w:r>
      <w:proofErr w:type="spellEnd"/>
      <w:r w:rsidR="00E05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E05F1A" w:rsidRDefault="0026752E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</w:t>
      </w:r>
      <w:r w:rsidR="003A2E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5F1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2C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5F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D4B88" w:rsidRDefault="00BD4B88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B88" w:rsidRDefault="00BD4B88" w:rsidP="006513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B88" w:rsidRDefault="00BD4B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4B88" w:rsidRDefault="00BD4B88" w:rsidP="00BD4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 (изучение индивидуального развития детей)</w:t>
      </w:r>
    </w:p>
    <w:p w:rsidR="00BD4B88" w:rsidRPr="0084184E" w:rsidRDefault="00BD4B88" w:rsidP="00BD4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1младшая группа</w:t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84184E" w:rsidRPr="00BD4B88" w:rsidRDefault="003A41FC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96242B" wp14:editId="37F6623C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4184E" w:rsidRPr="00BD4B88" w:rsidRDefault="003A41FC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96242B" wp14:editId="37F6623C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 развитие»</w:t>
      </w:r>
    </w:p>
    <w:p w:rsidR="003A41FC" w:rsidRDefault="003A41FC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96242B" wp14:editId="37F6623C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3A41FC" w:rsidRDefault="003A41FC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96242B" wp14:editId="37F6623C">
            <wp:extent cx="5486400" cy="3200400"/>
            <wp:effectExtent l="0" t="0" r="19050" b="1905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4184E" w:rsidRPr="00BD4B88" w:rsidRDefault="003A41FC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96242B" wp14:editId="37F6623C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184E" w:rsidRDefault="0084184E" w:rsidP="00BD4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B88" w:rsidRPr="0084184E" w:rsidRDefault="00BD4B88" w:rsidP="00BD4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2младшая группа</w:t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</w:t>
      </w:r>
      <w:r w:rsidR="0097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развитие»</w:t>
      </w:r>
    </w:p>
    <w:p w:rsidR="0084184E" w:rsidRPr="00BD4B88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</w:t>
      </w:r>
      <w:r w:rsidR="00972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развитие»</w:t>
      </w:r>
    </w:p>
    <w:p w:rsidR="0084184E" w:rsidRPr="00BD4B88" w:rsidRDefault="00B8596D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 развитие»</w:t>
      </w:r>
    </w:p>
    <w:p w:rsidR="00972E93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972E93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4184E" w:rsidRPr="00BD4B88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4E" w:rsidRP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Средняя группа</w:t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CF30DD" w:rsidRDefault="00CF30DD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184E" w:rsidRPr="00BD4B88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4184E" w:rsidRPr="00BD4B88" w:rsidRDefault="000B153A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 развитие»</w:t>
      </w:r>
    </w:p>
    <w:p w:rsidR="009865B5" w:rsidRDefault="009865B5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9865B5" w:rsidRDefault="009865B5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4184E" w:rsidRPr="00BD4B88" w:rsidRDefault="009865B5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Старшая группа</w:t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84184E" w:rsidRPr="00BD4B88" w:rsidRDefault="00D62C9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4184E" w:rsidRPr="00BD4B88" w:rsidRDefault="00D62C9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 развитие»</w:t>
      </w:r>
    </w:p>
    <w:p w:rsidR="00D62C9E" w:rsidRDefault="00D62C9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D62C9E" w:rsidRDefault="00D62C9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4184E" w:rsidRPr="00BD4B88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4E" w:rsidRPr="0084184E" w:rsidRDefault="00D62C9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Подготовительная группа</w:t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84184E" w:rsidRPr="00BD4B88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4184E" w:rsidRPr="00BD4B88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 развитие»</w:t>
      </w:r>
    </w:p>
    <w:p w:rsidR="00972E93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972E93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4184E" w:rsidRPr="00BD4B88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4E" w:rsidRPr="0084184E" w:rsidRDefault="00972E93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4184E" w:rsidRP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18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Подготовительная логопедическая группа</w:t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84184E" w:rsidRPr="00BD4B88" w:rsidRDefault="009865B5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4184E" w:rsidRPr="00BD4B88" w:rsidRDefault="002E6B14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«Художественно-эстетическое  развитие»</w:t>
      </w:r>
    </w:p>
    <w:p w:rsidR="002E6B14" w:rsidRDefault="002E6B14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 развитие»</w:t>
      </w:r>
    </w:p>
    <w:p w:rsidR="002E6B14" w:rsidRDefault="002E6B14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4184E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4184E" w:rsidRPr="00BD4B88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4E" w:rsidRPr="0084184E" w:rsidRDefault="002E6B14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B79FED" wp14:editId="477F2415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90858" w:rsidRDefault="000908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90858" w:rsidRDefault="00090858" w:rsidP="000908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0858" w:rsidRDefault="00090858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1младшей группы (10 детей)</w:t>
      </w:r>
    </w:p>
    <w:p w:rsidR="00090858" w:rsidRDefault="00090858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</w:tbl>
    <w:p w:rsidR="00090858" w:rsidRDefault="00090858" w:rsidP="00090858">
      <w:pPr>
        <w:pStyle w:val="Default"/>
        <w:jc w:val="both"/>
        <w:rPr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</w:tbl>
    <w:p w:rsidR="00090858" w:rsidRDefault="00090858" w:rsidP="00090858">
      <w:pPr>
        <w:pStyle w:val="Default"/>
        <w:jc w:val="both"/>
        <w:rPr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color w:val="auto"/>
        </w:rPr>
      </w:pPr>
    </w:p>
    <w:p w:rsidR="00090858" w:rsidRDefault="00090858" w:rsidP="0009085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99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color w:val="auto"/>
        </w:rPr>
      </w:pPr>
    </w:p>
    <w:p w:rsidR="00090858" w:rsidRDefault="000908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90858" w:rsidRDefault="00090858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2младшей группы (25детей)</w:t>
      </w:r>
    </w:p>
    <w:p w:rsidR="00547FB3" w:rsidRDefault="00547FB3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090858" w:rsidRDefault="00090858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090858" w:rsidRDefault="00090858" w:rsidP="00090858">
      <w:pPr>
        <w:pStyle w:val="Default"/>
        <w:jc w:val="both"/>
        <w:rPr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090858" w:rsidRDefault="00090858" w:rsidP="00090858">
      <w:pPr>
        <w:pStyle w:val="Default"/>
        <w:jc w:val="both"/>
        <w:rPr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color w:val="auto"/>
        </w:rPr>
      </w:pPr>
    </w:p>
    <w:p w:rsidR="00090858" w:rsidRDefault="00090858" w:rsidP="0009085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color w:val="auto"/>
        </w:rPr>
      </w:pPr>
    </w:p>
    <w:p w:rsidR="00090858" w:rsidRPr="00BD4B88" w:rsidRDefault="00090858" w:rsidP="00090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858" w:rsidRDefault="000908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90858" w:rsidRDefault="00090858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средней группы (21человек)</w:t>
      </w:r>
    </w:p>
    <w:p w:rsidR="00547FB3" w:rsidRDefault="00547FB3" w:rsidP="00547FB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547FB3" w:rsidRDefault="00547FB3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858" w:rsidRDefault="00090858" w:rsidP="000908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090858"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90858">
              <w:rPr>
                <w:color w:val="auto"/>
              </w:rPr>
              <w:t>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90858" w:rsidRDefault="00090858" w:rsidP="00090858">
      <w:pPr>
        <w:pStyle w:val="Default"/>
        <w:jc w:val="both"/>
        <w:rPr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547FB3" w:rsidP="00547FB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090858" w:rsidRDefault="00090858" w:rsidP="00090858">
      <w:pPr>
        <w:pStyle w:val="Default"/>
        <w:jc w:val="both"/>
        <w:rPr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090858"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bCs/>
          <w:color w:val="auto"/>
        </w:rPr>
      </w:pPr>
    </w:p>
    <w:p w:rsidR="00090858" w:rsidRDefault="00090858" w:rsidP="00090858">
      <w:pPr>
        <w:pStyle w:val="Default"/>
        <w:jc w:val="both"/>
        <w:rPr>
          <w:b/>
          <w:color w:val="auto"/>
        </w:rPr>
      </w:pPr>
    </w:p>
    <w:p w:rsidR="00090858" w:rsidRDefault="00090858" w:rsidP="0009085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90858"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090858" w:rsidTr="00090858">
        <w:tc>
          <w:tcPr>
            <w:tcW w:w="2518" w:type="dxa"/>
          </w:tcPr>
          <w:p w:rsidR="00090858" w:rsidRDefault="00090858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090858" w:rsidRDefault="00DB3044" w:rsidP="0009085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90858" w:rsidRDefault="00090858" w:rsidP="00090858">
      <w:pPr>
        <w:pStyle w:val="Default"/>
        <w:jc w:val="both"/>
        <w:rPr>
          <w:b/>
          <w:color w:val="auto"/>
        </w:rPr>
      </w:pPr>
    </w:p>
    <w:p w:rsidR="00090858" w:rsidRPr="00BD4B88" w:rsidRDefault="00090858" w:rsidP="00090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B85" w:rsidRDefault="00F71B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71B85" w:rsidRDefault="00F71B85" w:rsidP="00F71B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старшей группы (15детей)</w:t>
      </w:r>
    </w:p>
    <w:p w:rsidR="00547FB3" w:rsidRDefault="00547FB3" w:rsidP="00547FB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F71B85" w:rsidRDefault="00F71B85" w:rsidP="00F71B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F71B85" w:rsidRDefault="00F71B85" w:rsidP="00F71B85">
      <w:pPr>
        <w:pStyle w:val="Default"/>
        <w:jc w:val="both"/>
        <w:rPr>
          <w:color w:val="auto"/>
        </w:rPr>
      </w:pP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F71B85" w:rsidRDefault="00E00C5F" w:rsidP="00E00C5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F71B85" w:rsidRDefault="00F71B85" w:rsidP="00F71B85">
      <w:pPr>
        <w:pStyle w:val="Default"/>
        <w:jc w:val="both"/>
        <w:rPr>
          <w:b/>
          <w:bCs/>
          <w:color w:val="auto"/>
        </w:rPr>
      </w:pP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:rsidR="00F71B85" w:rsidRDefault="00F71B85" w:rsidP="00F71B85">
      <w:pPr>
        <w:pStyle w:val="Default"/>
        <w:jc w:val="both"/>
        <w:rPr>
          <w:color w:val="auto"/>
        </w:rPr>
      </w:pP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</w:p>
    <w:p w:rsidR="00F71B85" w:rsidRDefault="00F71B85" w:rsidP="00F71B8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F71B85" w:rsidRDefault="00F71B85" w:rsidP="00F71B85">
      <w:pPr>
        <w:pStyle w:val="Default"/>
        <w:jc w:val="both"/>
        <w:rPr>
          <w:b/>
          <w:bCs/>
          <w:color w:val="auto"/>
        </w:rPr>
      </w:pPr>
    </w:p>
    <w:p w:rsidR="00F71B85" w:rsidRDefault="00F71B85" w:rsidP="00F71B85">
      <w:pPr>
        <w:pStyle w:val="Default"/>
        <w:jc w:val="both"/>
        <w:rPr>
          <w:b/>
          <w:color w:val="auto"/>
        </w:rPr>
      </w:pPr>
    </w:p>
    <w:p w:rsidR="00F71B85" w:rsidRDefault="00F71B85" w:rsidP="00F71B85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119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</w:tr>
      <w:tr w:rsidR="00F71B85" w:rsidTr="008B3217">
        <w:tc>
          <w:tcPr>
            <w:tcW w:w="2518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71B85" w:rsidRDefault="00E00C5F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119" w:type="dxa"/>
          </w:tcPr>
          <w:p w:rsidR="00F71B85" w:rsidRDefault="00F71B85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F71B85" w:rsidRDefault="00F71B85" w:rsidP="00F71B85">
      <w:pPr>
        <w:pStyle w:val="Default"/>
        <w:jc w:val="both"/>
        <w:rPr>
          <w:b/>
          <w:color w:val="auto"/>
        </w:rPr>
      </w:pPr>
    </w:p>
    <w:p w:rsidR="00F71B85" w:rsidRPr="00BD4B88" w:rsidRDefault="00F71B85" w:rsidP="00F71B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B8" w:rsidRDefault="000B67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B67B8" w:rsidRDefault="000B67B8" w:rsidP="000B67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подготовительн</w:t>
      </w:r>
      <w:r w:rsidR="00547FB3">
        <w:rPr>
          <w:rFonts w:ascii="Times New Roman" w:hAnsi="Times New Roman" w:cs="Times New Roman"/>
          <w:b/>
          <w:b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группы (19детей)</w:t>
      </w:r>
    </w:p>
    <w:p w:rsidR="00547FB3" w:rsidRDefault="00547FB3" w:rsidP="00547FB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0B67B8" w:rsidRDefault="000B67B8" w:rsidP="000B67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B67B8" w:rsidRDefault="000B67B8" w:rsidP="000B67B8">
      <w:pPr>
        <w:pStyle w:val="Default"/>
        <w:jc w:val="both"/>
        <w:rPr>
          <w:color w:val="auto"/>
        </w:rPr>
      </w:pP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B67B8" w:rsidRDefault="000B67B8" w:rsidP="000B67B8">
      <w:pPr>
        <w:pStyle w:val="Default"/>
        <w:jc w:val="both"/>
        <w:rPr>
          <w:b/>
          <w:bCs/>
          <w:color w:val="auto"/>
        </w:rPr>
      </w:pP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B67B8" w:rsidRDefault="000B67B8" w:rsidP="000B67B8">
      <w:pPr>
        <w:pStyle w:val="Default"/>
        <w:jc w:val="both"/>
        <w:rPr>
          <w:color w:val="auto"/>
        </w:rPr>
      </w:pP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</w:p>
    <w:p w:rsidR="000B67B8" w:rsidRDefault="000B67B8" w:rsidP="000B67B8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B67B8" w:rsidRDefault="000B67B8" w:rsidP="000B67B8">
      <w:pPr>
        <w:pStyle w:val="Default"/>
        <w:jc w:val="both"/>
        <w:rPr>
          <w:b/>
          <w:bCs/>
          <w:color w:val="auto"/>
        </w:rPr>
      </w:pPr>
    </w:p>
    <w:p w:rsidR="000B67B8" w:rsidRDefault="000B67B8" w:rsidP="000B67B8">
      <w:pPr>
        <w:pStyle w:val="Default"/>
        <w:jc w:val="both"/>
        <w:rPr>
          <w:b/>
          <w:color w:val="auto"/>
        </w:rPr>
      </w:pPr>
    </w:p>
    <w:p w:rsidR="000B67B8" w:rsidRDefault="000B67B8" w:rsidP="000B67B8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3119" w:type="dxa"/>
          </w:tcPr>
          <w:p w:rsidR="000B67B8" w:rsidRDefault="000B67B8" w:rsidP="000B67B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0B67B8" w:rsidTr="008B3217">
        <w:tc>
          <w:tcPr>
            <w:tcW w:w="2518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0B67B8" w:rsidRDefault="000B67B8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0B67B8" w:rsidRDefault="000B67B8" w:rsidP="000B67B8">
      <w:pPr>
        <w:pStyle w:val="Default"/>
        <w:jc w:val="both"/>
        <w:rPr>
          <w:b/>
          <w:color w:val="auto"/>
        </w:rPr>
      </w:pPr>
    </w:p>
    <w:p w:rsidR="000B67B8" w:rsidRPr="00BD4B88" w:rsidRDefault="000B67B8" w:rsidP="000B6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FF3" w:rsidRDefault="00E54FF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47FB3" w:rsidRDefault="00E54FF3" w:rsidP="00547FB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образовательной деятельности подготовительн</w:t>
      </w:r>
      <w:r w:rsidR="00547FB3"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bCs/>
          <w:sz w:val="24"/>
          <w:szCs w:val="24"/>
        </w:rPr>
        <w:t>логоп</w:t>
      </w:r>
      <w:r w:rsidR="00547FB3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дическ</w:t>
      </w:r>
      <w:r w:rsidR="00547FB3">
        <w:rPr>
          <w:rFonts w:ascii="Times New Roman" w:hAnsi="Times New Roman" w:cs="Times New Roman"/>
          <w:b/>
          <w:bCs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 w:rsidR="00547FB3">
        <w:rPr>
          <w:rFonts w:ascii="Times New Roman" w:hAnsi="Times New Roman" w:cs="Times New Roman"/>
          <w:b/>
          <w:bCs/>
          <w:sz w:val="24"/>
          <w:szCs w:val="24"/>
        </w:rPr>
        <w:t>ы 2021-2022уч</w:t>
      </w:r>
      <w:proofErr w:type="gramStart"/>
      <w:r w:rsidR="00547FB3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547FB3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E54FF3" w:rsidRDefault="00E54FF3" w:rsidP="00E54F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FF3" w:rsidRDefault="00E54FF3" w:rsidP="00E54F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E54FF3" w:rsidRDefault="00E54FF3" w:rsidP="00E54FF3">
      <w:pPr>
        <w:pStyle w:val="Default"/>
        <w:jc w:val="both"/>
        <w:rPr>
          <w:color w:val="auto"/>
        </w:rPr>
      </w:pP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E54FF3" w:rsidRDefault="00E54FF3" w:rsidP="00E54FF3">
      <w:pPr>
        <w:pStyle w:val="Default"/>
        <w:jc w:val="both"/>
        <w:rPr>
          <w:b/>
          <w:bCs/>
          <w:color w:val="auto"/>
        </w:rPr>
      </w:pP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E54FF3" w:rsidRDefault="00E54FF3" w:rsidP="00E54FF3">
      <w:pPr>
        <w:pStyle w:val="Default"/>
        <w:jc w:val="both"/>
        <w:rPr>
          <w:color w:val="auto"/>
        </w:rPr>
      </w:pP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</w:p>
    <w:p w:rsidR="00E54FF3" w:rsidRDefault="00E54FF3" w:rsidP="00E54FF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E54FF3" w:rsidRDefault="00E54FF3" w:rsidP="00E54FF3">
      <w:pPr>
        <w:pStyle w:val="Default"/>
        <w:jc w:val="both"/>
        <w:rPr>
          <w:b/>
          <w:bCs/>
          <w:color w:val="auto"/>
        </w:rPr>
      </w:pPr>
    </w:p>
    <w:p w:rsidR="00E54FF3" w:rsidRDefault="00E54FF3" w:rsidP="00E54FF3">
      <w:pPr>
        <w:pStyle w:val="Default"/>
        <w:jc w:val="both"/>
        <w:rPr>
          <w:b/>
          <w:color w:val="auto"/>
        </w:rPr>
      </w:pPr>
    </w:p>
    <w:p w:rsidR="00E54FF3" w:rsidRDefault="00E54FF3" w:rsidP="00E54FF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119"/>
      </w:tblGrid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65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</w:tr>
      <w:tr w:rsidR="00E54FF3" w:rsidTr="008B3217">
        <w:tc>
          <w:tcPr>
            <w:tcW w:w="2518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3119" w:type="dxa"/>
          </w:tcPr>
          <w:p w:rsidR="00E54FF3" w:rsidRDefault="00E54FF3" w:rsidP="008B32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E54FF3" w:rsidRDefault="00E54FF3" w:rsidP="00E54FF3">
      <w:pPr>
        <w:pStyle w:val="Default"/>
        <w:jc w:val="both"/>
        <w:rPr>
          <w:b/>
          <w:color w:val="auto"/>
        </w:rPr>
      </w:pPr>
    </w:p>
    <w:p w:rsidR="00E54FF3" w:rsidRPr="00BD4B88" w:rsidRDefault="00E54FF3" w:rsidP="00E54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84E" w:rsidRPr="00BD4B88" w:rsidRDefault="0084184E" w:rsidP="00841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184E" w:rsidRPr="00BD4B88" w:rsidSect="006513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62F"/>
    <w:multiLevelType w:val="hybridMultilevel"/>
    <w:tmpl w:val="D842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6F17"/>
    <w:multiLevelType w:val="hybridMultilevel"/>
    <w:tmpl w:val="2EE67F74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3C879EE"/>
    <w:multiLevelType w:val="hybridMultilevel"/>
    <w:tmpl w:val="A9ACD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49"/>
    <w:rsid w:val="00090858"/>
    <w:rsid w:val="000B153A"/>
    <w:rsid w:val="000B64A8"/>
    <w:rsid w:val="000B67B8"/>
    <w:rsid w:val="000C5CE4"/>
    <w:rsid w:val="00212C38"/>
    <w:rsid w:val="0026752E"/>
    <w:rsid w:val="002D3FF5"/>
    <w:rsid w:val="002E6B14"/>
    <w:rsid w:val="003104E0"/>
    <w:rsid w:val="003A2E47"/>
    <w:rsid w:val="003A41FC"/>
    <w:rsid w:val="003D2257"/>
    <w:rsid w:val="004F719C"/>
    <w:rsid w:val="00547FB3"/>
    <w:rsid w:val="00567813"/>
    <w:rsid w:val="005C225D"/>
    <w:rsid w:val="005F4EB4"/>
    <w:rsid w:val="006272DF"/>
    <w:rsid w:val="006513DB"/>
    <w:rsid w:val="00672FD3"/>
    <w:rsid w:val="0084184E"/>
    <w:rsid w:val="0097102B"/>
    <w:rsid w:val="00972E93"/>
    <w:rsid w:val="009865B5"/>
    <w:rsid w:val="009A0101"/>
    <w:rsid w:val="009F2ACF"/>
    <w:rsid w:val="00A42EC9"/>
    <w:rsid w:val="00AB687D"/>
    <w:rsid w:val="00B01349"/>
    <w:rsid w:val="00B14A71"/>
    <w:rsid w:val="00B535B8"/>
    <w:rsid w:val="00B8596D"/>
    <w:rsid w:val="00BA4B07"/>
    <w:rsid w:val="00BD4B88"/>
    <w:rsid w:val="00CF30DD"/>
    <w:rsid w:val="00D00EF5"/>
    <w:rsid w:val="00D050F3"/>
    <w:rsid w:val="00D62C9E"/>
    <w:rsid w:val="00DB041F"/>
    <w:rsid w:val="00DB3044"/>
    <w:rsid w:val="00E00C5F"/>
    <w:rsid w:val="00E05F1A"/>
    <w:rsid w:val="00E54FF3"/>
    <w:rsid w:val="00E770D5"/>
    <w:rsid w:val="00E838FC"/>
    <w:rsid w:val="00F71B85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uiPriority w:val="99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3DB"/>
  </w:style>
  <w:style w:type="paragraph" w:styleId="a7">
    <w:name w:val="Balloon Text"/>
    <w:basedOn w:val="a"/>
    <w:link w:val="a8"/>
    <w:uiPriority w:val="99"/>
    <w:semiHidden/>
    <w:unhideWhenUsed/>
    <w:rsid w:val="00D0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0F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2675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6752E"/>
  </w:style>
  <w:style w:type="paragraph" w:customStyle="1" w:styleId="10">
    <w:name w:val="Обычный1"/>
    <w:rsid w:val="0026752E"/>
    <w:rPr>
      <w:rFonts w:ascii="Calibri" w:eastAsia="Calibri" w:hAnsi="Calibri" w:cs="Calibri"/>
      <w:lang w:eastAsia="ru-RU"/>
    </w:rPr>
  </w:style>
  <w:style w:type="character" w:styleId="ab">
    <w:name w:val="Emphasis"/>
    <w:basedOn w:val="a0"/>
    <w:uiPriority w:val="20"/>
    <w:qFormat/>
    <w:rsid w:val="002675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3DB"/>
  </w:style>
  <w:style w:type="paragraph" w:customStyle="1" w:styleId="Default">
    <w:name w:val="Default"/>
    <w:uiPriority w:val="99"/>
    <w:rsid w:val="00651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13DB"/>
    <w:pPr>
      <w:ind w:left="720"/>
    </w:pPr>
    <w:rPr>
      <w:rFonts w:ascii="Calibri" w:eastAsia="Calibri" w:hAnsi="Calibri" w:cs="Calibri"/>
    </w:rPr>
  </w:style>
  <w:style w:type="character" w:styleId="a4">
    <w:name w:val="Strong"/>
    <w:qFormat/>
    <w:rsid w:val="006513DB"/>
    <w:rPr>
      <w:b/>
      <w:bCs/>
    </w:rPr>
  </w:style>
  <w:style w:type="paragraph" w:styleId="a5">
    <w:name w:val="Normal (Web)"/>
    <w:basedOn w:val="a"/>
    <w:uiPriority w:val="99"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5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513DB"/>
  </w:style>
  <w:style w:type="paragraph" w:styleId="a7">
    <w:name w:val="Balloon Text"/>
    <w:basedOn w:val="a"/>
    <w:link w:val="a8"/>
    <w:uiPriority w:val="99"/>
    <w:semiHidden/>
    <w:unhideWhenUsed/>
    <w:rsid w:val="00D0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0F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26752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6752E"/>
  </w:style>
  <w:style w:type="paragraph" w:customStyle="1" w:styleId="10">
    <w:name w:val="Обычный1"/>
    <w:rsid w:val="0026752E"/>
    <w:rPr>
      <w:rFonts w:ascii="Calibri" w:eastAsia="Calibri" w:hAnsi="Calibri" w:cs="Calibri"/>
      <w:lang w:eastAsia="ru-RU"/>
    </w:rPr>
  </w:style>
  <w:style w:type="character" w:styleId="ab">
    <w:name w:val="Emphasis"/>
    <w:basedOn w:val="a0"/>
    <w:uiPriority w:val="20"/>
    <w:qFormat/>
    <w:rsid w:val="00267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8" Type="http://schemas.openxmlformats.org/officeDocument/2006/relationships/chart" Target="charts/chart2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35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93472"/>
        <c:axId val="234622912"/>
      </c:barChart>
      <c:catAx>
        <c:axId val="170793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22912"/>
        <c:crosses val="autoZero"/>
        <c:auto val="1"/>
        <c:lblAlgn val="ctr"/>
        <c:lblOffset val="100"/>
        <c:noMultiLvlLbl val="0"/>
      </c:catAx>
      <c:valAx>
        <c:axId val="23462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79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80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04544"/>
        <c:axId val="236760448"/>
      </c:barChart>
      <c:catAx>
        <c:axId val="23460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6760448"/>
        <c:crosses val="autoZero"/>
        <c:auto val="1"/>
        <c:lblAlgn val="ctr"/>
        <c:lblOffset val="100"/>
        <c:noMultiLvlLbl val="0"/>
      </c:catAx>
      <c:valAx>
        <c:axId val="23676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0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45824"/>
        <c:axId val="236762176"/>
      </c:barChart>
      <c:catAx>
        <c:axId val="23764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6762176"/>
        <c:crosses val="autoZero"/>
        <c:auto val="1"/>
        <c:lblAlgn val="ctr"/>
        <c:lblOffset val="100"/>
        <c:noMultiLvlLbl val="0"/>
      </c:catAx>
      <c:valAx>
        <c:axId val="23676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</c:v>
                </c:pt>
                <c:pt idx="1">
                  <c:v>58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47360"/>
        <c:axId val="236764480"/>
      </c:barChart>
      <c:catAx>
        <c:axId val="23764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6764480"/>
        <c:crosses val="autoZero"/>
        <c:auto val="1"/>
        <c:lblAlgn val="ctr"/>
        <c:lblOffset val="100"/>
        <c:noMultiLvlLbl val="0"/>
      </c:catAx>
      <c:valAx>
        <c:axId val="23676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10048"/>
        <c:axId val="237061248"/>
      </c:barChart>
      <c:catAx>
        <c:axId val="171010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37061248"/>
        <c:crosses val="autoZero"/>
        <c:auto val="1"/>
        <c:lblAlgn val="ctr"/>
        <c:lblOffset val="100"/>
        <c:noMultiLvlLbl val="0"/>
      </c:catAx>
      <c:valAx>
        <c:axId val="23706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10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597184"/>
        <c:axId val="237062976"/>
      </c:barChart>
      <c:catAx>
        <c:axId val="237597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7062976"/>
        <c:crosses val="autoZero"/>
        <c:auto val="1"/>
        <c:lblAlgn val="ctr"/>
        <c:lblOffset val="100"/>
        <c:noMultiLvlLbl val="0"/>
      </c:catAx>
      <c:valAx>
        <c:axId val="23706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597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45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597696"/>
        <c:axId val="237064704"/>
      </c:barChart>
      <c:catAx>
        <c:axId val="23759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37064704"/>
        <c:crosses val="autoZero"/>
        <c:auto val="1"/>
        <c:lblAlgn val="ctr"/>
        <c:lblOffset val="100"/>
        <c:noMultiLvlLbl val="0"/>
      </c:catAx>
      <c:valAx>
        <c:axId val="23706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59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75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64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599232"/>
        <c:axId val="237066432"/>
      </c:barChart>
      <c:catAx>
        <c:axId val="237599232"/>
        <c:scaling>
          <c:orientation val="minMax"/>
        </c:scaling>
        <c:delete val="0"/>
        <c:axPos val="b"/>
        <c:majorTickMark val="out"/>
        <c:minorTickMark val="none"/>
        <c:tickLblPos val="nextTo"/>
        <c:crossAx val="237066432"/>
        <c:crosses val="autoZero"/>
        <c:auto val="1"/>
        <c:lblAlgn val="ctr"/>
        <c:lblOffset val="100"/>
        <c:noMultiLvlLbl val="0"/>
      </c:catAx>
      <c:valAx>
        <c:axId val="23706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59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69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18080"/>
        <c:axId val="238059520"/>
      </c:barChart>
      <c:catAx>
        <c:axId val="17111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8059520"/>
        <c:crosses val="autoZero"/>
        <c:auto val="1"/>
        <c:lblAlgn val="ctr"/>
        <c:lblOffset val="100"/>
        <c:noMultiLvlLbl val="0"/>
      </c:catAx>
      <c:valAx>
        <c:axId val="23805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1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60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598720"/>
        <c:axId val="238061248"/>
      </c:barChart>
      <c:catAx>
        <c:axId val="23759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38061248"/>
        <c:crosses val="autoZero"/>
        <c:auto val="1"/>
        <c:lblAlgn val="ctr"/>
        <c:lblOffset val="100"/>
        <c:noMultiLvlLbl val="0"/>
      </c:catAx>
      <c:valAx>
        <c:axId val="23806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59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62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46336"/>
        <c:axId val="238062976"/>
      </c:barChart>
      <c:catAx>
        <c:axId val="23764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38062976"/>
        <c:crosses val="autoZero"/>
        <c:auto val="1"/>
        <c:lblAlgn val="ctr"/>
        <c:lblOffset val="100"/>
        <c:noMultiLvlLbl val="0"/>
      </c:catAx>
      <c:valAx>
        <c:axId val="23806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575808"/>
        <c:axId val="234624640"/>
      </c:barChart>
      <c:catAx>
        <c:axId val="17157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24640"/>
        <c:crosses val="autoZero"/>
        <c:auto val="1"/>
        <c:lblAlgn val="ctr"/>
        <c:lblOffset val="100"/>
        <c:noMultiLvlLbl val="0"/>
      </c:catAx>
      <c:valAx>
        <c:axId val="23462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575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80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52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460608"/>
        <c:axId val="238064704"/>
      </c:barChart>
      <c:catAx>
        <c:axId val="17946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38064704"/>
        <c:crosses val="autoZero"/>
        <c:auto val="1"/>
        <c:lblAlgn val="ctr"/>
        <c:lblOffset val="100"/>
        <c:noMultiLvlLbl val="0"/>
      </c:catAx>
      <c:valAx>
        <c:axId val="23806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6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70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00256"/>
        <c:axId val="238066432"/>
      </c:barChart>
      <c:catAx>
        <c:axId val="2376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38066432"/>
        <c:crosses val="autoZero"/>
        <c:auto val="1"/>
        <c:lblAlgn val="ctr"/>
        <c:lblOffset val="100"/>
        <c:noMultiLvlLbl val="0"/>
      </c:catAx>
      <c:valAx>
        <c:axId val="23806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0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25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46848"/>
        <c:axId val="238240320"/>
      </c:barChart>
      <c:catAx>
        <c:axId val="23764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38240320"/>
        <c:crosses val="autoZero"/>
        <c:auto val="1"/>
        <c:lblAlgn val="ctr"/>
        <c:lblOffset val="100"/>
        <c:noMultiLvlLbl val="0"/>
      </c:catAx>
      <c:valAx>
        <c:axId val="23824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70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48896"/>
        <c:axId val="238241472"/>
      </c:barChart>
      <c:catAx>
        <c:axId val="23764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38241472"/>
        <c:crosses val="autoZero"/>
        <c:auto val="1"/>
        <c:lblAlgn val="ctr"/>
        <c:lblOffset val="100"/>
        <c:noMultiLvlLbl val="0"/>
      </c:catAx>
      <c:valAx>
        <c:axId val="23824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8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04032"/>
        <c:axId val="238243200"/>
      </c:barChart>
      <c:catAx>
        <c:axId val="23460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38243200"/>
        <c:crosses val="autoZero"/>
        <c:auto val="1"/>
        <c:lblAlgn val="ctr"/>
        <c:lblOffset val="100"/>
        <c:noMultiLvlLbl val="0"/>
      </c:catAx>
      <c:valAx>
        <c:axId val="23824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0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80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648384"/>
        <c:axId val="238244928"/>
      </c:barChart>
      <c:catAx>
        <c:axId val="23764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8244928"/>
        <c:crosses val="autoZero"/>
        <c:auto val="1"/>
        <c:lblAlgn val="ctr"/>
        <c:lblOffset val="100"/>
        <c:noMultiLvlLbl val="0"/>
      </c:catAx>
      <c:valAx>
        <c:axId val="23824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64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28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978176"/>
        <c:axId val="238246656"/>
      </c:barChart>
      <c:catAx>
        <c:axId val="23697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38246656"/>
        <c:crosses val="autoZero"/>
        <c:auto val="1"/>
        <c:lblAlgn val="ctr"/>
        <c:lblOffset val="100"/>
        <c:noMultiLvlLbl val="0"/>
      </c:catAx>
      <c:valAx>
        <c:axId val="23824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97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981760"/>
        <c:axId val="239886912"/>
      </c:barChart>
      <c:catAx>
        <c:axId val="23698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86912"/>
        <c:crosses val="autoZero"/>
        <c:auto val="1"/>
        <c:lblAlgn val="ctr"/>
        <c:lblOffset val="100"/>
        <c:noMultiLvlLbl val="0"/>
      </c:catAx>
      <c:valAx>
        <c:axId val="23988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981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69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65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978688"/>
        <c:axId val="239888640"/>
      </c:barChart>
      <c:catAx>
        <c:axId val="23697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88640"/>
        <c:crosses val="autoZero"/>
        <c:auto val="1"/>
        <c:lblAlgn val="ctr"/>
        <c:lblOffset val="100"/>
        <c:noMultiLvlLbl val="0"/>
      </c:catAx>
      <c:valAx>
        <c:axId val="23988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97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70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981248"/>
        <c:axId val="239890368"/>
      </c:barChart>
      <c:catAx>
        <c:axId val="2369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90368"/>
        <c:crosses val="autoZero"/>
        <c:auto val="1"/>
        <c:lblAlgn val="ctr"/>
        <c:lblOffset val="100"/>
        <c:noMultiLvlLbl val="0"/>
      </c:catAx>
      <c:valAx>
        <c:axId val="23989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98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35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458560"/>
        <c:axId val="234626368"/>
      </c:barChart>
      <c:catAx>
        <c:axId val="17945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26368"/>
        <c:crosses val="autoZero"/>
        <c:auto val="1"/>
        <c:lblAlgn val="ctr"/>
        <c:lblOffset val="100"/>
        <c:noMultiLvlLbl val="0"/>
      </c:catAx>
      <c:valAx>
        <c:axId val="23462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45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596672"/>
        <c:axId val="239892096"/>
      </c:barChart>
      <c:catAx>
        <c:axId val="23759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92096"/>
        <c:crosses val="autoZero"/>
        <c:auto val="1"/>
        <c:lblAlgn val="ctr"/>
        <c:lblOffset val="100"/>
        <c:noMultiLvlLbl val="0"/>
      </c:catAx>
      <c:valAx>
        <c:axId val="23989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59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  <c:pt idx="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60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03008"/>
        <c:axId val="234660992"/>
      </c:barChart>
      <c:catAx>
        <c:axId val="23460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0992"/>
        <c:crosses val="autoZero"/>
        <c:auto val="1"/>
        <c:lblAlgn val="ctr"/>
        <c:lblOffset val="100"/>
        <c:noMultiLvlLbl val="0"/>
      </c:catAx>
      <c:valAx>
        <c:axId val="234660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0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55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08512"/>
        <c:axId val="234662720"/>
      </c:barChart>
      <c:catAx>
        <c:axId val="17100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2720"/>
        <c:crosses val="autoZero"/>
        <c:auto val="1"/>
        <c:lblAlgn val="ctr"/>
        <c:lblOffset val="100"/>
        <c:noMultiLvlLbl val="0"/>
      </c:catAx>
      <c:valAx>
        <c:axId val="23466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0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62</c:v>
                </c:pt>
                <c:pt idx="1">
                  <c:v>28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02496"/>
        <c:axId val="234664448"/>
      </c:barChart>
      <c:catAx>
        <c:axId val="23460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4448"/>
        <c:crosses val="autoZero"/>
        <c:auto val="1"/>
        <c:lblAlgn val="ctr"/>
        <c:lblOffset val="100"/>
        <c:noMultiLvlLbl val="0"/>
      </c:catAx>
      <c:valAx>
        <c:axId val="234664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0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</c:v>
                </c:pt>
                <c:pt idx="1">
                  <c:v>70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03520"/>
        <c:axId val="234666176"/>
      </c:barChart>
      <c:catAx>
        <c:axId val="23460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34666176"/>
        <c:crosses val="autoZero"/>
        <c:auto val="1"/>
        <c:lblAlgn val="ctr"/>
        <c:lblOffset val="100"/>
        <c:noMultiLvlLbl val="0"/>
      </c:catAx>
      <c:valAx>
        <c:axId val="23466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03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06080"/>
        <c:axId val="236756992"/>
      </c:barChart>
      <c:catAx>
        <c:axId val="23460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36756992"/>
        <c:crosses val="autoZero"/>
        <c:auto val="1"/>
        <c:lblAlgn val="ctr"/>
        <c:lblOffset val="100"/>
        <c:noMultiLvlLbl val="0"/>
      </c:catAx>
      <c:valAx>
        <c:axId val="236756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606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</c:v>
                </c:pt>
                <c:pt idx="1">
                  <c:v>35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009024"/>
        <c:axId val="236758720"/>
      </c:barChart>
      <c:catAx>
        <c:axId val="17100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36758720"/>
        <c:crosses val="autoZero"/>
        <c:auto val="1"/>
        <c:lblAlgn val="ctr"/>
        <c:lblOffset val="100"/>
        <c:noMultiLvlLbl val="0"/>
      </c:catAx>
      <c:valAx>
        <c:axId val="236758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0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FEF1-D762-4AC1-839C-8440C985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4560</Words>
  <Characters>25993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2022-04-27T13:01:00Z</cp:lastPrinted>
  <dcterms:created xsi:type="dcterms:W3CDTF">2023-05-18T11:32:00Z</dcterms:created>
  <dcterms:modified xsi:type="dcterms:W3CDTF">2023-05-18T11:32:00Z</dcterms:modified>
</cp:coreProperties>
</file>