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План работы </w:t>
      </w: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 самообразованию</w:t>
      </w: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инструктора по физической культуре</w:t>
      </w:r>
    </w:p>
    <w:p w:rsidR="00F96ED9" w:rsidRDefault="009E1F98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</w:t>
      </w:r>
      <w:r w:rsidR="00F96E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ема:</w:t>
      </w:r>
    </w:p>
    <w:p w:rsidR="00F96ED9" w:rsidRDefault="00F96ED9" w:rsidP="00F96ED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«Создание педагогических условий для развития ловкости детей старшего дошкольного возраста с использованием подвижных игр и игровых упражнений с мячом»</w:t>
      </w: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bookmarkEnd w:id="0"/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2F69AD" w:rsidP="002F69AD">
      <w:pPr>
        <w:tabs>
          <w:tab w:val="left" w:pos="403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Инструктор по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физо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Аракелова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Н.А.</w:t>
      </w: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2200275"/>
            <wp:effectExtent l="0" t="0" r="9525" b="9525"/>
            <wp:docPr id="1" name="Рисунок 1" descr="http://vesnat.ru/nuda/konsuletaciya-dlya-roditelej-myach-v-jizni-doshkolenik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at.ru/nuda/konsuletaciya-dlya-roditelej-myach-v-jizni-doshkolenika/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Default="00F96ED9" w:rsidP="00F96ED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6ED9" w:rsidRPr="008E26B0" w:rsidRDefault="00F96ED9" w:rsidP="008E26B0">
      <w:pPr>
        <w:tabs>
          <w:tab w:val="left" w:pos="403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«Создание педагогических условий для развития ловкости детей старшего дошкольного возраста с использованием подвижных игр и игровых упражнений с мячом»</w:t>
      </w:r>
    </w:p>
    <w:p w:rsidR="00F96ED9" w:rsidRPr="008E26B0" w:rsidRDefault="00F96ED9" w:rsidP="008E26B0">
      <w:pPr>
        <w:tabs>
          <w:tab w:val="left" w:pos="4035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96ED9" w:rsidRPr="008E26B0" w:rsidRDefault="00F96ED9" w:rsidP="008E26B0">
      <w:pPr>
        <w:tabs>
          <w:tab w:val="left" w:pos="4035"/>
        </w:tabs>
        <w:spacing w:after="0" w:line="360" w:lineRule="auto"/>
        <w:ind w:left="-284" w:firstLine="993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Актуальность </w:t>
      </w:r>
    </w:p>
    <w:p w:rsidR="00F96ED9" w:rsidRPr="008E26B0" w:rsidRDefault="00F96ED9" w:rsidP="008E26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В общей системе всестороннего развития </w:t>
      </w:r>
      <w:hyperlink r:id="rId8" w:tooltip="Человек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человека</w:t>
        </w:r>
      </w:hyperlink>
      <w:r w:rsidRPr="008E26B0">
        <w:rPr>
          <w:rFonts w:ascii="Times New Roman" w:hAnsi="Times New Roman"/>
          <w:sz w:val="28"/>
          <w:szCs w:val="28"/>
        </w:rPr>
        <w:t xml:space="preserve"> физическое воспитание ребенка занимает важное место. Именно в дошкольном возрасте закладываются основы </w:t>
      </w:r>
      <w:hyperlink r:id="rId9" w:tooltip="Здоровье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здоровья</w:t>
        </w:r>
      </w:hyperlink>
      <w:r w:rsidRPr="008E26B0">
        <w:rPr>
          <w:rFonts w:ascii="Times New Roman" w:hAnsi="Times New Roman"/>
          <w:sz w:val="28"/>
          <w:szCs w:val="28"/>
        </w:rPr>
        <w:t xml:space="preserve">, физического развития, формируются </w:t>
      </w:r>
      <w:hyperlink r:id="rId10" w:tooltip="Двигатели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двигательные</w:t>
        </w:r>
      </w:hyperlink>
      <w:r w:rsidRPr="008E26B0">
        <w:rPr>
          <w:rFonts w:ascii="Times New Roman" w:hAnsi="Times New Roman"/>
          <w:sz w:val="28"/>
          <w:szCs w:val="28"/>
        </w:rPr>
        <w:t xml:space="preserve"> навыки, создается фундамент для воспитания физических качеств. </w:t>
      </w:r>
    </w:p>
    <w:p w:rsidR="00F96ED9" w:rsidRPr="008E26B0" w:rsidRDefault="00F96ED9" w:rsidP="008E26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Психофизические качества имеют большое значение для укрепления здоровья, физического совершенствования детей, овладения широким кругом движений. </w:t>
      </w:r>
    </w:p>
    <w:p w:rsidR="00F96ED9" w:rsidRPr="008E26B0" w:rsidRDefault="00F96ED9" w:rsidP="008E26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Исследованием особенностей развития психофизических качеств у дошкольников занимались педагоги Е.Н. </w:t>
      </w:r>
      <w:hyperlink r:id="rId11" w:tooltip="Вавилов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Вавилова</w:t>
        </w:r>
      </w:hyperlink>
      <w:r w:rsidRPr="008E26B0">
        <w:rPr>
          <w:rFonts w:ascii="Times New Roman" w:hAnsi="Times New Roman"/>
          <w:sz w:val="28"/>
          <w:szCs w:val="28"/>
        </w:rPr>
        <w:t xml:space="preserve">, В.А. </w:t>
      </w:r>
      <w:hyperlink r:id="rId12" w:tooltip="Муравьи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Муравьев</w:t>
        </w:r>
      </w:hyperlink>
      <w:r w:rsidRPr="008E26B0">
        <w:rPr>
          <w:rFonts w:ascii="Times New Roman" w:hAnsi="Times New Roman"/>
          <w:sz w:val="28"/>
          <w:szCs w:val="28"/>
        </w:rPr>
        <w:t xml:space="preserve">, Н.Н. Назарова, М.Ю. </w:t>
      </w:r>
      <w:proofErr w:type="spellStart"/>
      <w:r w:rsidRPr="008E26B0">
        <w:rPr>
          <w:rFonts w:ascii="Times New Roman" w:hAnsi="Times New Roman"/>
          <w:sz w:val="28"/>
          <w:szCs w:val="28"/>
        </w:rPr>
        <w:t>Кистяковская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 и другие. </w:t>
      </w:r>
    </w:p>
    <w:p w:rsidR="00F96ED9" w:rsidRPr="008E26B0" w:rsidRDefault="00F96ED9" w:rsidP="008E26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 </w:t>
      </w:r>
      <w:hyperlink r:id="rId13" w:tooltip="Специалист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Специалисты</w:t>
        </w:r>
      </w:hyperlink>
      <w:r w:rsidRPr="008E26B0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8E26B0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8E26B0">
        <w:rPr>
          <w:rFonts w:ascii="Times New Roman" w:hAnsi="Times New Roman"/>
          <w:sz w:val="28"/>
          <w:szCs w:val="28"/>
        </w:rPr>
        <w:t>Фребель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,  Д. В. </w:t>
      </w:r>
      <w:proofErr w:type="spellStart"/>
      <w:r w:rsidRPr="008E26B0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  указывают, что в области физического воспитания детей дошкольного возраста, гармонично развитые психофизические качества играют решающую роль в играх и разнообразной деятельности детей при меняющихся условиях среды, способствуют появлению активности, самостоятельности, уверенности, самообладания, умственной деятельности детей. 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>Все больше внимания уделяется развитию двигательных качеств у детей дошкольного возраста в связи с решением задач физической культуры, улучшение работы по физическому воспитанию в детских садах, созданием педагогических условий жизни. Но в то же время у человека наблюдается сокращение двигательной активности.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lastRenderedPageBreak/>
        <w:t>Н. А. Бернштейн считает, что огромную потребность в движениях дети обычно стремятся удовлетворить в игре. Играть для них – это, прежде всего, двигаться, действовать.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У детей дошкольного возраста особенно важно сконцентрировать внимание на развитии ловкости, так как именно на этапе дошкольного возраста закладывается фундамент его будущей жизни. Е. Н. Вавилова, В. И. </w:t>
      </w:r>
      <w:proofErr w:type="spellStart"/>
      <w:r w:rsidRPr="008E26B0">
        <w:rPr>
          <w:rFonts w:ascii="Times New Roman" w:hAnsi="Times New Roman"/>
          <w:sz w:val="28"/>
          <w:szCs w:val="28"/>
        </w:rPr>
        <w:t>Усаков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, Д. В. </w:t>
      </w:r>
      <w:proofErr w:type="spellStart"/>
      <w:r w:rsidRPr="008E26B0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 считают, что развитие ловкости значительным образом влияет на развитие умственной деятельности ребенка.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>Осокина Т. И. полагает, что ловкость –</w:t>
      </w:r>
      <w:r w:rsidRPr="008E26B0">
        <w:rPr>
          <w:rFonts w:ascii="Times New Roman" w:hAnsi="Times New Roman"/>
          <w:b/>
          <w:sz w:val="28"/>
          <w:szCs w:val="28"/>
        </w:rPr>
        <w:t xml:space="preserve"> </w:t>
      </w:r>
      <w:r w:rsidRPr="008E26B0">
        <w:rPr>
          <w:rFonts w:ascii="Times New Roman" w:hAnsi="Times New Roman"/>
          <w:sz w:val="28"/>
          <w:szCs w:val="28"/>
        </w:rPr>
        <w:t>способность быстро перестраивать двигательную деятельность соответственно возникающим по ходу деятельности неожиданным условиям и овладевать новыми движениями.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6B0">
        <w:rPr>
          <w:rFonts w:ascii="Times New Roman" w:eastAsia="Times New Roman" w:hAnsi="Times New Roman"/>
          <w:sz w:val="28"/>
          <w:szCs w:val="28"/>
          <w:lang w:eastAsia="ru-RU"/>
        </w:rPr>
        <w:t>По мнению Матвеева Л. П. ловкость — способность быстро овладевать новыми движениями (способность быстро обучаться), быстро перестраивать деятельность в соответствии с требованиями внезапно меняющейся обстановки</w:t>
      </w:r>
      <w:r w:rsidRPr="008E26B0">
        <w:rPr>
          <w:rFonts w:ascii="Times New Roman" w:hAnsi="Times New Roman"/>
          <w:sz w:val="28"/>
          <w:szCs w:val="28"/>
        </w:rPr>
        <w:t>.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Проанализировав состояние работы в дошкольных </w:t>
      </w:r>
      <w:hyperlink r:id="rId14" w:tooltip="Учреждения" w:history="1">
        <w:r w:rsidRPr="008E26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учреждениях</w:t>
        </w:r>
      </w:hyperlink>
      <w:r w:rsidRPr="008E26B0">
        <w:rPr>
          <w:rFonts w:ascii="Times New Roman" w:hAnsi="Times New Roman"/>
          <w:sz w:val="28"/>
          <w:szCs w:val="28"/>
        </w:rPr>
        <w:t>, мы убедились, что развитию ловкости детей дошкольного возраста в практике физкультурно-оздоровительной работы уделяется недостаточно внимания. Возможно, это связано с педагогическими условиями дошкольных учреждений, которые обеспечивают целостный воспитательный процесс, гармоничное, физическое и личностное развитие ребенка. Наиболее ценным для этого можно представить игровой метод, который обладает признаками, характерными для игр в физическом воспитании.</w:t>
      </w:r>
    </w:p>
    <w:p w:rsidR="00F96ED9" w:rsidRPr="008E26B0" w:rsidRDefault="00F96ED9" w:rsidP="008E26B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>Миронова Р. М. отмечает, что игры с мячом играют особую роль в формировании координационных качеств: ловкость, глазомер, быстроту реакции; нормализуют эмоционально-волевую сферу.</w:t>
      </w:r>
    </w:p>
    <w:p w:rsidR="00F96ED9" w:rsidRPr="008E26B0" w:rsidRDefault="00F96ED9" w:rsidP="008E26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6B0">
        <w:rPr>
          <w:rFonts w:ascii="Times New Roman" w:hAnsi="Times New Roman"/>
          <w:sz w:val="28"/>
          <w:szCs w:val="28"/>
        </w:rPr>
        <w:t xml:space="preserve">Согласно взглядов Кузнецова В. С., </w:t>
      </w:r>
      <w:proofErr w:type="spellStart"/>
      <w:r w:rsidRPr="008E26B0">
        <w:rPr>
          <w:rFonts w:ascii="Times New Roman" w:hAnsi="Times New Roman"/>
          <w:sz w:val="28"/>
          <w:szCs w:val="28"/>
        </w:rPr>
        <w:t>Филлиповой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 С. О., Холодова Ж. К., Пономарева Г. Н., Осокиной Т. И., Запорожца А. В., Ефименко Н. Н., Сидоровой Т. Б., Аркина Е. Н., </w:t>
      </w:r>
      <w:proofErr w:type="spellStart"/>
      <w:r w:rsidRPr="008E26B0">
        <w:rPr>
          <w:rFonts w:ascii="Times New Roman" w:hAnsi="Times New Roman"/>
          <w:sz w:val="28"/>
          <w:szCs w:val="28"/>
        </w:rPr>
        <w:t>Пензулаевой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 Л.  И., </w:t>
      </w:r>
      <w:proofErr w:type="spellStart"/>
      <w:r w:rsidRPr="008E26B0">
        <w:rPr>
          <w:rFonts w:ascii="Times New Roman" w:hAnsi="Times New Roman"/>
          <w:sz w:val="28"/>
          <w:szCs w:val="28"/>
        </w:rPr>
        <w:t>Ториева</w:t>
      </w:r>
      <w:proofErr w:type="spellEnd"/>
      <w:r w:rsidRPr="008E26B0">
        <w:rPr>
          <w:rFonts w:ascii="Times New Roman" w:hAnsi="Times New Roman"/>
          <w:sz w:val="28"/>
          <w:szCs w:val="28"/>
        </w:rPr>
        <w:t xml:space="preserve"> А. Ш., Ерастовой </w:t>
      </w:r>
      <w:r w:rsidRPr="008E26B0">
        <w:rPr>
          <w:rFonts w:ascii="Times New Roman" w:hAnsi="Times New Roman"/>
          <w:sz w:val="28"/>
          <w:szCs w:val="28"/>
        </w:rPr>
        <w:lastRenderedPageBreak/>
        <w:t>А. П., Лесгафта П. Ф. игровые упражнения и подвижная игра с мячом является эффективным средством развития ловкости, так как отвечает возрастным психофизиологическим особенностям и</w:t>
      </w:r>
      <w:proofErr w:type="gramEnd"/>
      <w:r w:rsidRPr="008E26B0">
        <w:rPr>
          <w:rFonts w:ascii="Times New Roman" w:hAnsi="Times New Roman"/>
          <w:sz w:val="28"/>
          <w:szCs w:val="28"/>
        </w:rPr>
        <w:t xml:space="preserve"> потребностям детей; играет важную роль в формировании личности ребенка.</w:t>
      </w:r>
    </w:p>
    <w:p w:rsidR="00F96ED9" w:rsidRPr="008E26B0" w:rsidRDefault="00F96ED9" w:rsidP="008E26B0">
      <w:pPr>
        <w:tabs>
          <w:tab w:val="left" w:pos="403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Работа над темой включает в себя работу по трем направлениям: работа с детьми, с родителями и педагогами, что способствует формированию углубленных  знаний о мяче и совершенствованию умений и комбинаций с ним.</w:t>
      </w:r>
    </w:p>
    <w:p w:rsidR="00F96ED9" w:rsidRPr="008E26B0" w:rsidRDefault="00F96ED9" w:rsidP="008E26B0">
      <w:pPr>
        <w:tabs>
          <w:tab w:val="left" w:pos="403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8E26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разработать педагогические условия, включающие этапы и условия развития ловкости в педагогическом процессе дошкольного образовательного учреждения.</w:t>
      </w:r>
    </w:p>
    <w:p w:rsidR="00F96ED9" w:rsidRPr="008E26B0" w:rsidRDefault="00F96ED9" w:rsidP="008E26B0">
      <w:pPr>
        <w:tabs>
          <w:tab w:val="left" w:pos="403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F96ED9" w:rsidRPr="008E26B0" w:rsidRDefault="00F96ED9" w:rsidP="008E26B0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Определить содержание, этапы развития ловкости детей старшего возраста. </w:t>
      </w:r>
    </w:p>
    <w:p w:rsidR="00F96ED9" w:rsidRPr="008E26B0" w:rsidRDefault="00F96ED9" w:rsidP="008E26B0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Разработать условия  обучающей работы по развитию ловкости детей старшего дошкольного возраста в педагогическом процессе.</w:t>
      </w:r>
    </w:p>
    <w:p w:rsidR="00F96ED9" w:rsidRPr="008E26B0" w:rsidRDefault="00F96ED9" w:rsidP="008E26B0">
      <w:pPr>
        <w:tabs>
          <w:tab w:val="left" w:pos="0"/>
          <w:tab w:val="left" w:pos="4035"/>
        </w:tabs>
        <w:spacing w:after="0" w:line="360" w:lineRule="auto"/>
        <w:ind w:left="33" w:firstLine="534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96ED9" w:rsidRPr="008E26B0" w:rsidRDefault="00F96ED9" w:rsidP="008E26B0">
      <w:pPr>
        <w:tabs>
          <w:tab w:val="left" w:pos="0"/>
          <w:tab w:val="left" w:pos="4035"/>
        </w:tabs>
        <w:spacing w:after="0" w:line="360" w:lineRule="auto"/>
        <w:ind w:left="33" w:firstLine="534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26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План работы по теме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394"/>
        <w:gridCol w:w="2375"/>
      </w:tblGrid>
      <w:tr w:rsidR="00F96ED9" w:rsidRPr="008E26B0" w:rsidTr="00F96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Практически й</w:t>
            </w:r>
            <w:proofErr w:type="gramEnd"/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выход</w:t>
            </w:r>
          </w:p>
        </w:tc>
      </w:tr>
      <w:tr w:rsidR="00F96ED9" w:rsidRPr="008E26B0" w:rsidTr="00F96E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Литература: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1.Адашкявичене Э. Й.. Баскетбол для дошкольников: Из опыта работы. – М.: Просвещение, 1983.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2. Вавилова Е.Н. Развивайте у дошкольников ловкость, силу, выносливость. М.: Просвещение, 1981.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3. Гришин В.Г. Игры с мячом и ракеткой: Из опыта работы. – М.: </w:t>
            </w: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Просвещение, 1975.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4. Дмитриенко Т. И. Спортивные упражнения и игры для детей дошкольного возраста. – К.: Рад. Школа, 1983.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5. Кудрявцев В. Физическая культура и развитие ребенка// Дошкольное воспитание. - № 2. - 2004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6. Теплова И. Школа мяча //Дошкольное воспитание. - № 10. – 2008.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7. Фурманов А.Г. Волейбол на лужайке, в парке, во дворе. – М.: Физкультура и спорт, 1982.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</w:p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Оформление паки - передвижки «Развиваем ловкость».</w:t>
            </w:r>
          </w:p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 xml:space="preserve">Консультация «Как организовать игры с мячом в </w:t>
            </w:r>
            <w:r w:rsidRPr="008E26B0">
              <w:rPr>
                <w:rFonts w:ascii="Times New Roman" w:hAnsi="Times New Roman"/>
                <w:sz w:val="28"/>
                <w:szCs w:val="28"/>
              </w:rPr>
              <w:lastRenderedPageBreak/>
              <w:t>семье?».</w:t>
            </w:r>
          </w:p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Открытый просмотр организации подвижных игр на развитие ловкости в течение дня (День открытых дверей.)</w:t>
            </w:r>
          </w:p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"История возникновения мяча" беседа с детьми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Открытый просмотр физкультурного занятия «Мяч и я – друзья!» </w:t>
            </w:r>
          </w:p>
        </w:tc>
      </w:tr>
      <w:tr w:rsidR="00F96ED9" w:rsidRPr="008E26B0" w:rsidTr="00F96ED9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Игры и игровые упражнения с детьми в режимных моментах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Подвижные игры с мячом на прогулке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rPr>
          <w:trHeight w:val="4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Тематическое физкультурное занятие 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«Школа мяча»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«Мой веселый звонкий мяч»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«Вместе весело играть»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Спортивное развлечение «В стране весёлых мячей» для старших и подготовительных групп</w:t>
            </w:r>
          </w:p>
        </w:tc>
      </w:tr>
      <w:tr w:rsidR="00F96ED9" w:rsidRPr="008E26B0" w:rsidTr="00F96ED9">
        <w:trPr>
          <w:trHeight w:val="1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раз в неделю сентябрь,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октябрь, </w:t>
            </w: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апрель)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«Школа мяча» (игровой час на прогулке)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Консультация «Развитие ловкости у детей старшего дошкольного возраста в процессе организации подвижных игр и игровых упражнений»</w:t>
            </w:r>
          </w:p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картотеки подвижных игр и игровых упражнений для развития ловкости детей</w:t>
            </w:r>
          </w:p>
        </w:tc>
      </w:tr>
      <w:tr w:rsidR="00F96ED9" w:rsidRPr="008E26B0" w:rsidTr="00F96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Презентация для педагогов «Игры с мячом»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rPr>
          <w:trHeight w:val="11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Рекомендации «Организация игр и упражнений с мячом с детьми старшего дошкольного возраста в режимных моментах»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Открытый просмотр физкультурного занятия «Мяч и я – друзья!»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Оформление паки - передвижки «Развиваем ловкость».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</w:p>
          <w:p w:rsidR="00F96ED9" w:rsidRPr="008E26B0" w:rsidRDefault="009E1F98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досуг совместно с родителями  </w:t>
            </w:r>
            <w:r w:rsidR="00F96ED9" w:rsidRPr="008E26B0">
              <w:rPr>
                <w:rFonts w:ascii="Times New Roman" w:hAnsi="Times New Roman"/>
                <w:sz w:val="28"/>
                <w:szCs w:val="28"/>
              </w:rPr>
              <w:t>«Мой веселый звонкий мяч».</w:t>
            </w:r>
          </w:p>
        </w:tc>
      </w:tr>
      <w:tr w:rsidR="00F96ED9" w:rsidRPr="008E26B0" w:rsidTr="00F96ED9">
        <w:trPr>
          <w:trHeight w:val="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Оформление папки-раскладушки «Загадки о мяче».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 xml:space="preserve">Консультация «Мама, папа, я и мячик!». 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Оформление папки-раскладушки «История мяча».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Оформление папки-передвижки «Разновидности мяча».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Мастер-класс «Игры с мячом».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5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Оформление выставки рисунков «Я дружу с мячом».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9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4035"/>
              </w:tabs>
              <w:spacing w:after="0" w:line="360" w:lineRule="auto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E26B0">
              <w:rPr>
                <w:rFonts w:ascii="Times New Roman" w:hAnsi="Times New Roman"/>
                <w:sz w:val="28"/>
                <w:szCs w:val="28"/>
              </w:rPr>
              <w:t>Открытый просмотр организации подвижных игр на развитие ловкости в течение дня (День открытых дверей.)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ED9" w:rsidRPr="008E26B0" w:rsidTr="00F96ED9">
        <w:trPr>
          <w:trHeight w:val="3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Фотоотчет «Игры с мячом»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F96ED9" w:rsidRPr="008E26B0" w:rsidTr="00F96E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D9" w:rsidRPr="008E26B0" w:rsidRDefault="00F96ED9" w:rsidP="008E26B0">
            <w:pPr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E26B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Отчет по теме самообразования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9" w:rsidRPr="008E26B0" w:rsidRDefault="00F96ED9" w:rsidP="008E26B0">
            <w:pPr>
              <w:tabs>
                <w:tab w:val="left" w:pos="0"/>
                <w:tab w:val="left" w:pos="4035"/>
              </w:tabs>
              <w:spacing w:after="0"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96ED9" w:rsidRPr="008E26B0" w:rsidRDefault="00F96ED9" w:rsidP="008E26B0">
      <w:pPr>
        <w:tabs>
          <w:tab w:val="left" w:pos="0"/>
          <w:tab w:val="left" w:pos="4035"/>
        </w:tabs>
        <w:spacing w:after="0" w:line="360" w:lineRule="auto"/>
        <w:ind w:left="33" w:firstLine="534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96ED9" w:rsidRPr="008E26B0" w:rsidRDefault="00F96ED9" w:rsidP="008E26B0">
      <w:pPr>
        <w:tabs>
          <w:tab w:val="left" w:pos="4035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0447BF" w:rsidRPr="008E26B0" w:rsidRDefault="000447BF" w:rsidP="008E26B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447BF" w:rsidRPr="008E26B0" w:rsidSect="00F96ED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BEC"/>
    <w:multiLevelType w:val="multilevel"/>
    <w:tmpl w:val="5902F4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C"/>
    <w:rsid w:val="000447BF"/>
    <w:rsid w:val="002F69AD"/>
    <w:rsid w:val="005B4AEC"/>
    <w:rsid w:val="008E26B0"/>
    <w:rsid w:val="009E1F98"/>
    <w:rsid w:val="00F62EA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A7%D0%B5%D0%BB%D0%BE%D0%B2%D0%B5%D0%BA" TargetMode="External"/><Relationship Id="rId13" Type="http://schemas.openxmlformats.org/officeDocument/2006/relationships/hyperlink" Target="http://baza-referat.ru/%D0%A1%D0%BF%D0%B5%D1%86%D0%B8%D0%B0%D0%BB%D0%B8%D1%81%D1%82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vesnat.ru/nuda/konsuletaciya-dlya-roditelej-myach-v-jizni-doshkolenika/4.jpg" TargetMode="External"/><Relationship Id="rId12" Type="http://schemas.openxmlformats.org/officeDocument/2006/relationships/hyperlink" Target="http://baza-referat.ru/%D0%9C%D1%83%D1%80%D0%B0%D0%B2%D1%8C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za-referat.ru/%D0%92%D0%B0%D0%B2%D0%B8%D0%BB%D0%BE%D0%B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za-referat.ru/%D0%94%D0%B2%D0%B8%D0%B3%D0%B0%D1%82%D0%B5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7%D0%B4%D0%BE%D1%80%D0%BE%D0%B2%D1%8C%D0%B5" TargetMode="External"/><Relationship Id="rId14" Type="http://schemas.openxmlformats.org/officeDocument/2006/relationships/hyperlink" Target="http://baza-referat.ru/%D0%A3%D1%87%D1%80%D0%B5%D0%B6%D0%B4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Shehia</dc:creator>
  <cp:keywords/>
  <dc:description/>
  <cp:lastModifiedBy>user</cp:lastModifiedBy>
  <cp:revision>3</cp:revision>
  <cp:lastPrinted>2023-11-16T08:15:00Z</cp:lastPrinted>
  <dcterms:created xsi:type="dcterms:W3CDTF">2017-11-15T06:55:00Z</dcterms:created>
  <dcterms:modified xsi:type="dcterms:W3CDTF">2023-11-16T08:15:00Z</dcterms:modified>
</cp:coreProperties>
</file>