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92" w:rsidRDefault="001D3837">
      <w:pPr>
        <w:rPr>
          <w:rFonts w:ascii="Times New Roman" w:hAnsi="Times New Roman" w:cs="Times New Roman"/>
          <w:sz w:val="28"/>
          <w:szCs w:val="28"/>
        </w:rPr>
      </w:pPr>
      <w:r w:rsidRPr="001D3837">
        <w:rPr>
          <w:rFonts w:ascii="Times New Roman" w:hAnsi="Times New Roman" w:cs="Times New Roman"/>
          <w:sz w:val="28"/>
          <w:szCs w:val="28"/>
        </w:rPr>
        <w:t>При</w:t>
      </w:r>
      <w:r>
        <w:rPr>
          <w:rFonts w:ascii="Times New Roman" w:hAnsi="Times New Roman" w:cs="Times New Roman"/>
          <w:sz w:val="28"/>
          <w:szCs w:val="28"/>
        </w:rPr>
        <w:t>ня</w:t>
      </w:r>
      <w:r w:rsidRPr="001D3837">
        <w:rPr>
          <w:rFonts w:ascii="Times New Roman" w:hAnsi="Times New Roman" w:cs="Times New Roman"/>
          <w:sz w:val="28"/>
          <w:szCs w:val="28"/>
        </w:rPr>
        <w:t>то</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тверждаю</w:t>
      </w:r>
    </w:p>
    <w:p w:rsidR="001D3837" w:rsidRDefault="001D3837">
      <w:pPr>
        <w:rPr>
          <w:rFonts w:ascii="Times New Roman" w:hAnsi="Times New Roman" w:cs="Times New Roman"/>
          <w:sz w:val="28"/>
          <w:szCs w:val="28"/>
        </w:rPr>
      </w:pPr>
      <w:r>
        <w:rPr>
          <w:rFonts w:ascii="Times New Roman" w:hAnsi="Times New Roman" w:cs="Times New Roman"/>
          <w:sz w:val="28"/>
          <w:szCs w:val="28"/>
        </w:rPr>
        <w:t>На общем собрании работников                                     Заведующий МБДОУ</w:t>
      </w:r>
    </w:p>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МБДОУ «Детский сад № 230»                                        «Детский сад № 230»</w:t>
      </w:r>
    </w:p>
    <w:p w:rsidR="001D3837" w:rsidRDefault="001D3837">
      <w:pPr>
        <w:rPr>
          <w:rFonts w:ascii="Times New Roman" w:hAnsi="Times New Roman" w:cs="Times New Roman"/>
          <w:sz w:val="28"/>
          <w:szCs w:val="28"/>
        </w:rPr>
      </w:pPr>
      <w:r>
        <w:rPr>
          <w:rFonts w:ascii="Times New Roman" w:hAnsi="Times New Roman" w:cs="Times New Roman"/>
          <w:sz w:val="28"/>
          <w:szCs w:val="28"/>
        </w:rPr>
        <w:t xml:space="preserve">Протокол №___от _________2018г.                        </w:t>
      </w:r>
      <w:proofErr w:type="spellStart"/>
      <w:r>
        <w:rPr>
          <w:rFonts w:ascii="Times New Roman" w:hAnsi="Times New Roman" w:cs="Times New Roman"/>
          <w:sz w:val="28"/>
          <w:szCs w:val="28"/>
        </w:rPr>
        <w:t>_________Е.В.Запевалова</w:t>
      </w:r>
      <w:proofErr w:type="spellEnd"/>
    </w:p>
    <w:p w:rsidR="001D3837" w:rsidRDefault="001D3837">
      <w:pPr>
        <w:rPr>
          <w:rFonts w:ascii="Times New Roman" w:hAnsi="Times New Roman" w:cs="Times New Roman"/>
          <w:sz w:val="28"/>
          <w:szCs w:val="28"/>
        </w:rPr>
      </w:pPr>
      <w:r>
        <w:rPr>
          <w:rFonts w:ascii="Times New Roman" w:hAnsi="Times New Roman" w:cs="Times New Roman"/>
          <w:sz w:val="28"/>
          <w:szCs w:val="28"/>
        </w:rPr>
        <w:t xml:space="preserve">                                                                               Приказ №____от_______2018г.</w:t>
      </w:r>
    </w:p>
    <w:p w:rsidR="001D3837" w:rsidRDefault="001D3837">
      <w:pPr>
        <w:rPr>
          <w:rFonts w:ascii="Times New Roman" w:hAnsi="Times New Roman" w:cs="Times New Roman"/>
          <w:sz w:val="28"/>
          <w:szCs w:val="28"/>
        </w:rPr>
      </w:pPr>
    </w:p>
    <w:p w:rsidR="001D3837" w:rsidRDefault="001D3837">
      <w:pPr>
        <w:rPr>
          <w:rFonts w:ascii="Times New Roman" w:hAnsi="Times New Roman" w:cs="Times New Roman"/>
          <w:sz w:val="28"/>
          <w:szCs w:val="28"/>
        </w:rPr>
      </w:pPr>
    </w:p>
    <w:p w:rsidR="001D3837" w:rsidRDefault="001D3837">
      <w:pPr>
        <w:rPr>
          <w:rFonts w:ascii="Times New Roman" w:hAnsi="Times New Roman" w:cs="Times New Roman"/>
          <w:sz w:val="28"/>
          <w:szCs w:val="28"/>
        </w:rPr>
      </w:pPr>
    </w:p>
    <w:p w:rsidR="001D3837" w:rsidRDefault="001D3837">
      <w:pPr>
        <w:rPr>
          <w:rFonts w:ascii="Times New Roman" w:hAnsi="Times New Roman" w:cs="Times New Roman"/>
          <w:sz w:val="28"/>
          <w:szCs w:val="28"/>
        </w:rPr>
      </w:pPr>
    </w:p>
    <w:p w:rsidR="001D3837" w:rsidRDefault="001D3837">
      <w:pPr>
        <w:rPr>
          <w:rFonts w:ascii="Times New Roman" w:hAnsi="Times New Roman" w:cs="Times New Roman"/>
          <w:sz w:val="28"/>
          <w:szCs w:val="28"/>
        </w:rPr>
      </w:pPr>
    </w:p>
    <w:p w:rsidR="001D3837" w:rsidRDefault="001D3837">
      <w:pPr>
        <w:rPr>
          <w:rFonts w:ascii="Times New Roman" w:hAnsi="Times New Roman" w:cs="Times New Roman"/>
          <w:sz w:val="28"/>
          <w:szCs w:val="28"/>
        </w:rPr>
      </w:pPr>
    </w:p>
    <w:p w:rsidR="001D3837" w:rsidRDefault="001D3837" w:rsidP="001D3837">
      <w:pPr>
        <w:jc w:val="center"/>
        <w:rPr>
          <w:rFonts w:ascii="Times New Roman" w:hAnsi="Times New Roman" w:cs="Times New Roman"/>
          <w:sz w:val="28"/>
          <w:szCs w:val="28"/>
        </w:rPr>
      </w:pPr>
      <w:r>
        <w:rPr>
          <w:rFonts w:ascii="Times New Roman" w:hAnsi="Times New Roman" w:cs="Times New Roman"/>
          <w:sz w:val="28"/>
          <w:szCs w:val="28"/>
        </w:rPr>
        <w:t xml:space="preserve">Отчет о результатах </w:t>
      </w:r>
      <w:proofErr w:type="spellStart"/>
      <w:r>
        <w:rPr>
          <w:rFonts w:ascii="Times New Roman" w:hAnsi="Times New Roman" w:cs="Times New Roman"/>
          <w:sz w:val="28"/>
          <w:szCs w:val="28"/>
        </w:rPr>
        <w:t>самообследования</w:t>
      </w:r>
      <w:proofErr w:type="spellEnd"/>
    </w:p>
    <w:p w:rsidR="001D3837" w:rsidRDefault="001D3837" w:rsidP="001D3837">
      <w:pPr>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w:t>
      </w:r>
    </w:p>
    <w:p w:rsidR="001D3837" w:rsidRDefault="001D3837" w:rsidP="001D3837">
      <w:pPr>
        <w:jc w:val="center"/>
        <w:rPr>
          <w:rFonts w:ascii="Times New Roman" w:hAnsi="Times New Roman" w:cs="Times New Roman"/>
          <w:sz w:val="28"/>
          <w:szCs w:val="28"/>
        </w:rPr>
      </w:pPr>
      <w:r>
        <w:rPr>
          <w:rFonts w:ascii="Times New Roman" w:hAnsi="Times New Roman" w:cs="Times New Roman"/>
          <w:sz w:val="28"/>
          <w:szCs w:val="28"/>
        </w:rPr>
        <w:t>«Детский сад № 230»</w:t>
      </w:r>
    </w:p>
    <w:p w:rsidR="001D3837" w:rsidRDefault="001D3837" w:rsidP="001D3837">
      <w:pPr>
        <w:jc w:val="center"/>
        <w:rPr>
          <w:rFonts w:ascii="Times New Roman" w:hAnsi="Times New Roman" w:cs="Times New Roman"/>
          <w:sz w:val="28"/>
          <w:szCs w:val="28"/>
        </w:rPr>
      </w:pPr>
      <w:r>
        <w:rPr>
          <w:rFonts w:ascii="Times New Roman" w:hAnsi="Times New Roman" w:cs="Times New Roman"/>
          <w:sz w:val="28"/>
          <w:szCs w:val="28"/>
        </w:rPr>
        <w:t>за 2018 учебный год</w:t>
      </w:r>
    </w:p>
    <w:p w:rsidR="001D3837" w:rsidRDefault="001D3837" w:rsidP="001D3837">
      <w:pPr>
        <w:jc w:val="center"/>
        <w:rPr>
          <w:rFonts w:ascii="Times New Roman" w:hAnsi="Times New Roman" w:cs="Times New Roman"/>
          <w:sz w:val="28"/>
          <w:szCs w:val="28"/>
        </w:rPr>
      </w:pPr>
    </w:p>
    <w:p w:rsidR="001D3837" w:rsidRDefault="001D3837" w:rsidP="001D3837">
      <w:pPr>
        <w:jc w:val="center"/>
        <w:rPr>
          <w:rFonts w:ascii="Times New Roman" w:hAnsi="Times New Roman" w:cs="Times New Roman"/>
          <w:sz w:val="28"/>
          <w:szCs w:val="28"/>
        </w:rPr>
      </w:pPr>
    </w:p>
    <w:p w:rsidR="001D3837" w:rsidRDefault="001D3837" w:rsidP="001D3837">
      <w:pPr>
        <w:jc w:val="center"/>
        <w:rPr>
          <w:rFonts w:ascii="Times New Roman" w:hAnsi="Times New Roman" w:cs="Times New Roman"/>
          <w:sz w:val="28"/>
          <w:szCs w:val="28"/>
        </w:rPr>
      </w:pPr>
    </w:p>
    <w:p w:rsidR="001D3837" w:rsidRDefault="001D3837" w:rsidP="001D3837">
      <w:pPr>
        <w:jc w:val="center"/>
        <w:rPr>
          <w:rFonts w:ascii="Times New Roman" w:hAnsi="Times New Roman" w:cs="Times New Roman"/>
          <w:sz w:val="28"/>
          <w:szCs w:val="28"/>
        </w:rPr>
      </w:pPr>
    </w:p>
    <w:p w:rsidR="001D3837" w:rsidRDefault="001D3837" w:rsidP="001D3837">
      <w:pPr>
        <w:jc w:val="center"/>
        <w:rPr>
          <w:rFonts w:ascii="Times New Roman" w:hAnsi="Times New Roman" w:cs="Times New Roman"/>
          <w:sz w:val="28"/>
          <w:szCs w:val="28"/>
        </w:rPr>
      </w:pPr>
    </w:p>
    <w:p w:rsidR="001D3837" w:rsidRDefault="001D3837" w:rsidP="001D3837">
      <w:pPr>
        <w:jc w:val="center"/>
        <w:rPr>
          <w:rFonts w:ascii="Times New Roman" w:hAnsi="Times New Roman" w:cs="Times New Roman"/>
          <w:sz w:val="28"/>
          <w:szCs w:val="28"/>
        </w:rPr>
      </w:pPr>
    </w:p>
    <w:p w:rsidR="001D3837" w:rsidRDefault="001D3837" w:rsidP="001D3837">
      <w:pPr>
        <w:jc w:val="center"/>
        <w:rPr>
          <w:rFonts w:ascii="Times New Roman" w:hAnsi="Times New Roman" w:cs="Times New Roman"/>
          <w:sz w:val="28"/>
          <w:szCs w:val="28"/>
        </w:rPr>
      </w:pPr>
    </w:p>
    <w:p w:rsidR="001D3837" w:rsidRDefault="001D3837" w:rsidP="001D3837">
      <w:pPr>
        <w:jc w:val="center"/>
        <w:rPr>
          <w:rFonts w:ascii="Times New Roman" w:hAnsi="Times New Roman" w:cs="Times New Roman"/>
          <w:sz w:val="28"/>
          <w:szCs w:val="28"/>
        </w:rPr>
      </w:pPr>
    </w:p>
    <w:p w:rsidR="0019233A" w:rsidRDefault="0019233A" w:rsidP="001D3837">
      <w:pPr>
        <w:jc w:val="center"/>
        <w:rPr>
          <w:rFonts w:ascii="Times New Roman" w:hAnsi="Times New Roman" w:cs="Times New Roman"/>
          <w:sz w:val="28"/>
          <w:szCs w:val="28"/>
        </w:rPr>
      </w:pPr>
    </w:p>
    <w:p w:rsidR="0019233A" w:rsidRDefault="00A03E19" w:rsidP="001D3837">
      <w:pPr>
        <w:jc w:val="center"/>
        <w:rPr>
          <w:rFonts w:ascii="Times New Roman" w:hAnsi="Times New Roman" w:cs="Times New Roman"/>
          <w:sz w:val="28"/>
          <w:szCs w:val="28"/>
        </w:rPr>
      </w:pPr>
      <w:r>
        <w:rPr>
          <w:rFonts w:ascii="Times New Roman" w:hAnsi="Times New Roman" w:cs="Times New Roman"/>
          <w:sz w:val="28"/>
          <w:szCs w:val="28"/>
        </w:rPr>
        <w:t>Нижний Новгород 201</w:t>
      </w:r>
      <w:r w:rsidRPr="00A03E19">
        <w:rPr>
          <w:rFonts w:ascii="Times New Roman" w:hAnsi="Times New Roman" w:cs="Times New Roman"/>
          <w:sz w:val="28"/>
          <w:szCs w:val="28"/>
        </w:rPr>
        <w:t>9</w:t>
      </w:r>
      <w:r w:rsidR="0019233A">
        <w:rPr>
          <w:rFonts w:ascii="Times New Roman" w:hAnsi="Times New Roman" w:cs="Times New Roman"/>
          <w:sz w:val="28"/>
          <w:szCs w:val="28"/>
        </w:rPr>
        <w:t>г.</w:t>
      </w:r>
    </w:p>
    <w:p w:rsidR="001D3837" w:rsidRDefault="001D3837" w:rsidP="001D3837">
      <w:pPr>
        <w:jc w:val="center"/>
        <w:rPr>
          <w:rFonts w:ascii="Times New Roman" w:hAnsi="Times New Roman" w:cs="Times New Roman"/>
          <w:sz w:val="28"/>
          <w:szCs w:val="28"/>
        </w:rPr>
      </w:pPr>
      <w:r>
        <w:rPr>
          <w:rFonts w:ascii="Times New Roman" w:hAnsi="Times New Roman" w:cs="Times New Roman"/>
          <w:sz w:val="28"/>
          <w:szCs w:val="28"/>
        </w:rPr>
        <w:lastRenderedPageBreak/>
        <w:t>Общие характеристики МБДОУ «Детский сад № 230»</w:t>
      </w:r>
    </w:p>
    <w:tbl>
      <w:tblPr>
        <w:tblStyle w:val="a3"/>
        <w:tblW w:w="0" w:type="auto"/>
        <w:tblLook w:val="04A0"/>
      </w:tblPr>
      <w:tblGrid>
        <w:gridCol w:w="2802"/>
        <w:gridCol w:w="6769"/>
      </w:tblGrid>
      <w:tr w:rsidR="001D3837" w:rsidTr="00951CF9">
        <w:tc>
          <w:tcPr>
            <w:tcW w:w="2802" w:type="dxa"/>
          </w:tcPr>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Название</w:t>
            </w:r>
          </w:p>
        </w:tc>
        <w:tc>
          <w:tcPr>
            <w:tcW w:w="6769" w:type="dxa"/>
          </w:tcPr>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230»</w:t>
            </w:r>
          </w:p>
        </w:tc>
      </w:tr>
      <w:tr w:rsidR="001D3837" w:rsidTr="00951CF9">
        <w:tc>
          <w:tcPr>
            <w:tcW w:w="2802" w:type="dxa"/>
          </w:tcPr>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Организационно – правовая форма</w:t>
            </w:r>
          </w:p>
        </w:tc>
        <w:tc>
          <w:tcPr>
            <w:tcW w:w="6769" w:type="dxa"/>
          </w:tcPr>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Бюджетное учреждение</w:t>
            </w:r>
          </w:p>
        </w:tc>
      </w:tr>
      <w:tr w:rsidR="001D3837" w:rsidTr="00951CF9">
        <w:tc>
          <w:tcPr>
            <w:tcW w:w="2802" w:type="dxa"/>
          </w:tcPr>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Учредитель</w:t>
            </w:r>
          </w:p>
        </w:tc>
        <w:tc>
          <w:tcPr>
            <w:tcW w:w="6769" w:type="dxa"/>
          </w:tcPr>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Департамент образования администрации города Нижний Новгород</w:t>
            </w:r>
          </w:p>
        </w:tc>
      </w:tr>
      <w:tr w:rsidR="001D3837" w:rsidTr="00951CF9">
        <w:tc>
          <w:tcPr>
            <w:tcW w:w="2802" w:type="dxa"/>
          </w:tcPr>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Год основания</w:t>
            </w:r>
          </w:p>
        </w:tc>
        <w:tc>
          <w:tcPr>
            <w:tcW w:w="6769" w:type="dxa"/>
          </w:tcPr>
          <w:p w:rsidR="001D3837" w:rsidRDefault="001D3837" w:rsidP="001D3837">
            <w:pPr>
              <w:rPr>
                <w:rFonts w:ascii="Times New Roman" w:hAnsi="Times New Roman" w:cs="Times New Roman"/>
                <w:sz w:val="28"/>
                <w:szCs w:val="28"/>
              </w:rPr>
            </w:pPr>
          </w:p>
        </w:tc>
      </w:tr>
      <w:tr w:rsidR="001D3837" w:rsidTr="00951CF9">
        <w:tc>
          <w:tcPr>
            <w:tcW w:w="2802" w:type="dxa"/>
          </w:tcPr>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Юридический адрес</w:t>
            </w:r>
          </w:p>
        </w:tc>
        <w:tc>
          <w:tcPr>
            <w:tcW w:w="6769" w:type="dxa"/>
          </w:tcPr>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603000 , г. Нижний Новгород, ул. Гоголя, д. 16 «а»</w:t>
            </w:r>
          </w:p>
        </w:tc>
      </w:tr>
      <w:tr w:rsidR="001D3837" w:rsidTr="00951CF9">
        <w:tc>
          <w:tcPr>
            <w:tcW w:w="2802" w:type="dxa"/>
          </w:tcPr>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Телефоны</w:t>
            </w:r>
          </w:p>
        </w:tc>
        <w:tc>
          <w:tcPr>
            <w:tcW w:w="6769" w:type="dxa"/>
          </w:tcPr>
          <w:p w:rsidR="001D3837" w:rsidRDefault="001D3837" w:rsidP="001D3837">
            <w:pPr>
              <w:rPr>
                <w:rFonts w:ascii="Times New Roman" w:hAnsi="Times New Roman" w:cs="Times New Roman"/>
                <w:sz w:val="28"/>
                <w:szCs w:val="28"/>
              </w:rPr>
            </w:pPr>
            <w:r>
              <w:rPr>
                <w:rFonts w:ascii="Times New Roman" w:hAnsi="Times New Roman" w:cs="Times New Roman"/>
                <w:sz w:val="28"/>
                <w:szCs w:val="28"/>
              </w:rPr>
              <w:t>8 (831)434-20-70</w:t>
            </w:r>
          </w:p>
        </w:tc>
      </w:tr>
      <w:tr w:rsidR="001D3837" w:rsidTr="00951CF9">
        <w:tc>
          <w:tcPr>
            <w:tcW w:w="2802" w:type="dxa"/>
          </w:tcPr>
          <w:p w:rsidR="001D3837" w:rsidRPr="001D3837" w:rsidRDefault="001D3837" w:rsidP="001D3837">
            <w:pPr>
              <w:rPr>
                <w:rFonts w:ascii="Times New Roman" w:hAnsi="Times New Roman" w:cs="Times New Roman"/>
                <w:sz w:val="28"/>
                <w:szCs w:val="28"/>
                <w:lang w:val="en-US"/>
              </w:rPr>
            </w:pPr>
            <w:r>
              <w:rPr>
                <w:rFonts w:ascii="Times New Roman" w:hAnsi="Times New Roman" w:cs="Times New Roman"/>
                <w:sz w:val="28"/>
                <w:szCs w:val="28"/>
                <w:lang w:val="en-US"/>
              </w:rPr>
              <w:t>E-mail</w:t>
            </w:r>
          </w:p>
        </w:tc>
        <w:tc>
          <w:tcPr>
            <w:tcW w:w="6769" w:type="dxa"/>
          </w:tcPr>
          <w:p w:rsidR="001D3837" w:rsidRPr="001D3837" w:rsidRDefault="001D3837" w:rsidP="001D3837">
            <w:pPr>
              <w:rPr>
                <w:rFonts w:ascii="Times New Roman" w:hAnsi="Times New Roman" w:cs="Times New Roman"/>
                <w:sz w:val="28"/>
                <w:szCs w:val="28"/>
                <w:lang w:val="en-US"/>
              </w:rPr>
            </w:pPr>
            <w:r>
              <w:rPr>
                <w:rFonts w:ascii="Times New Roman" w:hAnsi="Times New Roman" w:cs="Times New Roman"/>
                <w:sz w:val="28"/>
                <w:szCs w:val="28"/>
                <w:lang w:val="en-US"/>
              </w:rPr>
              <w:t>mdoy230@mail.ru</w:t>
            </w:r>
          </w:p>
        </w:tc>
      </w:tr>
      <w:tr w:rsidR="001D3837" w:rsidTr="00EE40B5">
        <w:tc>
          <w:tcPr>
            <w:tcW w:w="2802" w:type="dxa"/>
          </w:tcPr>
          <w:p w:rsidR="001D3837" w:rsidRDefault="00951CF9" w:rsidP="00951CF9">
            <w:pPr>
              <w:rPr>
                <w:rFonts w:ascii="Times New Roman" w:hAnsi="Times New Roman" w:cs="Times New Roman"/>
                <w:sz w:val="28"/>
                <w:szCs w:val="28"/>
              </w:rPr>
            </w:pPr>
            <w:r>
              <w:rPr>
                <w:rFonts w:ascii="Times New Roman" w:hAnsi="Times New Roman" w:cs="Times New Roman"/>
                <w:sz w:val="28"/>
                <w:szCs w:val="28"/>
              </w:rPr>
              <w:t>Электронный адрес в интернете</w:t>
            </w:r>
          </w:p>
        </w:tc>
        <w:tc>
          <w:tcPr>
            <w:tcW w:w="6769" w:type="dxa"/>
          </w:tcPr>
          <w:p w:rsidR="001D3837" w:rsidRPr="00951CF9" w:rsidRDefault="00951CF9" w:rsidP="001D3837">
            <w:pPr>
              <w:rPr>
                <w:rFonts w:ascii="Times New Roman" w:hAnsi="Times New Roman" w:cs="Times New Roman"/>
                <w:sz w:val="28"/>
                <w:szCs w:val="28"/>
                <w:lang w:val="en-US"/>
              </w:rPr>
            </w:pPr>
            <w:r>
              <w:rPr>
                <w:rFonts w:ascii="Times New Roman" w:hAnsi="Times New Roman" w:cs="Times New Roman"/>
                <w:sz w:val="28"/>
                <w:szCs w:val="28"/>
                <w:lang w:val="en-US"/>
              </w:rPr>
              <w:t>mdoy.pro/nn230</w:t>
            </w:r>
          </w:p>
        </w:tc>
      </w:tr>
      <w:tr w:rsidR="001D3837" w:rsidTr="00951CF9">
        <w:tc>
          <w:tcPr>
            <w:tcW w:w="2802" w:type="dxa"/>
          </w:tcPr>
          <w:p w:rsidR="001D3837" w:rsidRDefault="00951CF9" w:rsidP="001D3837">
            <w:pPr>
              <w:rPr>
                <w:rFonts w:ascii="Times New Roman" w:hAnsi="Times New Roman" w:cs="Times New Roman"/>
                <w:sz w:val="28"/>
                <w:szCs w:val="28"/>
              </w:rPr>
            </w:pPr>
            <w:r>
              <w:rPr>
                <w:rFonts w:ascii="Times New Roman" w:hAnsi="Times New Roman" w:cs="Times New Roman"/>
                <w:sz w:val="28"/>
                <w:szCs w:val="28"/>
              </w:rPr>
              <w:t>Фамилия, имя, отчество руководителя</w:t>
            </w:r>
          </w:p>
        </w:tc>
        <w:tc>
          <w:tcPr>
            <w:tcW w:w="6769" w:type="dxa"/>
          </w:tcPr>
          <w:p w:rsidR="001D3837" w:rsidRDefault="00951CF9" w:rsidP="001D3837">
            <w:pPr>
              <w:rPr>
                <w:rFonts w:ascii="Times New Roman" w:hAnsi="Times New Roman" w:cs="Times New Roman"/>
                <w:sz w:val="28"/>
                <w:szCs w:val="28"/>
              </w:rPr>
            </w:pPr>
            <w:proofErr w:type="spellStart"/>
            <w:r>
              <w:rPr>
                <w:rFonts w:ascii="Times New Roman" w:hAnsi="Times New Roman" w:cs="Times New Roman"/>
                <w:sz w:val="28"/>
                <w:szCs w:val="28"/>
              </w:rPr>
              <w:t>Запевалова</w:t>
            </w:r>
            <w:proofErr w:type="spellEnd"/>
            <w:r>
              <w:rPr>
                <w:rFonts w:ascii="Times New Roman" w:hAnsi="Times New Roman" w:cs="Times New Roman"/>
                <w:sz w:val="28"/>
                <w:szCs w:val="28"/>
              </w:rPr>
              <w:t xml:space="preserve"> Елена Валентиновна</w:t>
            </w:r>
          </w:p>
        </w:tc>
      </w:tr>
      <w:tr w:rsidR="001D3837" w:rsidTr="00951CF9">
        <w:tc>
          <w:tcPr>
            <w:tcW w:w="2802" w:type="dxa"/>
          </w:tcPr>
          <w:p w:rsidR="001D3837" w:rsidRDefault="00951CF9" w:rsidP="001D3837">
            <w:pPr>
              <w:rPr>
                <w:rFonts w:ascii="Times New Roman" w:hAnsi="Times New Roman" w:cs="Times New Roman"/>
                <w:sz w:val="28"/>
                <w:szCs w:val="28"/>
              </w:rPr>
            </w:pPr>
            <w:r>
              <w:rPr>
                <w:rFonts w:ascii="Times New Roman" w:hAnsi="Times New Roman" w:cs="Times New Roman"/>
                <w:sz w:val="28"/>
                <w:szCs w:val="28"/>
              </w:rPr>
              <w:t>Лицензия</w:t>
            </w:r>
          </w:p>
        </w:tc>
        <w:tc>
          <w:tcPr>
            <w:tcW w:w="6769" w:type="dxa"/>
          </w:tcPr>
          <w:p w:rsidR="001D3837" w:rsidRDefault="00951CF9" w:rsidP="00951CF9">
            <w:pPr>
              <w:rPr>
                <w:rFonts w:ascii="Times New Roman" w:hAnsi="Times New Roman" w:cs="Times New Roman"/>
                <w:sz w:val="28"/>
                <w:szCs w:val="28"/>
              </w:rPr>
            </w:pPr>
            <w:proofErr w:type="gramStart"/>
            <w:r>
              <w:rPr>
                <w:rFonts w:ascii="Times New Roman" w:hAnsi="Times New Roman" w:cs="Times New Roman"/>
                <w:sz w:val="28"/>
                <w:szCs w:val="28"/>
              </w:rPr>
              <w:t>Выдана</w:t>
            </w:r>
            <w:proofErr w:type="gramEnd"/>
            <w:r>
              <w:rPr>
                <w:rFonts w:ascii="Times New Roman" w:hAnsi="Times New Roman" w:cs="Times New Roman"/>
                <w:sz w:val="28"/>
                <w:szCs w:val="28"/>
              </w:rPr>
              <w:t xml:space="preserve"> Министерством образования Нижегородской области № 402 от 31.03.2016г.</w:t>
            </w:r>
          </w:p>
          <w:p w:rsidR="00951CF9" w:rsidRDefault="00951CF9" w:rsidP="00951CF9">
            <w:pPr>
              <w:rPr>
                <w:rFonts w:ascii="Times New Roman" w:hAnsi="Times New Roman" w:cs="Times New Roman"/>
                <w:sz w:val="28"/>
                <w:szCs w:val="28"/>
              </w:rPr>
            </w:pPr>
            <w:proofErr w:type="gramStart"/>
            <w:r>
              <w:rPr>
                <w:rFonts w:ascii="Times New Roman" w:hAnsi="Times New Roman" w:cs="Times New Roman"/>
                <w:sz w:val="28"/>
                <w:szCs w:val="28"/>
              </w:rPr>
              <w:t>Предоставлена</w:t>
            </w:r>
            <w:proofErr w:type="gramEnd"/>
            <w:r>
              <w:rPr>
                <w:rFonts w:ascii="Times New Roman" w:hAnsi="Times New Roman" w:cs="Times New Roman"/>
                <w:sz w:val="28"/>
                <w:szCs w:val="28"/>
              </w:rPr>
              <w:t xml:space="preserve"> на срок - </w:t>
            </w:r>
          </w:p>
        </w:tc>
      </w:tr>
      <w:tr w:rsidR="001D3837" w:rsidTr="00951CF9">
        <w:tc>
          <w:tcPr>
            <w:tcW w:w="2802" w:type="dxa"/>
          </w:tcPr>
          <w:p w:rsidR="001D3837" w:rsidRDefault="00951CF9" w:rsidP="001D3837">
            <w:pPr>
              <w:rPr>
                <w:rFonts w:ascii="Times New Roman" w:hAnsi="Times New Roman" w:cs="Times New Roman"/>
                <w:sz w:val="28"/>
                <w:szCs w:val="28"/>
              </w:rPr>
            </w:pPr>
            <w:r>
              <w:rPr>
                <w:rFonts w:ascii="Times New Roman" w:hAnsi="Times New Roman" w:cs="Times New Roman"/>
                <w:sz w:val="28"/>
                <w:szCs w:val="28"/>
              </w:rPr>
              <w:t>Устав</w:t>
            </w:r>
          </w:p>
        </w:tc>
        <w:tc>
          <w:tcPr>
            <w:tcW w:w="6769" w:type="dxa"/>
          </w:tcPr>
          <w:p w:rsidR="001D3837" w:rsidRDefault="00951CF9" w:rsidP="001D3837">
            <w:pPr>
              <w:rPr>
                <w:rFonts w:ascii="Times New Roman" w:hAnsi="Times New Roman" w:cs="Times New Roman"/>
                <w:sz w:val="28"/>
                <w:szCs w:val="28"/>
              </w:rPr>
            </w:pPr>
            <w:r>
              <w:rPr>
                <w:rFonts w:ascii="Times New Roman" w:hAnsi="Times New Roman" w:cs="Times New Roman"/>
                <w:sz w:val="28"/>
                <w:szCs w:val="28"/>
              </w:rPr>
              <w:t>Утвержден 31.03.2016г. № 402, основной регистрационный номер 1025203025320</w:t>
            </w:r>
          </w:p>
        </w:tc>
      </w:tr>
      <w:tr w:rsidR="001D3837" w:rsidTr="00951CF9">
        <w:tc>
          <w:tcPr>
            <w:tcW w:w="2802" w:type="dxa"/>
          </w:tcPr>
          <w:p w:rsidR="001D3837" w:rsidRDefault="00951CF9" w:rsidP="00951CF9">
            <w:pPr>
              <w:rPr>
                <w:rFonts w:ascii="Times New Roman" w:hAnsi="Times New Roman" w:cs="Times New Roman"/>
                <w:sz w:val="28"/>
                <w:szCs w:val="28"/>
              </w:rPr>
            </w:pPr>
            <w:r>
              <w:rPr>
                <w:rFonts w:ascii="Times New Roman" w:hAnsi="Times New Roman" w:cs="Times New Roman"/>
                <w:sz w:val="28"/>
                <w:szCs w:val="28"/>
              </w:rPr>
              <w:t>Коллегиальные формы управления</w:t>
            </w:r>
          </w:p>
        </w:tc>
        <w:tc>
          <w:tcPr>
            <w:tcW w:w="6769" w:type="dxa"/>
          </w:tcPr>
          <w:p w:rsidR="001D3837" w:rsidRDefault="00951CF9" w:rsidP="001D3837">
            <w:pPr>
              <w:rPr>
                <w:rFonts w:ascii="Times New Roman" w:hAnsi="Times New Roman" w:cs="Times New Roman"/>
                <w:sz w:val="28"/>
                <w:szCs w:val="28"/>
              </w:rPr>
            </w:pPr>
            <w:r>
              <w:rPr>
                <w:rFonts w:ascii="Times New Roman" w:hAnsi="Times New Roman" w:cs="Times New Roman"/>
                <w:sz w:val="28"/>
                <w:szCs w:val="28"/>
              </w:rPr>
              <w:t>Общее собрание работников, педагогические советы, Советы родителей</w:t>
            </w:r>
          </w:p>
        </w:tc>
      </w:tr>
      <w:tr w:rsidR="001D3837" w:rsidTr="00951CF9">
        <w:tc>
          <w:tcPr>
            <w:tcW w:w="2802" w:type="dxa"/>
          </w:tcPr>
          <w:p w:rsidR="001D3837" w:rsidRDefault="00951CF9" w:rsidP="00951CF9">
            <w:pPr>
              <w:rPr>
                <w:rFonts w:ascii="Times New Roman" w:hAnsi="Times New Roman" w:cs="Times New Roman"/>
                <w:sz w:val="28"/>
                <w:szCs w:val="28"/>
              </w:rPr>
            </w:pPr>
            <w:r>
              <w:rPr>
                <w:rFonts w:ascii="Times New Roman" w:hAnsi="Times New Roman" w:cs="Times New Roman"/>
                <w:sz w:val="28"/>
                <w:szCs w:val="28"/>
              </w:rPr>
              <w:t>Здание, его состояние, год постройки</w:t>
            </w:r>
          </w:p>
        </w:tc>
        <w:tc>
          <w:tcPr>
            <w:tcW w:w="6769" w:type="dxa"/>
          </w:tcPr>
          <w:p w:rsidR="001D3837" w:rsidRDefault="00951CF9" w:rsidP="00951CF9">
            <w:pPr>
              <w:rPr>
                <w:rFonts w:ascii="Times New Roman" w:hAnsi="Times New Roman" w:cs="Times New Roman"/>
                <w:sz w:val="28"/>
                <w:szCs w:val="28"/>
              </w:rPr>
            </w:pPr>
            <w:r>
              <w:rPr>
                <w:rFonts w:ascii="Times New Roman" w:hAnsi="Times New Roman" w:cs="Times New Roman"/>
                <w:sz w:val="28"/>
                <w:szCs w:val="28"/>
              </w:rPr>
              <w:t xml:space="preserve">Здание типовое, состояние удовлетворительное, год постройки </w:t>
            </w:r>
            <w:r w:rsidR="00F85BF1">
              <w:rPr>
                <w:rFonts w:ascii="Times New Roman" w:hAnsi="Times New Roman" w:cs="Times New Roman"/>
                <w:sz w:val="28"/>
                <w:szCs w:val="28"/>
              </w:rPr>
              <w:t>–1936г.</w:t>
            </w:r>
          </w:p>
        </w:tc>
      </w:tr>
      <w:tr w:rsidR="001D3837" w:rsidTr="00951CF9">
        <w:tc>
          <w:tcPr>
            <w:tcW w:w="2802" w:type="dxa"/>
          </w:tcPr>
          <w:p w:rsidR="001D3837" w:rsidRDefault="00951CF9" w:rsidP="00951CF9">
            <w:pPr>
              <w:rPr>
                <w:rFonts w:ascii="Times New Roman" w:hAnsi="Times New Roman" w:cs="Times New Roman"/>
                <w:sz w:val="28"/>
                <w:szCs w:val="28"/>
              </w:rPr>
            </w:pPr>
            <w:r>
              <w:rPr>
                <w:rFonts w:ascii="Times New Roman" w:hAnsi="Times New Roman" w:cs="Times New Roman"/>
                <w:sz w:val="28"/>
                <w:szCs w:val="28"/>
              </w:rPr>
              <w:t>Режим работы</w:t>
            </w:r>
          </w:p>
        </w:tc>
        <w:tc>
          <w:tcPr>
            <w:tcW w:w="6769" w:type="dxa"/>
          </w:tcPr>
          <w:p w:rsidR="001D3837" w:rsidRDefault="00951CF9" w:rsidP="00951CF9">
            <w:pPr>
              <w:rPr>
                <w:rFonts w:ascii="Times New Roman" w:hAnsi="Times New Roman" w:cs="Times New Roman"/>
                <w:sz w:val="28"/>
                <w:szCs w:val="28"/>
              </w:rPr>
            </w:pPr>
            <w:r>
              <w:rPr>
                <w:rFonts w:ascii="Times New Roman" w:hAnsi="Times New Roman" w:cs="Times New Roman"/>
                <w:sz w:val="28"/>
                <w:szCs w:val="28"/>
              </w:rPr>
              <w:t xml:space="preserve">МБДОУ «Детский сад № 230» работает по пятидневной рабочей неделе с длительностью пребывания детей 12 часов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07.00 до 19.00). Выходные дни – суббота, воскресенье, праздничные дни, установленные законодательством Российской Федерации</w:t>
            </w:r>
          </w:p>
        </w:tc>
      </w:tr>
    </w:tbl>
    <w:p w:rsidR="001D3837" w:rsidRDefault="001D3837" w:rsidP="001D3837">
      <w:pPr>
        <w:rPr>
          <w:rFonts w:ascii="Times New Roman" w:hAnsi="Times New Roman" w:cs="Times New Roman"/>
          <w:sz w:val="28"/>
          <w:szCs w:val="28"/>
        </w:rPr>
      </w:pPr>
    </w:p>
    <w:p w:rsidR="00FF265B" w:rsidRDefault="00FF265B" w:rsidP="00FF265B">
      <w:pPr>
        <w:jc w:val="both"/>
        <w:rPr>
          <w:rFonts w:ascii="Times New Roman" w:hAnsi="Times New Roman" w:cs="Times New Roman"/>
          <w:sz w:val="28"/>
          <w:szCs w:val="28"/>
        </w:rPr>
      </w:pPr>
      <w:r>
        <w:rPr>
          <w:rFonts w:ascii="Times New Roman" w:hAnsi="Times New Roman" w:cs="Times New Roman"/>
          <w:sz w:val="28"/>
          <w:szCs w:val="28"/>
        </w:rPr>
        <w:t xml:space="preserve">   Учреждение расположено в отдельно стоящем 2-этажном здании общей площадью</w:t>
      </w:r>
      <w:r w:rsidR="00F85BF1">
        <w:rPr>
          <w:rFonts w:ascii="Times New Roman" w:hAnsi="Times New Roman" w:cs="Times New Roman"/>
          <w:sz w:val="28"/>
          <w:szCs w:val="28"/>
        </w:rPr>
        <w:t xml:space="preserve"> 1516,2 кв. м</w:t>
      </w:r>
      <w:r>
        <w:rPr>
          <w:rFonts w:ascii="Times New Roman" w:hAnsi="Times New Roman" w:cs="Times New Roman"/>
          <w:sz w:val="28"/>
          <w:szCs w:val="28"/>
        </w:rPr>
        <w:t>, в здании располагаются: музыкальный зал, физкультурный зал, 6 групповых комнат, 6 спальных комнат, пищеблок, кабинет заведующего, методический кабинет (кабинет старшего воспитателя), кабинет логопеда, кабинет музыкального руководителя, медицинский кабинет. Территория детского сада озеленена насаждениями, имеются газоны, клумбы цветники, огород. На территории детского сада оборудованы участки для прогулок с детьми и физкультурная площадка.</w:t>
      </w:r>
    </w:p>
    <w:p w:rsidR="00FF265B" w:rsidRDefault="00FF265B" w:rsidP="00FF26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 пространство детского сада разделено на блоки:</w:t>
      </w:r>
    </w:p>
    <w:p w:rsidR="00FF265B" w:rsidRDefault="00FF265B" w:rsidP="00FF265B">
      <w:pPr>
        <w:jc w:val="both"/>
        <w:rPr>
          <w:rFonts w:ascii="Times New Roman" w:hAnsi="Times New Roman" w:cs="Times New Roman"/>
          <w:sz w:val="28"/>
          <w:szCs w:val="28"/>
        </w:rPr>
      </w:pPr>
      <w:r>
        <w:rPr>
          <w:rFonts w:ascii="Times New Roman" w:hAnsi="Times New Roman" w:cs="Times New Roman"/>
          <w:sz w:val="28"/>
          <w:szCs w:val="28"/>
        </w:rPr>
        <w:t>- медицинский блок – кабинет врача и процедурный кабинет;</w:t>
      </w:r>
    </w:p>
    <w:p w:rsidR="00FF265B" w:rsidRDefault="00FF265B" w:rsidP="00FF265B">
      <w:pPr>
        <w:jc w:val="both"/>
        <w:rPr>
          <w:rFonts w:ascii="Times New Roman" w:hAnsi="Times New Roman" w:cs="Times New Roman"/>
          <w:sz w:val="28"/>
          <w:szCs w:val="28"/>
        </w:rPr>
      </w:pPr>
      <w:r>
        <w:rPr>
          <w:rFonts w:ascii="Times New Roman" w:hAnsi="Times New Roman" w:cs="Times New Roman"/>
          <w:sz w:val="28"/>
          <w:szCs w:val="28"/>
        </w:rPr>
        <w:t>- пищевой блок – пищеблок¸ продуктовый склад, овощной склад;</w:t>
      </w:r>
    </w:p>
    <w:p w:rsidR="00FF265B" w:rsidRDefault="00FF265B" w:rsidP="00FF265B">
      <w:pPr>
        <w:jc w:val="both"/>
        <w:rPr>
          <w:rFonts w:ascii="Times New Roman" w:hAnsi="Times New Roman" w:cs="Times New Roman"/>
          <w:sz w:val="28"/>
          <w:szCs w:val="28"/>
        </w:rPr>
      </w:pPr>
      <w:r>
        <w:rPr>
          <w:rFonts w:ascii="Times New Roman" w:hAnsi="Times New Roman" w:cs="Times New Roman"/>
          <w:sz w:val="28"/>
          <w:szCs w:val="28"/>
        </w:rPr>
        <w:t>- музыкально – эстетический блок – музыкальный зал, кабинет музыкального руководителя;</w:t>
      </w:r>
    </w:p>
    <w:p w:rsidR="00FF265B" w:rsidRDefault="00FF265B" w:rsidP="00FF265B">
      <w:pPr>
        <w:jc w:val="both"/>
        <w:rPr>
          <w:rFonts w:ascii="Times New Roman" w:hAnsi="Times New Roman" w:cs="Times New Roman"/>
          <w:sz w:val="28"/>
          <w:szCs w:val="28"/>
        </w:rPr>
      </w:pPr>
      <w:r>
        <w:rPr>
          <w:rFonts w:ascii="Times New Roman" w:hAnsi="Times New Roman" w:cs="Times New Roman"/>
          <w:sz w:val="28"/>
          <w:szCs w:val="28"/>
        </w:rPr>
        <w:t>- физкультурно – оздоровительный блок – физкультурный зал.</w:t>
      </w:r>
    </w:p>
    <w:p w:rsidR="00FF265B" w:rsidRDefault="00FF265B" w:rsidP="00FF265B">
      <w:pPr>
        <w:jc w:val="both"/>
        <w:rPr>
          <w:rFonts w:ascii="Times New Roman" w:hAnsi="Times New Roman" w:cs="Times New Roman"/>
          <w:sz w:val="28"/>
          <w:szCs w:val="28"/>
        </w:rPr>
      </w:pPr>
      <w:r>
        <w:rPr>
          <w:rFonts w:ascii="Times New Roman" w:hAnsi="Times New Roman" w:cs="Times New Roman"/>
          <w:sz w:val="28"/>
          <w:szCs w:val="28"/>
        </w:rPr>
        <w:t xml:space="preserve">     В основе деятельности Учреждения в 2017 – 2018 учебном году лежал принцип создания благоприятных условий для полноценного проживания ребенком дошкол</w:t>
      </w:r>
      <w:r w:rsidR="002037A9">
        <w:rPr>
          <w:rFonts w:ascii="Times New Roman" w:hAnsi="Times New Roman" w:cs="Times New Roman"/>
          <w:sz w:val="28"/>
          <w:szCs w:val="28"/>
        </w:rPr>
        <w:t>ь</w:t>
      </w:r>
      <w:r>
        <w:rPr>
          <w:rFonts w:ascii="Times New Roman" w:hAnsi="Times New Roman" w:cs="Times New Roman"/>
          <w:sz w:val="28"/>
          <w:szCs w:val="28"/>
        </w:rPr>
        <w:t>ного де</w:t>
      </w:r>
      <w:r w:rsidR="002037A9">
        <w:rPr>
          <w:rFonts w:ascii="Times New Roman" w:hAnsi="Times New Roman" w:cs="Times New Roman"/>
          <w:sz w:val="28"/>
          <w:szCs w:val="28"/>
        </w:rPr>
        <w:t>тст</w:t>
      </w:r>
      <w:r>
        <w:rPr>
          <w:rFonts w:ascii="Times New Roman" w:hAnsi="Times New Roman" w:cs="Times New Roman"/>
          <w:sz w:val="28"/>
          <w:szCs w:val="28"/>
        </w:rPr>
        <w:t>ва через организацию разнообразных видов детской творческой деятельности, всест</w:t>
      </w:r>
      <w:r w:rsidR="002037A9">
        <w:rPr>
          <w:rFonts w:ascii="Times New Roman" w:hAnsi="Times New Roman" w:cs="Times New Roman"/>
          <w:sz w:val="28"/>
          <w:szCs w:val="28"/>
        </w:rPr>
        <w:t>о</w:t>
      </w:r>
      <w:r>
        <w:rPr>
          <w:rFonts w:ascii="Times New Roman" w:hAnsi="Times New Roman" w:cs="Times New Roman"/>
          <w:sz w:val="28"/>
          <w:szCs w:val="28"/>
        </w:rPr>
        <w:t>роннему развитию психических и физических качеств в соответствии с возрастными и индивид</w:t>
      </w:r>
      <w:r w:rsidR="002037A9">
        <w:rPr>
          <w:rFonts w:ascii="Times New Roman" w:hAnsi="Times New Roman" w:cs="Times New Roman"/>
          <w:sz w:val="28"/>
          <w:szCs w:val="28"/>
        </w:rPr>
        <w:t>уальными особенностями, подго</w:t>
      </w:r>
      <w:r>
        <w:rPr>
          <w:rFonts w:ascii="Times New Roman" w:hAnsi="Times New Roman" w:cs="Times New Roman"/>
          <w:sz w:val="28"/>
          <w:szCs w:val="28"/>
        </w:rPr>
        <w:t>товка ребенка к жизни в современном обществе.</w:t>
      </w:r>
    </w:p>
    <w:p w:rsidR="002037A9" w:rsidRDefault="002037A9" w:rsidP="00FF265B">
      <w:pPr>
        <w:jc w:val="both"/>
        <w:rPr>
          <w:rFonts w:ascii="Times New Roman" w:hAnsi="Times New Roman" w:cs="Times New Roman"/>
          <w:sz w:val="28"/>
          <w:szCs w:val="28"/>
        </w:rPr>
      </w:pPr>
      <w:r>
        <w:rPr>
          <w:rFonts w:ascii="Times New Roman" w:hAnsi="Times New Roman" w:cs="Times New Roman"/>
          <w:sz w:val="28"/>
          <w:szCs w:val="28"/>
        </w:rPr>
        <w:t xml:space="preserve">    Цели деятельности Учреждения конкретны, реально достижимы и обеспечивают работу учреждения в режиме развития.</w:t>
      </w:r>
    </w:p>
    <w:p w:rsidR="002037A9" w:rsidRDefault="002037A9" w:rsidP="00FF265B">
      <w:pPr>
        <w:jc w:val="both"/>
        <w:rPr>
          <w:rFonts w:ascii="Times New Roman" w:hAnsi="Times New Roman" w:cs="Times New Roman"/>
          <w:sz w:val="28"/>
          <w:szCs w:val="28"/>
        </w:rPr>
      </w:pPr>
      <w:r>
        <w:rPr>
          <w:rFonts w:ascii="Times New Roman" w:hAnsi="Times New Roman" w:cs="Times New Roman"/>
          <w:sz w:val="28"/>
          <w:szCs w:val="28"/>
        </w:rPr>
        <w:t xml:space="preserve">   Цели деятельности: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познавательному, речевому и художественно – эстетическому развитию.</w:t>
      </w:r>
    </w:p>
    <w:p w:rsidR="002037A9" w:rsidRDefault="002037A9" w:rsidP="00FF265B">
      <w:pPr>
        <w:jc w:val="both"/>
        <w:rPr>
          <w:rFonts w:ascii="Times New Roman" w:hAnsi="Times New Roman" w:cs="Times New Roman"/>
          <w:sz w:val="28"/>
          <w:szCs w:val="28"/>
        </w:rPr>
      </w:pPr>
      <w:r>
        <w:rPr>
          <w:rFonts w:ascii="Times New Roman" w:hAnsi="Times New Roman" w:cs="Times New Roman"/>
          <w:sz w:val="28"/>
          <w:szCs w:val="28"/>
        </w:rPr>
        <w:t xml:space="preserve">   Целями проведения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ДОУ являются обеспечение доступности и открытости информации о деятельности ДОУ.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проводится:</w:t>
      </w:r>
    </w:p>
    <w:p w:rsidR="002037A9" w:rsidRDefault="002037A9" w:rsidP="002037A9">
      <w:pPr>
        <w:pStyle w:val="a4"/>
        <w:numPr>
          <w:ilvl w:val="0"/>
          <w:numId w:val="2"/>
        </w:numPr>
        <w:jc w:val="both"/>
        <w:rPr>
          <w:rFonts w:ascii="Times New Roman" w:hAnsi="Times New Roman" w:cs="Times New Roman"/>
          <w:sz w:val="28"/>
          <w:szCs w:val="28"/>
        </w:rPr>
      </w:pPr>
      <w:r w:rsidRPr="002037A9">
        <w:rPr>
          <w:rFonts w:ascii="Times New Roman" w:hAnsi="Times New Roman" w:cs="Times New Roman"/>
          <w:sz w:val="28"/>
          <w:szCs w:val="28"/>
        </w:rPr>
        <w:t>Оценка</w:t>
      </w:r>
      <w:r>
        <w:rPr>
          <w:rFonts w:ascii="Times New Roman" w:hAnsi="Times New Roman" w:cs="Times New Roman"/>
          <w:sz w:val="28"/>
          <w:szCs w:val="28"/>
        </w:rPr>
        <w:t>: образовательной деятельности, системы управления организации, содержания и качества подготовки воспитанников, организации учебного процесса, востребованности выпускников, качества кадрового состава, качества учебно – методического обеспечения, качества библиотечно – информационного обеспечения, материально – технической базы, функционирования внутренней системы оценки качества образования.</w:t>
      </w:r>
    </w:p>
    <w:p w:rsidR="002037A9" w:rsidRDefault="002037A9" w:rsidP="002037A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Анализ показателей деятельности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w:t>
      </w:r>
    </w:p>
    <w:p w:rsidR="002037A9" w:rsidRDefault="002037A9" w:rsidP="002037A9">
      <w:pPr>
        <w:jc w:val="both"/>
        <w:rPr>
          <w:rFonts w:ascii="Times New Roman" w:hAnsi="Times New Roman" w:cs="Times New Roman"/>
          <w:sz w:val="28"/>
          <w:szCs w:val="28"/>
        </w:rPr>
      </w:pPr>
    </w:p>
    <w:p w:rsidR="008747AB" w:rsidRDefault="008747AB" w:rsidP="002037A9">
      <w:pPr>
        <w:jc w:val="both"/>
        <w:rPr>
          <w:rFonts w:ascii="Times New Roman" w:hAnsi="Times New Roman" w:cs="Times New Roman"/>
          <w:sz w:val="28"/>
          <w:szCs w:val="28"/>
        </w:rPr>
      </w:pPr>
    </w:p>
    <w:p w:rsidR="002037A9" w:rsidRPr="002037A9" w:rsidRDefault="002037A9" w:rsidP="002037A9">
      <w:pPr>
        <w:pStyle w:val="a4"/>
        <w:numPr>
          <w:ilvl w:val="0"/>
          <w:numId w:val="3"/>
        </w:numPr>
        <w:jc w:val="center"/>
        <w:rPr>
          <w:rFonts w:ascii="Times New Roman" w:hAnsi="Times New Roman" w:cs="Times New Roman"/>
          <w:sz w:val="28"/>
          <w:szCs w:val="28"/>
        </w:rPr>
      </w:pPr>
      <w:r w:rsidRPr="002037A9">
        <w:rPr>
          <w:rFonts w:ascii="Times New Roman" w:hAnsi="Times New Roman" w:cs="Times New Roman"/>
          <w:sz w:val="28"/>
          <w:szCs w:val="28"/>
        </w:rPr>
        <w:lastRenderedPageBreak/>
        <w:t>Аналитическая часть.</w:t>
      </w:r>
    </w:p>
    <w:p w:rsidR="002037A9" w:rsidRDefault="002037A9" w:rsidP="002037A9">
      <w:pPr>
        <w:pStyle w:val="a4"/>
        <w:numPr>
          <w:ilvl w:val="1"/>
          <w:numId w:val="3"/>
        </w:numPr>
        <w:jc w:val="center"/>
        <w:rPr>
          <w:rFonts w:ascii="Times New Roman" w:hAnsi="Times New Roman" w:cs="Times New Roman"/>
          <w:sz w:val="28"/>
          <w:szCs w:val="28"/>
        </w:rPr>
      </w:pPr>
      <w:r>
        <w:rPr>
          <w:rFonts w:ascii="Times New Roman" w:hAnsi="Times New Roman" w:cs="Times New Roman"/>
          <w:sz w:val="28"/>
          <w:szCs w:val="28"/>
        </w:rPr>
        <w:t>Оценка образовательной деятельности.</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образовательной деятельности осуществляется МБДОУ самостоятельно в соответствии с принципами государственной политики в области образования.</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w:t>
      </w:r>
      <w:r w:rsidR="00FA0851">
        <w:rPr>
          <w:rFonts w:ascii="Times New Roman" w:hAnsi="Times New Roman" w:cs="Times New Roman"/>
          <w:sz w:val="28"/>
          <w:szCs w:val="28"/>
        </w:rPr>
        <w:t xml:space="preserve">организуется в соответствии </w:t>
      </w:r>
      <w:proofErr w:type="gramStart"/>
      <w:r w:rsidR="00FA0851">
        <w:rPr>
          <w:rFonts w:ascii="Times New Roman" w:hAnsi="Times New Roman" w:cs="Times New Roman"/>
          <w:sz w:val="28"/>
          <w:szCs w:val="28"/>
        </w:rPr>
        <w:t>с</w:t>
      </w:r>
      <w:proofErr w:type="gramEnd"/>
      <w:r>
        <w:rPr>
          <w:rFonts w:ascii="Times New Roman" w:hAnsi="Times New Roman" w:cs="Times New Roman"/>
          <w:sz w:val="28"/>
          <w:szCs w:val="28"/>
        </w:rPr>
        <w:t>:</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xml:space="preserve">- Основной образовательной программой дошкольного образования МБДОУ «Детский сад № 230», разработанной на основе ФГОС ДО и примерной образовательной программы «От рождения до школы» под редакцией 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Т.С. Комаровой, М.А. Васильевой.</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Адаптированной образовательной программой дошкольного образования для детей с общим недоразвитием речи (ОНР) МБДОУ «Детский сад № 230», разработанной на основе «Программы логопедической работы по преодолению общего недоразвития речи у детей» под редакцией Т.Б, Филичевой, Г.В. Чиркиной.</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xml:space="preserve">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xml:space="preserve">   В образовательном процессе применяются следующие педагогические технологии:</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ИКТ – технологии;</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личностно – ориентированное взаимодействие;</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проблемное обучение;</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игровая технология;</w:t>
      </w:r>
    </w:p>
    <w:p w:rsidR="008747AB" w:rsidRDefault="008747AB" w:rsidP="008747AB">
      <w:pPr>
        <w:jc w:val="both"/>
        <w:rPr>
          <w:rFonts w:ascii="Times New Roman" w:hAnsi="Times New Roman" w:cs="Times New Roman"/>
          <w:sz w:val="28"/>
          <w:szCs w:val="28"/>
        </w:rPr>
      </w:pPr>
      <w:r>
        <w:rPr>
          <w:rFonts w:ascii="Times New Roman" w:hAnsi="Times New Roman" w:cs="Times New Roman"/>
          <w:sz w:val="28"/>
          <w:szCs w:val="28"/>
        </w:rPr>
        <w:t>- «Портфолио воспитанника».</w:t>
      </w:r>
    </w:p>
    <w:p w:rsidR="008747AB" w:rsidRDefault="008747AB" w:rsidP="008747AB">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Успешному решению программных задач способствует комплекс используемых программ и рациональная организация образовательного процесса в ходе образовательной деятельности, осуществляемой в процессе организации различных видов детской деятельности (игровой, </w:t>
      </w:r>
      <w:r>
        <w:rPr>
          <w:rFonts w:ascii="Times New Roman" w:hAnsi="Times New Roman" w:cs="Times New Roman"/>
          <w:sz w:val="28"/>
          <w:szCs w:val="28"/>
        </w:rPr>
        <w:lastRenderedPageBreak/>
        <w:t>коммуникативной, трудовой, познавательно – исследовательской, про</w:t>
      </w:r>
      <w:r w:rsidR="00036F20">
        <w:rPr>
          <w:rFonts w:ascii="Times New Roman" w:hAnsi="Times New Roman" w:cs="Times New Roman"/>
          <w:sz w:val="28"/>
          <w:szCs w:val="28"/>
        </w:rPr>
        <w:t>д</w:t>
      </w:r>
      <w:r>
        <w:rPr>
          <w:rFonts w:ascii="Times New Roman" w:hAnsi="Times New Roman" w:cs="Times New Roman"/>
          <w:sz w:val="28"/>
          <w:szCs w:val="28"/>
        </w:rPr>
        <w:t xml:space="preserve">уктивной, музыкально – художественной, чтения), </w:t>
      </w:r>
      <w:r w:rsidR="00036F20">
        <w:rPr>
          <w:rFonts w:ascii="Times New Roman" w:hAnsi="Times New Roman" w:cs="Times New Roman"/>
          <w:sz w:val="28"/>
          <w:szCs w:val="28"/>
        </w:rPr>
        <w:t>образовательной деятельности при проведении режимных моментов, в самостоятельной деятельности детей, в процессе взаимодействия с семьями воспитанников по реализации программы.</w:t>
      </w:r>
      <w:proofErr w:type="gramEnd"/>
    </w:p>
    <w:p w:rsidR="00036F20" w:rsidRDefault="00036F20" w:rsidP="008747AB">
      <w:pPr>
        <w:jc w:val="both"/>
        <w:rPr>
          <w:rFonts w:ascii="Times New Roman" w:hAnsi="Times New Roman" w:cs="Times New Roman"/>
          <w:sz w:val="28"/>
          <w:szCs w:val="28"/>
        </w:rPr>
      </w:pPr>
      <w:r>
        <w:rPr>
          <w:rFonts w:ascii="Times New Roman" w:hAnsi="Times New Roman" w:cs="Times New Roman"/>
          <w:sz w:val="28"/>
          <w:szCs w:val="28"/>
        </w:rPr>
        <w:t xml:space="preserve">    Для качественного осуществления воспитательной работы организована работа с педагогами. С этой целью в 2018 учебном году применялись такие формы организации, как – педагогические советы, открытые просмотры педагогической деятельности, семинары, консультации, круглые столы, изучение педагогического опыта педагогов.</w:t>
      </w:r>
    </w:p>
    <w:p w:rsidR="00036F20" w:rsidRDefault="00036F20" w:rsidP="008747AB">
      <w:pPr>
        <w:jc w:val="both"/>
        <w:rPr>
          <w:rFonts w:ascii="Times New Roman" w:hAnsi="Times New Roman" w:cs="Times New Roman"/>
          <w:sz w:val="28"/>
          <w:szCs w:val="28"/>
        </w:rPr>
      </w:pPr>
      <w:r w:rsidRPr="00036F20">
        <w:rPr>
          <w:rFonts w:ascii="Times New Roman" w:hAnsi="Times New Roman" w:cs="Times New Roman"/>
          <w:sz w:val="28"/>
          <w:szCs w:val="28"/>
          <w:u w:val="single"/>
        </w:rPr>
        <w:t>Вывод:</w:t>
      </w:r>
      <w:r>
        <w:rPr>
          <w:rFonts w:ascii="Times New Roman" w:hAnsi="Times New Roman" w:cs="Times New Roman"/>
          <w:sz w:val="28"/>
          <w:szCs w:val="28"/>
        </w:rPr>
        <w:t xml:space="preserve"> содержание образовательной деятельности соответствует требованиям ФГОС ДО, обеспечивает разностороннее развитие детей с учетом их возрастных и индивидуальных особенностей по основным направлениям развития.</w:t>
      </w:r>
    </w:p>
    <w:p w:rsidR="002037A9" w:rsidRPr="00036F20" w:rsidRDefault="00036F20" w:rsidP="00036F20">
      <w:pPr>
        <w:pStyle w:val="a4"/>
        <w:numPr>
          <w:ilvl w:val="1"/>
          <w:numId w:val="3"/>
        </w:numPr>
        <w:jc w:val="center"/>
        <w:rPr>
          <w:rFonts w:ascii="Times New Roman" w:hAnsi="Times New Roman" w:cs="Times New Roman"/>
          <w:sz w:val="28"/>
          <w:szCs w:val="28"/>
        </w:rPr>
      </w:pPr>
      <w:r w:rsidRPr="00036F20">
        <w:rPr>
          <w:rFonts w:ascii="Times New Roman" w:hAnsi="Times New Roman" w:cs="Times New Roman"/>
          <w:sz w:val="28"/>
          <w:szCs w:val="28"/>
        </w:rPr>
        <w:t>Оценка системы управления организации.</w:t>
      </w:r>
    </w:p>
    <w:p w:rsidR="00036F20" w:rsidRDefault="00036F20" w:rsidP="00036F20">
      <w:pPr>
        <w:jc w:val="both"/>
        <w:rPr>
          <w:rFonts w:ascii="Times New Roman" w:hAnsi="Times New Roman" w:cs="Times New Roman"/>
          <w:sz w:val="28"/>
          <w:szCs w:val="28"/>
        </w:rPr>
      </w:pPr>
      <w:r>
        <w:rPr>
          <w:rFonts w:ascii="Times New Roman" w:hAnsi="Times New Roman" w:cs="Times New Roman"/>
          <w:sz w:val="28"/>
          <w:szCs w:val="28"/>
        </w:rPr>
        <w:t xml:space="preserve">    Управление МБДОУ «Детский сад № 230» осуществляется в соответствии с законодательством Российской Федерации и строится на принципах коллегиальности и единоначалии.</w:t>
      </w:r>
    </w:p>
    <w:p w:rsidR="00036F20" w:rsidRDefault="00036F20" w:rsidP="00036F20">
      <w:pPr>
        <w:jc w:val="both"/>
        <w:rPr>
          <w:rFonts w:ascii="Times New Roman" w:hAnsi="Times New Roman" w:cs="Times New Roman"/>
          <w:sz w:val="28"/>
          <w:szCs w:val="28"/>
        </w:rPr>
      </w:pPr>
      <w:r>
        <w:rPr>
          <w:rFonts w:ascii="Times New Roman" w:hAnsi="Times New Roman" w:cs="Times New Roman"/>
          <w:sz w:val="28"/>
          <w:szCs w:val="28"/>
        </w:rPr>
        <w:t xml:space="preserve">   К коллегиальным органам управления относятся: Педагогический совет, Общее собрание работников и Совет родителей.</w:t>
      </w:r>
    </w:p>
    <w:p w:rsidR="003F4CC8" w:rsidRPr="003F4CC8" w:rsidRDefault="00036F20" w:rsidP="00036F20">
      <w:pPr>
        <w:jc w:val="both"/>
        <w:rPr>
          <w:rFonts w:ascii="Times New Roman" w:hAnsi="Times New Roman" w:cs="Times New Roman"/>
          <w:sz w:val="28"/>
          <w:szCs w:val="28"/>
        </w:rPr>
      </w:pPr>
      <w:r w:rsidRPr="00FA0851">
        <w:rPr>
          <w:rFonts w:ascii="Times New Roman" w:hAnsi="Times New Roman" w:cs="Times New Roman"/>
          <w:color w:val="FF0000"/>
          <w:sz w:val="28"/>
          <w:szCs w:val="28"/>
        </w:rPr>
        <w:t xml:space="preserve">  </w:t>
      </w:r>
      <w:r w:rsidRPr="003F4CC8">
        <w:rPr>
          <w:rFonts w:ascii="Times New Roman" w:hAnsi="Times New Roman" w:cs="Times New Roman"/>
          <w:sz w:val="28"/>
          <w:szCs w:val="28"/>
        </w:rPr>
        <w:t xml:space="preserve">За 2018 учебный год состоялось четыре  заседания  Общего собрания работников МБДОУ «Детский сад № 230». </w:t>
      </w:r>
    </w:p>
    <w:p w:rsidR="00036F20" w:rsidRDefault="00036F20" w:rsidP="00036F20">
      <w:pPr>
        <w:jc w:val="both"/>
        <w:rPr>
          <w:rFonts w:ascii="Times New Roman" w:hAnsi="Times New Roman" w:cs="Times New Roman"/>
          <w:sz w:val="28"/>
          <w:szCs w:val="28"/>
        </w:rPr>
      </w:pPr>
      <w:r>
        <w:rPr>
          <w:rFonts w:ascii="Times New Roman" w:hAnsi="Times New Roman" w:cs="Times New Roman"/>
          <w:sz w:val="28"/>
          <w:szCs w:val="28"/>
        </w:rPr>
        <w:t xml:space="preserve">За 2018 учебный год состоялось </w:t>
      </w:r>
      <w:r w:rsidR="001F54F2">
        <w:rPr>
          <w:rFonts w:ascii="Times New Roman" w:hAnsi="Times New Roman" w:cs="Times New Roman"/>
          <w:sz w:val="28"/>
          <w:szCs w:val="28"/>
        </w:rPr>
        <w:t>четыре заседания Педагогического совета, на педагогическом совете № 2 был проведен анализ работы МБДОУ по формированию у воспитанников физических качеств, к педагогическому совету № 3 был проведен анализ речевого развития детей во всех возрастных группах.</w:t>
      </w:r>
    </w:p>
    <w:p w:rsidR="001F54F2" w:rsidRDefault="001F54F2" w:rsidP="00036F20">
      <w:pPr>
        <w:jc w:val="both"/>
        <w:rPr>
          <w:rFonts w:ascii="Times New Roman" w:hAnsi="Times New Roman" w:cs="Times New Roman"/>
          <w:sz w:val="28"/>
          <w:szCs w:val="28"/>
        </w:rPr>
      </w:pPr>
      <w:r w:rsidRPr="001F54F2">
        <w:rPr>
          <w:rFonts w:ascii="Times New Roman" w:hAnsi="Times New Roman" w:cs="Times New Roman"/>
          <w:sz w:val="28"/>
          <w:szCs w:val="28"/>
          <w:u w:val="single"/>
        </w:rPr>
        <w:t>Вывод:</w:t>
      </w:r>
      <w:r>
        <w:rPr>
          <w:rFonts w:ascii="Times New Roman" w:hAnsi="Times New Roman" w:cs="Times New Roman"/>
          <w:sz w:val="28"/>
          <w:szCs w:val="28"/>
        </w:rPr>
        <w:t xml:space="preserve"> управление МБДОУ «Детский сад № 230» осуществляется в соответствии с Законом РФ «Об образовании в Российской Федерации». В дошкольном учреждении функционируют коллегиальные органы управления, которые включены в реализацию функций управления и участвуют в стратегическом развитии дошкольного учреждения.</w:t>
      </w:r>
    </w:p>
    <w:p w:rsidR="001F54F2" w:rsidRPr="001F54F2" w:rsidRDefault="001F54F2" w:rsidP="001F54F2">
      <w:pPr>
        <w:pStyle w:val="a4"/>
        <w:numPr>
          <w:ilvl w:val="1"/>
          <w:numId w:val="3"/>
        </w:numPr>
        <w:jc w:val="center"/>
        <w:rPr>
          <w:rFonts w:ascii="Times New Roman" w:hAnsi="Times New Roman" w:cs="Times New Roman"/>
          <w:sz w:val="28"/>
          <w:szCs w:val="28"/>
        </w:rPr>
      </w:pPr>
      <w:r w:rsidRPr="001F54F2">
        <w:rPr>
          <w:rFonts w:ascii="Times New Roman" w:hAnsi="Times New Roman" w:cs="Times New Roman"/>
          <w:sz w:val="28"/>
          <w:szCs w:val="28"/>
        </w:rPr>
        <w:t>Оценка содержания и качества подготовки воспитанников.</w:t>
      </w:r>
    </w:p>
    <w:p w:rsidR="001F54F2" w:rsidRDefault="001F54F2" w:rsidP="001F54F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реализации основной образовательной программы МБДОУ «Детский сад № 230» (ООП) проводился учет результатов освоения ООП в рамках педагогического наблюдения педагогами.</w:t>
      </w:r>
    </w:p>
    <w:p w:rsidR="001F54F2" w:rsidRDefault="001F54F2" w:rsidP="001F54F2">
      <w:pPr>
        <w:jc w:val="both"/>
        <w:rPr>
          <w:rFonts w:ascii="Times New Roman" w:hAnsi="Times New Roman" w:cs="Times New Roman"/>
          <w:sz w:val="28"/>
          <w:szCs w:val="28"/>
        </w:rPr>
      </w:pPr>
      <w:r>
        <w:rPr>
          <w:rFonts w:ascii="Times New Roman" w:hAnsi="Times New Roman" w:cs="Times New Roman"/>
          <w:sz w:val="28"/>
          <w:szCs w:val="28"/>
        </w:rPr>
        <w:t xml:space="preserve">   Анализ освоения детьми содержания образовательных областей отражает динамику становления показателей, которые развивались у воспитанников на протяжении образовательного процесса в 2018 учебном году. В среднем по дошкольному учреждению уровень усвоения ООП составил в 2018 учебном году – навык сформирован – 52,3%, навык в стадии становления – 47,7%, навык не сформирован – 0%.</w:t>
      </w:r>
    </w:p>
    <w:p w:rsidR="001F54F2" w:rsidRDefault="001F54F2" w:rsidP="001F54F2">
      <w:pPr>
        <w:jc w:val="both"/>
        <w:rPr>
          <w:rFonts w:ascii="Times New Roman" w:hAnsi="Times New Roman" w:cs="Times New Roman"/>
          <w:sz w:val="28"/>
          <w:szCs w:val="28"/>
        </w:rPr>
      </w:pPr>
      <w:r>
        <w:rPr>
          <w:rFonts w:ascii="Times New Roman" w:hAnsi="Times New Roman" w:cs="Times New Roman"/>
          <w:sz w:val="28"/>
          <w:szCs w:val="28"/>
        </w:rPr>
        <w:t xml:space="preserve">   Общая динамика развития воспитанников носит прогрессивный характер: увеличивается кол</w:t>
      </w:r>
      <w:r w:rsidR="00C67943">
        <w:rPr>
          <w:rFonts w:ascii="Times New Roman" w:hAnsi="Times New Roman" w:cs="Times New Roman"/>
          <w:sz w:val="28"/>
          <w:szCs w:val="28"/>
        </w:rPr>
        <w:t>и</w:t>
      </w:r>
      <w:r>
        <w:rPr>
          <w:rFonts w:ascii="Times New Roman" w:hAnsi="Times New Roman" w:cs="Times New Roman"/>
          <w:sz w:val="28"/>
          <w:szCs w:val="28"/>
        </w:rPr>
        <w:t>чество сформированных показателей развития, на</w:t>
      </w:r>
      <w:r w:rsidR="00C67943">
        <w:rPr>
          <w:rFonts w:ascii="Times New Roman" w:hAnsi="Times New Roman" w:cs="Times New Roman"/>
          <w:sz w:val="28"/>
          <w:szCs w:val="28"/>
        </w:rPr>
        <w:t>в</w:t>
      </w:r>
      <w:r>
        <w:rPr>
          <w:rFonts w:ascii="Times New Roman" w:hAnsi="Times New Roman" w:cs="Times New Roman"/>
          <w:sz w:val="28"/>
          <w:szCs w:val="28"/>
        </w:rPr>
        <w:t>ыки, находящиеся в стадии станов</w:t>
      </w:r>
      <w:r w:rsidR="00C67943">
        <w:rPr>
          <w:rFonts w:ascii="Times New Roman" w:hAnsi="Times New Roman" w:cs="Times New Roman"/>
          <w:sz w:val="28"/>
          <w:szCs w:val="28"/>
        </w:rPr>
        <w:t>ления формируются к концу учебн</w:t>
      </w:r>
      <w:r>
        <w:rPr>
          <w:rFonts w:ascii="Times New Roman" w:hAnsi="Times New Roman" w:cs="Times New Roman"/>
          <w:sz w:val="28"/>
          <w:szCs w:val="28"/>
        </w:rPr>
        <w:t>ого года</w:t>
      </w:r>
      <w:r w:rsidR="00C67943">
        <w:rPr>
          <w:rFonts w:ascii="Times New Roman" w:hAnsi="Times New Roman" w:cs="Times New Roman"/>
          <w:sz w:val="28"/>
          <w:szCs w:val="28"/>
        </w:rPr>
        <w:t>, следовательно, уменьшается количество детей с несформированными показателями развития.</w:t>
      </w:r>
    </w:p>
    <w:p w:rsidR="00C67943" w:rsidRDefault="00C67943" w:rsidP="001F54F2">
      <w:pPr>
        <w:jc w:val="both"/>
        <w:rPr>
          <w:rFonts w:ascii="Times New Roman" w:hAnsi="Times New Roman" w:cs="Times New Roman"/>
          <w:sz w:val="28"/>
          <w:szCs w:val="28"/>
        </w:rPr>
      </w:pPr>
      <w:r>
        <w:rPr>
          <w:rFonts w:ascii="Times New Roman" w:hAnsi="Times New Roman" w:cs="Times New Roman"/>
          <w:sz w:val="28"/>
          <w:szCs w:val="28"/>
        </w:rPr>
        <w:t xml:space="preserve">  В 2018 году ДОУ выпустило в школу 38 детей. Анализ освоения образовательных областей показал, что у всех выпускников сформированы навыки полностью, отражающие динамику становления показателей развития личности (информационный, личностно – мотивационный, психофизиологический компоненты). Таким образом, дети готовы к принятию новой социальной позиции школьника, а значит, готовы к школьному обучению.</w:t>
      </w:r>
    </w:p>
    <w:p w:rsidR="00C67943" w:rsidRDefault="00C67943" w:rsidP="001F54F2">
      <w:pPr>
        <w:jc w:val="both"/>
        <w:rPr>
          <w:rFonts w:ascii="Times New Roman" w:hAnsi="Times New Roman" w:cs="Times New Roman"/>
          <w:sz w:val="28"/>
          <w:szCs w:val="28"/>
        </w:rPr>
      </w:pPr>
      <w:r>
        <w:rPr>
          <w:rFonts w:ascii="Times New Roman" w:hAnsi="Times New Roman" w:cs="Times New Roman"/>
          <w:sz w:val="28"/>
          <w:szCs w:val="28"/>
        </w:rPr>
        <w:t xml:space="preserve">  В 2018 учебном году воспитанники МБДОУ «Детский сад № 230» активно участвовали в муниципальных, районных конкурсах в различных направлениях: выставки рисунков и поделок, спортивные соревнования, конкурсы и фестивали пения и танца.</w:t>
      </w:r>
    </w:p>
    <w:p w:rsidR="00C67943" w:rsidRDefault="00C67943" w:rsidP="001F54F2">
      <w:pPr>
        <w:jc w:val="both"/>
        <w:rPr>
          <w:rFonts w:ascii="Times New Roman" w:hAnsi="Times New Roman" w:cs="Times New Roman"/>
          <w:sz w:val="28"/>
          <w:szCs w:val="28"/>
        </w:rPr>
      </w:pPr>
      <w:r>
        <w:rPr>
          <w:rFonts w:ascii="Times New Roman" w:hAnsi="Times New Roman" w:cs="Times New Roman"/>
          <w:sz w:val="28"/>
          <w:szCs w:val="28"/>
        </w:rPr>
        <w:t>Победители:</w:t>
      </w:r>
    </w:p>
    <w:p w:rsidR="00C67943" w:rsidRDefault="00F85BF1" w:rsidP="001F54F2">
      <w:pPr>
        <w:jc w:val="both"/>
        <w:rPr>
          <w:rFonts w:ascii="Times New Roman" w:hAnsi="Times New Roman" w:cs="Times New Roman"/>
          <w:sz w:val="28"/>
          <w:szCs w:val="28"/>
        </w:rPr>
      </w:pPr>
      <w:r>
        <w:rPr>
          <w:rFonts w:ascii="Times New Roman" w:hAnsi="Times New Roman" w:cs="Times New Roman"/>
          <w:sz w:val="28"/>
          <w:szCs w:val="28"/>
        </w:rPr>
        <w:t>Фестиваль «Поющие капельки» в номинации «Артистизм исполнения» (201</w:t>
      </w:r>
      <w:r w:rsidR="0019233A">
        <w:rPr>
          <w:rFonts w:ascii="Times New Roman" w:hAnsi="Times New Roman" w:cs="Times New Roman"/>
          <w:sz w:val="28"/>
          <w:szCs w:val="28"/>
        </w:rPr>
        <w:t>8</w:t>
      </w:r>
      <w:r>
        <w:rPr>
          <w:rFonts w:ascii="Times New Roman" w:hAnsi="Times New Roman" w:cs="Times New Roman"/>
          <w:sz w:val="28"/>
          <w:szCs w:val="28"/>
        </w:rPr>
        <w:t>г.)</w:t>
      </w:r>
    </w:p>
    <w:p w:rsidR="00C67943" w:rsidRDefault="00C67943" w:rsidP="001F54F2">
      <w:pPr>
        <w:jc w:val="both"/>
        <w:rPr>
          <w:rFonts w:ascii="Times New Roman" w:hAnsi="Times New Roman" w:cs="Times New Roman"/>
          <w:sz w:val="28"/>
          <w:szCs w:val="28"/>
        </w:rPr>
      </w:pPr>
      <w:r>
        <w:rPr>
          <w:rFonts w:ascii="Times New Roman" w:hAnsi="Times New Roman" w:cs="Times New Roman"/>
          <w:sz w:val="28"/>
          <w:szCs w:val="28"/>
        </w:rPr>
        <w:t>Участники:</w:t>
      </w:r>
    </w:p>
    <w:p w:rsidR="00C67943" w:rsidRDefault="00F85BF1" w:rsidP="001F54F2">
      <w:pPr>
        <w:jc w:val="both"/>
        <w:rPr>
          <w:rFonts w:ascii="Times New Roman" w:hAnsi="Times New Roman" w:cs="Times New Roman"/>
          <w:sz w:val="28"/>
          <w:szCs w:val="28"/>
        </w:rPr>
      </w:pPr>
      <w:r>
        <w:rPr>
          <w:rFonts w:ascii="Times New Roman" w:hAnsi="Times New Roman" w:cs="Times New Roman"/>
          <w:sz w:val="28"/>
          <w:szCs w:val="28"/>
        </w:rPr>
        <w:t>Районный хореографический конкурс «Весенний калейдоскоп» (201</w:t>
      </w:r>
      <w:r w:rsidR="0019233A">
        <w:rPr>
          <w:rFonts w:ascii="Times New Roman" w:hAnsi="Times New Roman" w:cs="Times New Roman"/>
          <w:sz w:val="28"/>
          <w:szCs w:val="28"/>
        </w:rPr>
        <w:t>8</w:t>
      </w:r>
      <w:r>
        <w:rPr>
          <w:rFonts w:ascii="Times New Roman" w:hAnsi="Times New Roman" w:cs="Times New Roman"/>
          <w:sz w:val="28"/>
          <w:szCs w:val="28"/>
        </w:rPr>
        <w:t>г.)</w:t>
      </w:r>
    </w:p>
    <w:p w:rsidR="00C67943" w:rsidRDefault="00C67943" w:rsidP="001F54F2">
      <w:pPr>
        <w:jc w:val="both"/>
        <w:rPr>
          <w:rFonts w:ascii="Times New Roman" w:hAnsi="Times New Roman" w:cs="Times New Roman"/>
          <w:sz w:val="28"/>
          <w:szCs w:val="28"/>
        </w:rPr>
      </w:pPr>
      <w:r>
        <w:rPr>
          <w:rFonts w:ascii="Times New Roman" w:hAnsi="Times New Roman" w:cs="Times New Roman"/>
          <w:sz w:val="28"/>
          <w:szCs w:val="28"/>
        </w:rPr>
        <w:t xml:space="preserve">    Разнообразная направленность конкурсных мероприятий дает возможность детям проявить себя в различных областях. Выпускники ДОУ успешно поступили в общеобразовательные школы Нижегородского района г. Н. Новгорода.</w:t>
      </w:r>
    </w:p>
    <w:p w:rsidR="00C67943" w:rsidRDefault="00C67943" w:rsidP="001F54F2">
      <w:pPr>
        <w:jc w:val="both"/>
        <w:rPr>
          <w:rFonts w:ascii="Times New Roman" w:hAnsi="Times New Roman" w:cs="Times New Roman"/>
          <w:sz w:val="28"/>
          <w:szCs w:val="28"/>
        </w:rPr>
      </w:pPr>
      <w:r w:rsidRPr="00C67943">
        <w:rPr>
          <w:rFonts w:ascii="Times New Roman" w:hAnsi="Times New Roman" w:cs="Times New Roman"/>
          <w:sz w:val="28"/>
          <w:szCs w:val="28"/>
          <w:u w:val="single"/>
        </w:rPr>
        <w:lastRenderedPageBreak/>
        <w:t>Вывод:</w:t>
      </w:r>
      <w:r>
        <w:rPr>
          <w:rFonts w:ascii="Times New Roman" w:hAnsi="Times New Roman" w:cs="Times New Roman"/>
          <w:sz w:val="28"/>
          <w:szCs w:val="28"/>
        </w:rPr>
        <w:t xml:space="preserve"> результаты мониторинга подтверждают эффективность проделанной работы в 2018 учебном году (увеличивается количество сформированных показателей развития).</w:t>
      </w:r>
    </w:p>
    <w:p w:rsidR="00C67943" w:rsidRPr="00C67943" w:rsidRDefault="00C67943" w:rsidP="00C67943">
      <w:pPr>
        <w:pStyle w:val="a4"/>
        <w:numPr>
          <w:ilvl w:val="1"/>
          <w:numId w:val="3"/>
        </w:numPr>
        <w:jc w:val="center"/>
        <w:rPr>
          <w:rFonts w:ascii="Times New Roman" w:hAnsi="Times New Roman" w:cs="Times New Roman"/>
          <w:sz w:val="28"/>
          <w:szCs w:val="28"/>
        </w:rPr>
      </w:pPr>
      <w:r w:rsidRPr="00C67943">
        <w:rPr>
          <w:rFonts w:ascii="Times New Roman" w:hAnsi="Times New Roman" w:cs="Times New Roman"/>
          <w:sz w:val="28"/>
          <w:szCs w:val="28"/>
        </w:rPr>
        <w:t>Оценка организации учебного процесса.</w:t>
      </w:r>
    </w:p>
    <w:p w:rsidR="00C67943" w:rsidRDefault="00C67943" w:rsidP="00C67943">
      <w:pPr>
        <w:jc w:val="both"/>
        <w:rPr>
          <w:rFonts w:ascii="Times New Roman" w:hAnsi="Times New Roman" w:cs="Times New Roman"/>
          <w:sz w:val="28"/>
          <w:szCs w:val="28"/>
        </w:rPr>
      </w:pPr>
      <w:r>
        <w:rPr>
          <w:rFonts w:ascii="Times New Roman" w:hAnsi="Times New Roman" w:cs="Times New Roman"/>
          <w:sz w:val="28"/>
          <w:szCs w:val="28"/>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При составлении плана учтены предельно допустимые нормы учебной нагрузки. Образовательная деятельность осуществляется </w:t>
      </w:r>
      <w:r w:rsidR="00EA4882">
        <w:rPr>
          <w:rFonts w:ascii="Times New Roman" w:hAnsi="Times New Roman" w:cs="Times New Roman"/>
          <w:sz w:val="28"/>
          <w:szCs w:val="28"/>
        </w:rPr>
        <w:t>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воспитанников. Образовательный процесс реализуется в адекватных дошкольному возрасту формах работы с детьми.</w:t>
      </w:r>
    </w:p>
    <w:p w:rsidR="00EA4882" w:rsidRDefault="00EA4882" w:rsidP="00C67943">
      <w:pPr>
        <w:jc w:val="both"/>
        <w:rPr>
          <w:rFonts w:ascii="Times New Roman" w:hAnsi="Times New Roman" w:cs="Times New Roman"/>
          <w:sz w:val="28"/>
          <w:szCs w:val="28"/>
        </w:rPr>
      </w:pPr>
      <w:r>
        <w:rPr>
          <w:rFonts w:ascii="Times New Roman" w:hAnsi="Times New Roman" w:cs="Times New Roman"/>
          <w:sz w:val="28"/>
          <w:szCs w:val="28"/>
        </w:rPr>
        <w:t xml:space="preserve">  Основной формой работы с детьми дошкольного возраста и ведущим видом деятельности  для них является игра.</w:t>
      </w:r>
    </w:p>
    <w:p w:rsidR="00EA4882" w:rsidRDefault="00EA4882" w:rsidP="00C67943">
      <w:pPr>
        <w:jc w:val="both"/>
        <w:rPr>
          <w:rFonts w:ascii="Times New Roman" w:hAnsi="Times New Roman" w:cs="Times New Roman"/>
          <w:sz w:val="28"/>
          <w:szCs w:val="28"/>
        </w:rPr>
      </w:pPr>
      <w:r>
        <w:rPr>
          <w:rFonts w:ascii="Times New Roman" w:hAnsi="Times New Roman" w:cs="Times New Roman"/>
          <w:sz w:val="28"/>
          <w:szCs w:val="28"/>
        </w:rPr>
        <w:t xml:space="preserve">  Работа с детьми в учреждении  строится на основе индивидуально – дифференцированного подхода. Педагоги активно применяют новые технологии – разработка и реализация индивидуальных образовательных маршрутов, детских портфолио, которые позволяют учитывать уровень и индивидуальный темп освоения детьми ООП.</w:t>
      </w:r>
    </w:p>
    <w:p w:rsidR="00EA4882" w:rsidRDefault="00EA4882" w:rsidP="00C67943">
      <w:pPr>
        <w:jc w:val="both"/>
        <w:rPr>
          <w:rFonts w:ascii="Times New Roman" w:hAnsi="Times New Roman" w:cs="Times New Roman"/>
          <w:sz w:val="28"/>
          <w:szCs w:val="28"/>
        </w:rPr>
      </w:pPr>
      <w:r>
        <w:rPr>
          <w:rFonts w:ascii="Times New Roman" w:hAnsi="Times New Roman" w:cs="Times New Roman"/>
          <w:sz w:val="28"/>
          <w:szCs w:val="28"/>
        </w:rPr>
        <w:t xml:space="preserve">  Приоритетным направлением деятельности МБДОУ «Детский сад № 230» в 201</w:t>
      </w:r>
      <w:r w:rsidR="0019233A">
        <w:rPr>
          <w:rFonts w:ascii="Times New Roman" w:hAnsi="Times New Roman" w:cs="Times New Roman"/>
          <w:sz w:val="28"/>
          <w:szCs w:val="28"/>
        </w:rPr>
        <w:t>8</w:t>
      </w:r>
      <w:r>
        <w:rPr>
          <w:rFonts w:ascii="Times New Roman" w:hAnsi="Times New Roman" w:cs="Times New Roman"/>
          <w:sz w:val="28"/>
          <w:szCs w:val="28"/>
        </w:rPr>
        <w:t xml:space="preserve"> учебном году было выполнение следующих годовых задач:</w:t>
      </w:r>
    </w:p>
    <w:p w:rsidR="00EA4882" w:rsidRDefault="00EA4882" w:rsidP="00C67943">
      <w:pPr>
        <w:jc w:val="both"/>
        <w:rPr>
          <w:rFonts w:ascii="Times New Roman" w:hAnsi="Times New Roman" w:cs="Times New Roman"/>
          <w:sz w:val="28"/>
          <w:szCs w:val="28"/>
        </w:rPr>
      </w:pPr>
      <w:r>
        <w:rPr>
          <w:rFonts w:ascii="Times New Roman" w:hAnsi="Times New Roman" w:cs="Times New Roman"/>
          <w:sz w:val="28"/>
          <w:szCs w:val="28"/>
        </w:rPr>
        <w:t>- совершенствование работы коллектива ДОУ по развитию физических качеств детей средствами народных подвижных игр.</w:t>
      </w:r>
    </w:p>
    <w:p w:rsidR="00EA4882" w:rsidRDefault="00EA4882" w:rsidP="00C67943">
      <w:pPr>
        <w:jc w:val="both"/>
        <w:rPr>
          <w:rFonts w:ascii="Times New Roman" w:hAnsi="Times New Roman" w:cs="Times New Roman"/>
          <w:sz w:val="28"/>
          <w:szCs w:val="28"/>
        </w:rPr>
      </w:pPr>
      <w:r>
        <w:rPr>
          <w:rFonts w:ascii="Times New Roman" w:hAnsi="Times New Roman" w:cs="Times New Roman"/>
          <w:sz w:val="28"/>
          <w:szCs w:val="28"/>
        </w:rPr>
        <w:t>- обеспечение повышения профессиональной компетенции педагогов ДОУ по обучению детей различным видам рассказывания.</w:t>
      </w:r>
    </w:p>
    <w:p w:rsidR="00EA4882" w:rsidRDefault="00EA4882" w:rsidP="00C67943">
      <w:pPr>
        <w:jc w:val="both"/>
        <w:rPr>
          <w:rFonts w:ascii="Times New Roman" w:hAnsi="Times New Roman" w:cs="Times New Roman"/>
          <w:sz w:val="28"/>
          <w:szCs w:val="28"/>
        </w:rPr>
      </w:pPr>
      <w:r>
        <w:rPr>
          <w:rFonts w:ascii="Times New Roman" w:hAnsi="Times New Roman" w:cs="Times New Roman"/>
          <w:sz w:val="28"/>
          <w:szCs w:val="28"/>
        </w:rPr>
        <w:t>- обогащение образовательного пространства развития ребенка, включая территории ДОУ, с целью оздоровления, повышения двигательной активности, развития познавательно – исследовательской деятельности детей.</w:t>
      </w:r>
    </w:p>
    <w:p w:rsidR="00977D02" w:rsidRDefault="00977D02" w:rsidP="00C67943">
      <w:pPr>
        <w:jc w:val="both"/>
        <w:rPr>
          <w:rFonts w:ascii="Times New Roman" w:hAnsi="Times New Roman" w:cs="Times New Roman"/>
          <w:sz w:val="28"/>
          <w:szCs w:val="28"/>
        </w:rPr>
      </w:pPr>
      <w:r>
        <w:rPr>
          <w:rFonts w:ascii="Times New Roman" w:hAnsi="Times New Roman" w:cs="Times New Roman"/>
          <w:sz w:val="28"/>
          <w:szCs w:val="28"/>
        </w:rPr>
        <w:t xml:space="preserve">   Для решения этих задач были намечены и проведены Педагогические советы на темы:</w:t>
      </w:r>
    </w:p>
    <w:p w:rsidR="00977D02" w:rsidRDefault="00977D02" w:rsidP="00C67943">
      <w:pPr>
        <w:jc w:val="both"/>
        <w:rPr>
          <w:rFonts w:ascii="Times New Roman" w:hAnsi="Times New Roman" w:cs="Times New Roman"/>
          <w:sz w:val="28"/>
          <w:szCs w:val="28"/>
        </w:rPr>
      </w:pPr>
      <w:r>
        <w:rPr>
          <w:rFonts w:ascii="Times New Roman" w:hAnsi="Times New Roman" w:cs="Times New Roman"/>
          <w:sz w:val="28"/>
          <w:szCs w:val="28"/>
        </w:rPr>
        <w:t>- «Совершенствование работы коллектива ДОУ по развитию физических качеств детей средствами народных подвижных игр»</w:t>
      </w:r>
    </w:p>
    <w:p w:rsidR="00977D02" w:rsidRDefault="00977D02" w:rsidP="00C67943">
      <w:pPr>
        <w:jc w:val="both"/>
        <w:rPr>
          <w:rFonts w:ascii="Times New Roman" w:hAnsi="Times New Roman" w:cs="Times New Roman"/>
          <w:sz w:val="28"/>
          <w:szCs w:val="28"/>
        </w:rPr>
      </w:pPr>
      <w:r>
        <w:rPr>
          <w:rFonts w:ascii="Times New Roman" w:hAnsi="Times New Roman" w:cs="Times New Roman"/>
          <w:sz w:val="28"/>
          <w:szCs w:val="28"/>
        </w:rPr>
        <w:lastRenderedPageBreak/>
        <w:t>- «Обеспечение эффективности профессиональной компетенции педагогов ДОУ по обучению детей различным видам рассказывания».</w:t>
      </w:r>
    </w:p>
    <w:p w:rsidR="00977D02" w:rsidRDefault="00977D02" w:rsidP="00C67943">
      <w:pPr>
        <w:jc w:val="both"/>
        <w:rPr>
          <w:rFonts w:ascii="Times New Roman" w:hAnsi="Times New Roman" w:cs="Times New Roman"/>
          <w:sz w:val="28"/>
          <w:szCs w:val="28"/>
        </w:rPr>
      </w:pPr>
      <w:r>
        <w:rPr>
          <w:rFonts w:ascii="Times New Roman" w:hAnsi="Times New Roman" w:cs="Times New Roman"/>
          <w:sz w:val="28"/>
          <w:szCs w:val="28"/>
        </w:rPr>
        <w:t>На каждом Педагогическом совете были приняты решения к выполнению намеченных задач.</w:t>
      </w:r>
    </w:p>
    <w:p w:rsidR="00977D02" w:rsidRPr="00977D02" w:rsidRDefault="00977D02" w:rsidP="00977D02">
      <w:pPr>
        <w:pStyle w:val="a4"/>
        <w:numPr>
          <w:ilvl w:val="1"/>
          <w:numId w:val="3"/>
        </w:numPr>
        <w:jc w:val="center"/>
        <w:rPr>
          <w:rFonts w:ascii="Times New Roman" w:hAnsi="Times New Roman" w:cs="Times New Roman"/>
          <w:sz w:val="28"/>
          <w:szCs w:val="28"/>
        </w:rPr>
      </w:pPr>
      <w:r w:rsidRPr="00977D02">
        <w:rPr>
          <w:rFonts w:ascii="Times New Roman" w:hAnsi="Times New Roman" w:cs="Times New Roman"/>
          <w:sz w:val="28"/>
          <w:szCs w:val="28"/>
        </w:rPr>
        <w:t>Оценка востребованности выпускников.</w:t>
      </w:r>
    </w:p>
    <w:p w:rsidR="00977D02" w:rsidRDefault="00977D02" w:rsidP="00977D02">
      <w:pPr>
        <w:jc w:val="both"/>
        <w:rPr>
          <w:rFonts w:ascii="Times New Roman" w:hAnsi="Times New Roman" w:cs="Times New Roman"/>
          <w:sz w:val="28"/>
          <w:szCs w:val="28"/>
        </w:rPr>
      </w:pPr>
      <w:r>
        <w:rPr>
          <w:rFonts w:ascii="Times New Roman" w:hAnsi="Times New Roman" w:cs="Times New Roman"/>
          <w:sz w:val="28"/>
          <w:szCs w:val="28"/>
        </w:rPr>
        <w:t xml:space="preserve">   В 2018 учебном году из дошкольного учреждения поступили в школу 38 детей. Выпускники учреждения успешно поступили в общеобразовательные учреждения Нижегородского района г. Нижнего Новгорода: МБОУ «Школа № 33» поступило большинство выпускников.</w:t>
      </w:r>
    </w:p>
    <w:p w:rsidR="00977D02" w:rsidRDefault="00977D02" w:rsidP="00977D02">
      <w:pPr>
        <w:jc w:val="both"/>
        <w:rPr>
          <w:rFonts w:ascii="Times New Roman" w:hAnsi="Times New Roman" w:cs="Times New Roman"/>
          <w:sz w:val="28"/>
          <w:szCs w:val="28"/>
        </w:rPr>
      </w:pPr>
      <w:r>
        <w:rPr>
          <w:rFonts w:ascii="Times New Roman" w:hAnsi="Times New Roman" w:cs="Times New Roman"/>
          <w:sz w:val="28"/>
          <w:szCs w:val="28"/>
        </w:rPr>
        <w:t xml:space="preserve"> В контексте расширения социокультурной и образовательной среды наше дошкольное учреждение в 2018 учебном году тесно взаимодействовало с такими социальными партнерами, как: поликлиника № 22, ГБОУ ДПО «НИРО», </w:t>
      </w:r>
      <w:r w:rsidR="002923F8">
        <w:rPr>
          <w:rFonts w:ascii="Times New Roman" w:hAnsi="Times New Roman" w:cs="Times New Roman"/>
          <w:sz w:val="28"/>
          <w:szCs w:val="28"/>
        </w:rPr>
        <w:t>МБОУ «Школа № 33».</w:t>
      </w:r>
    </w:p>
    <w:p w:rsidR="002923F8" w:rsidRDefault="002923F8" w:rsidP="00977D02">
      <w:pPr>
        <w:jc w:val="both"/>
        <w:rPr>
          <w:rFonts w:ascii="Times New Roman" w:hAnsi="Times New Roman" w:cs="Times New Roman"/>
          <w:sz w:val="28"/>
          <w:szCs w:val="28"/>
        </w:rPr>
      </w:pPr>
      <w:r w:rsidRPr="002923F8">
        <w:rPr>
          <w:rFonts w:ascii="Times New Roman" w:hAnsi="Times New Roman" w:cs="Times New Roman"/>
          <w:sz w:val="28"/>
          <w:szCs w:val="28"/>
          <w:u w:val="single"/>
        </w:rPr>
        <w:t>Вывод:</w:t>
      </w:r>
      <w:r>
        <w:rPr>
          <w:rFonts w:ascii="Times New Roman" w:hAnsi="Times New Roman" w:cs="Times New Roman"/>
          <w:sz w:val="28"/>
          <w:szCs w:val="28"/>
        </w:rPr>
        <w:t xml:space="preserve"> с целью обеспечения качества подготовки детей к школе и повышению востребованности выпускников педагогический коллектив привлекает к образовательному процессу общественность, расширяя спектр взаимодействия с социальными партнерами.</w:t>
      </w:r>
    </w:p>
    <w:p w:rsidR="002923F8" w:rsidRPr="002923F8" w:rsidRDefault="002923F8" w:rsidP="002923F8">
      <w:pPr>
        <w:pStyle w:val="a4"/>
        <w:numPr>
          <w:ilvl w:val="1"/>
          <w:numId w:val="3"/>
        </w:numPr>
        <w:jc w:val="center"/>
        <w:rPr>
          <w:rFonts w:ascii="Times New Roman" w:hAnsi="Times New Roman" w:cs="Times New Roman"/>
          <w:sz w:val="28"/>
          <w:szCs w:val="28"/>
        </w:rPr>
      </w:pPr>
      <w:r w:rsidRPr="002923F8">
        <w:rPr>
          <w:rFonts w:ascii="Times New Roman" w:hAnsi="Times New Roman" w:cs="Times New Roman"/>
          <w:sz w:val="28"/>
          <w:szCs w:val="28"/>
        </w:rPr>
        <w:t>Оценка кадрового обеспечения.</w:t>
      </w:r>
    </w:p>
    <w:p w:rsidR="002923F8" w:rsidRDefault="0021525C" w:rsidP="002923F8">
      <w:pPr>
        <w:jc w:val="both"/>
        <w:rPr>
          <w:rFonts w:ascii="Times New Roman" w:hAnsi="Times New Roman" w:cs="Times New Roman"/>
          <w:sz w:val="28"/>
          <w:szCs w:val="28"/>
        </w:rPr>
      </w:pPr>
      <w:r>
        <w:rPr>
          <w:rFonts w:ascii="Times New Roman" w:hAnsi="Times New Roman" w:cs="Times New Roman"/>
          <w:sz w:val="28"/>
          <w:szCs w:val="28"/>
        </w:rPr>
        <w:t xml:space="preserve">   В 2018 учебном году образовательную деятельность осуществляли 16 педагогов, из них - 12 воспитателей, 4 специалиста. Высшую квалификационную категорию имеет 1 специалист, первую квалификационную категорию имеют 11 педагогов (10 воспитателей и 1 педагог дополнительного образования), 2 специалиста (учитель – логопед и инструктор по физической подготовке) имеют СЗД, 2 воспитателя не имеют квалификационной категории (молодые специалисты).</w:t>
      </w:r>
    </w:p>
    <w:p w:rsidR="0021525C" w:rsidRDefault="0021525C" w:rsidP="002923F8">
      <w:pPr>
        <w:jc w:val="both"/>
        <w:rPr>
          <w:rFonts w:ascii="Times New Roman" w:hAnsi="Times New Roman" w:cs="Times New Roman"/>
          <w:sz w:val="28"/>
          <w:szCs w:val="28"/>
        </w:rPr>
      </w:pPr>
      <w:r>
        <w:rPr>
          <w:rFonts w:ascii="Times New Roman" w:hAnsi="Times New Roman" w:cs="Times New Roman"/>
          <w:sz w:val="28"/>
          <w:szCs w:val="28"/>
        </w:rPr>
        <w:t xml:space="preserve">  Стаж педагогической деятельности до 5 лет имеют 4 педагога, до 20 лет – 3 педагога, свыше 20 лет – 9 педагогов.</w:t>
      </w:r>
    </w:p>
    <w:p w:rsidR="0021525C" w:rsidRDefault="0021525C" w:rsidP="002923F8">
      <w:pPr>
        <w:jc w:val="both"/>
        <w:rPr>
          <w:rFonts w:ascii="Times New Roman" w:hAnsi="Times New Roman" w:cs="Times New Roman"/>
          <w:sz w:val="28"/>
          <w:szCs w:val="28"/>
        </w:rPr>
      </w:pPr>
      <w:r>
        <w:rPr>
          <w:rFonts w:ascii="Times New Roman" w:hAnsi="Times New Roman" w:cs="Times New Roman"/>
          <w:sz w:val="28"/>
          <w:szCs w:val="28"/>
        </w:rPr>
        <w:t xml:space="preserve">  В 2018 учебном году свой профессиональный уровень повысили 11 педагогов через квалификационные модульные курсы Нижегородского института развития образования.</w:t>
      </w:r>
    </w:p>
    <w:p w:rsidR="0021525C" w:rsidRDefault="0021525C" w:rsidP="002923F8">
      <w:pPr>
        <w:jc w:val="both"/>
        <w:rPr>
          <w:rFonts w:ascii="Times New Roman" w:hAnsi="Times New Roman" w:cs="Times New Roman"/>
          <w:sz w:val="28"/>
          <w:szCs w:val="28"/>
        </w:rPr>
      </w:pPr>
      <w:r>
        <w:rPr>
          <w:rFonts w:ascii="Times New Roman" w:hAnsi="Times New Roman" w:cs="Times New Roman"/>
          <w:sz w:val="28"/>
          <w:szCs w:val="28"/>
        </w:rPr>
        <w:t>100% педагогического коллектива владеют персональным компьютером.</w:t>
      </w:r>
    </w:p>
    <w:p w:rsidR="001F150E" w:rsidRDefault="001F150E" w:rsidP="002923F8">
      <w:pPr>
        <w:jc w:val="both"/>
        <w:rPr>
          <w:rFonts w:ascii="Times New Roman" w:hAnsi="Times New Roman" w:cs="Times New Roman"/>
          <w:sz w:val="28"/>
          <w:szCs w:val="28"/>
        </w:rPr>
      </w:pPr>
      <w:r>
        <w:rPr>
          <w:rFonts w:ascii="Times New Roman" w:hAnsi="Times New Roman" w:cs="Times New Roman"/>
          <w:sz w:val="28"/>
          <w:szCs w:val="28"/>
        </w:rPr>
        <w:t xml:space="preserve">  В ДОУ сложился перспективный, творческий коллектив педагогов, имеющих потенциал к профессиональному развитию. Отличительной </w:t>
      </w:r>
      <w:r>
        <w:rPr>
          <w:rFonts w:ascii="Times New Roman" w:hAnsi="Times New Roman" w:cs="Times New Roman"/>
          <w:sz w:val="28"/>
          <w:szCs w:val="28"/>
        </w:rPr>
        <w:lastRenderedPageBreak/>
        <w:t>особенностью дошкольного учреждения является стабильность педагогических кадров и обслуживающего персонала. Все педагоги своевременно проходят обучение на курсах при ГБОУ ДПО «НИРО».</w:t>
      </w:r>
    </w:p>
    <w:p w:rsidR="001F150E" w:rsidRDefault="001F150E" w:rsidP="002923F8">
      <w:pPr>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в целях повышения качества кадрового обеспечения методическая служба ДОУ организовала свою работу в инновационном режиме. </w:t>
      </w:r>
      <w:proofErr w:type="gramStart"/>
      <w:r>
        <w:rPr>
          <w:rFonts w:ascii="Times New Roman" w:hAnsi="Times New Roman" w:cs="Times New Roman"/>
          <w:sz w:val="28"/>
          <w:szCs w:val="28"/>
        </w:rPr>
        <w:t xml:space="preserve">Опыт практических результатов профессиональной деятельности педагогов В.А. Воробьевой, Е.А. Бабаевой, Л.А. </w:t>
      </w:r>
      <w:proofErr w:type="spellStart"/>
      <w:r>
        <w:rPr>
          <w:rFonts w:ascii="Times New Roman" w:hAnsi="Times New Roman" w:cs="Times New Roman"/>
          <w:sz w:val="28"/>
          <w:szCs w:val="28"/>
        </w:rPr>
        <w:t>Фернандес</w:t>
      </w:r>
      <w:proofErr w:type="spellEnd"/>
      <w:r>
        <w:rPr>
          <w:rFonts w:ascii="Times New Roman" w:hAnsi="Times New Roman" w:cs="Times New Roman"/>
          <w:sz w:val="28"/>
          <w:szCs w:val="28"/>
        </w:rPr>
        <w:t xml:space="preserve">, Н.В. Улановой транслировался в публикациях на образовательных порталах </w:t>
      </w:r>
      <w:proofErr w:type="spellStart"/>
      <w:r>
        <w:rPr>
          <w:rFonts w:ascii="Times New Roman" w:hAnsi="Times New Roman" w:cs="Times New Roman"/>
          <w:sz w:val="28"/>
          <w:szCs w:val="28"/>
          <w:lang w:val="en-US"/>
        </w:rPr>
        <w:t>nsportal</w:t>
      </w:r>
      <w:proofErr w:type="spellEnd"/>
      <w:r w:rsidRPr="001F150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maam</w:t>
      </w:r>
      <w:proofErr w:type="spellEnd"/>
      <w:r w:rsidRPr="001F150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и др. Педагоги познакомились с информационными сайтами для педагогов и владеют навыками поиска информации в Интернете: создают текстовые документы, умеют пользоваться Программой </w:t>
      </w:r>
      <w:proofErr w:type="spellStart"/>
      <w:r>
        <w:rPr>
          <w:rFonts w:ascii="Times New Roman" w:hAnsi="Times New Roman" w:cs="Times New Roman"/>
          <w:sz w:val="28"/>
          <w:szCs w:val="28"/>
          <w:lang w:val="en-US"/>
        </w:rPr>
        <w:t>MicrosoftOffiseWord</w:t>
      </w:r>
      <w:proofErr w:type="spellEnd"/>
      <w:r w:rsidRPr="001F150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MicrosoftOffisePowerPoint</w:t>
      </w:r>
      <w:proofErr w:type="spellEnd"/>
      <w:r>
        <w:rPr>
          <w:rFonts w:ascii="Times New Roman" w:hAnsi="Times New Roman" w:cs="Times New Roman"/>
          <w:sz w:val="28"/>
          <w:szCs w:val="28"/>
        </w:rPr>
        <w:t xml:space="preserve"> для создания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презентаций,, которые помогают рассказать воспитанникам</w:t>
      </w:r>
      <w:proofErr w:type="gramEnd"/>
      <w:r>
        <w:rPr>
          <w:rFonts w:ascii="Times New Roman" w:hAnsi="Times New Roman" w:cs="Times New Roman"/>
          <w:sz w:val="28"/>
          <w:szCs w:val="28"/>
        </w:rPr>
        <w:t xml:space="preserve"> об окружающем мире, не выходя за переделы детского сада.</w:t>
      </w:r>
    </w:p>
    <w:p w:rsidR="001F150E" w:rsidRDefault="001F150E" w:rsidP="002923F8">
      <w:pPr>
        <w:jc w:val="both"/>
        <w:rPr>
          <w:rFonts w:ascii="Times New Roman" w:hAnsi="Times New Roman" w:cs="Times New Roman"/>
          <w:sz w:val="28"/>
          <w:szCs w:val="28"/>
        </w:rPr>
      </w:pPr>
      <w:r>
        <w:rPr>
          <w:rFonts w:ascii="Times New Roman" w:hAnsi="Times New Roman" w:cs="Times New Roman"/>
          <w:sz w:val="28"/>
          <w:szCs w:val="28"/>
        </w:rPr>
        <w:t xml:space="preserve">Проводимые в течение года смотры  - конкурсы по организации образовательной среды дали возможность воспитателям познакомиться с опытом коллег и увидеть себя на фоне других. </w:t>
      </w:r>
      <w:r w:rsidR="00A71356">
        <w:rPr>
          <w:rFonts w:ascii="Times New Roman" w:hAnsi="Times New Roman" w:cs="Times New Roman"/>
          <w:sz w:val="28"/>
          <w:szCs w:val="28"/>
        </w:rPr>
        <w:t>Расширилось поле презентаций личного педагогического опыта через аттестацию, сбор портфолио, участие в конкурсах.</w:t>
      </w:r>
    </w:p>
    <w:p w:rsidR="00A71356" w:rsidRDefault="00A71356" w:rsidP="002923F8">
      <w:pPr>
        <w:jc w:val="both"/>
        <w:rPr>
          <w:rFonts w:ascii="Times New Roman" w:hAnsi="Times New Roman" w:cs="Times New Roman"/>
          <w:sz w:val="28"/>
          <w:szCs w:val="28"/>
        </w:rPr>
      </w:pPr>
      <w:r>
        <w:rPr>
          <w:rFonts w:ascii="Times New Roman" w:hAnsi="Times New Roman" w:cs="Times New Roman"/>
          <w:sz w:val="28"/>
          <w:szCs w:val="28"/>
        </w:rPr>
        <w:t xml:space="preserve">   В ДОУ создаются условия для систематического участия воспитанников в конкурсах, фестивалях, что повышает самооценку воспитанников, помогает реализовать творческий потенциал и способствует успешной социализации детей.</w:t>
      </w:r>
    </w:p>
    <w:p w:rsidR="00A71356" w:rsidRDefault="00A71356" w:rsidP="00A71356">
      <w:pPr>
        <w:jc w:val="center"/>
        <w:rPr>
          <w:rFonts w:ascii="Times New Roman" w:hAnsi="Times New Roman" w:cs="Times New Roman"/>
          <w:sz w:val="28"/>
          <w:szCs w:val="28"/>
        </w:rPr>
      </w:pPr>
      <w:r>
        <w:rPr>
          <w:rFonts w:ascii="Times New Roman" w:hAnsi="Times New Roman" w:cs="Times New Roman"/>
          <w:sz w:val="28"/>
          <w:szCs w:val="28"/>
        </w:rPr>
        <w:t>Призовые места в профессиональных конкурсах педагогов МБДОУ «Детский сад № 230»</w:t>
      </w:r>
    </w:p>
    <w:tbl>
      <w:tblPr>
        <w:tblStyle w:val="a3"/>
        <w:tblW w:w="0" w:type="auto"/>
        <w:tblLook w:val="04A0"/>
      </w:tblPr>
      <w:tblGrid>
        <w:gridCol w:w="1481"/>
        <w:gridCol w:w="3209"/>
        <w:gridCol w:w="2511"/>
        <w:gridCol w:w="2370"/>
      </w:tblGrid>
      <w:tr w:rsidR="00A71356" w:rsidTr="00793969">
        <w:tc>
          <w:tcPr>
            <w:tcW w:w="1481" w:type="dxa"/>
          </w:tcPr>
          <w:p w:rsidR="00A71356" w:rsidRDefault="00A71356" w:rsidP="00A71356">
            <w:pPr>
              <w:jc w:val="center"/>
              <w:rPr>
                <w:rFonts w:ascii="Times New Roman" w:hAnsi="Times New Roman" w:cs="Times New Roman"/>
                <w:sz w:val="28"/>
                <w:szCs w:val="28"/>
              </w:rPr>
            </w:pPr>
            <w:r>
              <w:rPr>
                <w:rFonts w:ascii="Times New Roman" w:hAnsi="Times New Roman" w:cs="Times New Roman"/>
                <w:sz w:val="28"/>
                <w:szCs w:val="28"/>
              </w:rPr>
              <w:t>Год</w:t>
            </w:r>
          </w:p>
        </w:tc>
        <w:tc>
          <w:tcPr>
            <w:tcW w:w="3209" w:type="dxa"/>
          </w:tcPr>
          <w:p w:rsidR="00A71356" w:rsidRDefault="00A71356" w:rsidP="00A71356">
            <w:pPr>
              <w:jc w:val="center"/>
              <w:rPr>
                <w:rFonts w:ascii="Times New Roman" w:hAnsi="Times New Roman" w:cs="Times New Roman"/>
                <w:sz w:val="28"/>
                <w:szCs w:val="28"/>
              </w:rPr>
            </w:pPr>
            <w:r>
              <w:rPr>
                <w:rFonts w:ascii="Times New Roman" w:hAnsi="Times New Roman" w:cs="Times New Roman"/>
                <w:sz w:val="28"/>
                <w:szCs w:val="28"/>
              </w:rPr>
              <w:t>Название мероприятия (конкурс, фестиваль)</w:t>
            </w:r>
          </w:p>
        </w:tc>
        <w:tc>
          <w:tcPr>
            <w:tcW w:w="2511" w:type="dxa"/>
          </w:tcPr>
          <w:p w:rsidR="00A71356" w:rsidRDefault="00A71356" w:rsidP="00A71356">
            <w:pPr>
              <w:jc w:val="center"/>
              <w:rPr>
                <w:rFonts w:ascii="Times New Roman" w:hAnsi="Times New Roman" w:cs="Times New Roman"/>
                <w:sz w:val="28"/>
                <w:szCs w:val="28"/>
              </w:rPr>
            </w:pPr>
            <w:r>
              <w:rPr>
                <w:rFonts w:ascii="Times New Roman" w:hAnsi="Times New Roman" w:cs="Times New Roman"/>
                <w:sz w:val="28"/>
                <w:szCs w:val="28"/>
              </w:rPr>
              <w:t>Участник мероприятия</w:t>
            </w:r>
          </w:p>
        </w:tc>
        <w:tc>
          <w:tcPr>
            <w:tcW w:w="2370" w:type="dxa"/>
          </w:tcPr>
          <w:p w:rsidR="00A71356" w:rsidRDefault="00A71356" w:rsidP="00A71356">
            <w:pPr>
              <w:jc w:val="center"/>
              <w:rPr>
                <w:rFonts w:ascii="Times New Roman" w:hAnsi="Times New Roman" w:cs="Times New Roman"/>
                <w:sz w:val="28"/>
                <w:szCs w:val="28"/>
              </w:rPr>
            </w:pPr>
            <w:r>
              <w:rPr>
                <w:rFonts w:ascii="Times New Roman" w:hAnsi="Times New Roman" w:cs="Times New Roman"/>
                <w:sz w:val="28"/>
                <w:szCs w:val="28"/>
              </w:rPr>
              <w:t>результат</w:t>
            </w:r>
          </w:p>
        </w:tc>
      </w:tr>
      <w:tr w:rsidR="00F85BF1" w:rsidTr="00793969">
        <w:tc>
          <w:tcPr>
            <w:tcW w:w="1481" w:type="dxa"/>
          </w:tcPr>
          <w:p w:rsidR="00F85BF1" w:rsidRDefault="00F85BF1" w:rsidP="000308A4">
            <w:pPr>
              <w:jc w:val="center"/>
              <w:rPr>
                <w:rFonts w:ascii="Times New Roman" w:hAnsi="Times New Roman" w:cs="Times New Roman"/>
                <w:sz w:val="28"/>
                <w:szCs w:val="28"/>
              </w:rPr>
            </w:pPr>
            <w:r>
              <w:rPr>
                <w:rFonts w:ascii="Times New Roman" w:hAnsi="Times New Roman" w:cs="Times New Roman"/>
                <w:sz w:val="28"/>
                <w:szCs w:val="28"/>
              </w:rPr>
              <w:t>201</w:t>
            </w:r>
            <w:r w:rsidR="000308A4">
              <w:rPr>
                <w:rFonts w:ascii="Times New Roman" w:hAnsi="Times New Roman" w:cs="Times New Roman"/>
                <w:sz w:val="28"/>
                <w:szCs w:val="28"/>
              </w:rPr>
              <w:t>8</w:t>
            </w:r>
          </w:p>
        </w:tc>
        <w:tc>
          <w:tcPr>
            <w:tcW w:w="3209" w:type="dxa"/>
          </w:tcPr>
          <w:p w:rsidR="00F85BF1" w:rsidRDefault="00F85BF1" w:rsidP="00792214">
            <w:pPr>
              <w:jc w:val="center"/>
              <w:rPr>
                <w:rFonts w:ascii="Times New Roman" w:hAnsi="Times New Roman" w:cs="Times New Roman"/>
                <w:sz w:val="28"/>
                <w:szCs w:val="28"/>
              </w:rPr>
            </w:pPr>
            <w:r>
              <w:rPr>
                <w:rFonts w:ascii="Times New Roman" w:hAnsi="Times New Roman" w:cs="Times New Roman"/>
                <w:sz w:val="28"/>
                <w:szCs w:val="28"/>
              </w:rPr>
              <w:t>Городской конкурс на лучший скворечник</w:t>
            </w:r>
          </w:p>
        </w:tc>
        <w:tc>
          <w:tcPr>
            <w:tcW w:w="2511" w:type="dxa"/>
          </w:tcPr>
          <w:p w:rsidR="00F85BF1" w:rsidRDefault="00F85BF1" w:rsidP="00792214">
            <w:pPr>
              <w:jc w:val="center"/>
              <w:rPr>
                <w:rFonts w:ascii="Times New Roman" w:hAnsi="Times New Roman" w:cs="Times New Roman"/>
                <w:sz w:val="28"/>
                <w:szCs w:val="28"/>
              </w:rPr>
            </w:pPr>
            <w:r>
              <w:rPr>
                <w:rFonts w:ascii="Times New Roman" w:hAnsi="Times New Roman" w:cs="Times New Roman"/>
                <w:sz w:val="28"/>
                <w:szCs w:val="28"/>
              </w:rPr>
              <w:t>Коллектив учреждения</w:t>
            </w:r>
          </w:p>
        </w:tc>
        <w:tc>
          <w:tcPr>
            <w:tcW w:w="2370" w:type="dxa"/>
          </w:tcPr>
          <w:p w:rsidR="00F85BF1" w:rsidRDefault="00F85BF1" w:rsidP="00792214">
            <w:pPr>
              <w:jc w:val="center"/>
              <w:rPr>
                <w:rFonts w:ascii="Times New Roman" w:hAnsi="Times New Roman" w:cs="Times New Roman"/>
                <w:sz w:val="28"/>
                <w:szCs w:val="28"/>
              </w:rPr>
            </w:pPr>
            <w:r>
              <w:rPr>
                <w:rFonts w:ascii="Times New Roman" w:hAnsi="Times New Roman" w:cs="Times New Roman"/>
                <w:sz w:val="28"/>
                <w:szCs w:val="28"/>
              </w:rPr>
              <w:t>Грамота от директора зоопарка «Лимпопо»</w:t>
            </w:r>
          </w:p>
        </w:tc>
      </w:tr>
      <w:tr w:rsidR="00A71356" w:rsidTr="00793969">
        <w:tc>
          <w:tcPr>
            <w:tcW w:w="1481" w:type="dxa"/>
          </w:tcPr>
          <w:p w:rsidR="00A71356" w:rsidRDefault="00F85BF1" w:rsidP="005106CD">
            <w:pPr>
              <w:jc w:val="center"/>
              <w:rPr>
                <w:rFonts w:ascii="Times New Roman" w:hAnsi="Times New Roman" w:cs="Times New Roman"/>
                <w:sz w:val="28"/>
                <w:szCs w:val="28"/>
              </w:rPr>
            </w:pPr>
            <w:r>
              <w:rPr>
                <w:rFonts w:ascii="Times New Roman" w:hAnsi="Times New Roman" w:cs="Times New Roman"/>
                <w:sz w:val="28"/>
                <w:szCs w:val="28"/>
              </w:rPr>
              <w:t>201</w:t>
            </w:r>
            <w:r w:rsidR="005106CD">
              <w:rPr>
                <w:rFonts w:ascii="Times New Roman" w:hAnsi="Times New Roman" w:cs="Times New Roman"/>
                <w:sz w:val="28"/>
                <w:szCs w:val="28"/>
              </w:rPr>
              <w:t>8</w:t>
            </w:r>
          </w:p>
        </w:tc>
        <w:tc>
          <w:tcPr>
            <w:tcW w:w="3209" w:type="dxa"/>
          </w:tcPr>
          <w:p w:rsidR="00A71356" w:rsidRDefault="00F85BF1" w:rsidP="00F85BF1">
            <w:pPr>
              <w:jc w:val="center"/>
              <w:rPr>
                <w:rFonts w:ascii="Times New Roman" w:hAnsi="Times New Roman" w:cs="Times New Roman"/>
                <w:sz w:val="28"/>
                <w:szCs w:val="28"/>
              </w:rPr>
            </w:pPr>
            <w:r>
              <w:rPr>
                <w:rFonts w:ascii="Times New Roman" w:hAnsi="Times New Roman" w:cs="Times New Roman"/>
                <w:sz w:val="28"/>
                <w:szCs w:val="28"/>
              </w:rPr>
              <w:t>Районный фестиваль детской песни «Поющие капельки»</w:t>
            </w:r>
          </w:p>
        </w:tc>
        <w:tc>
          <w:tcPr>
            <w:tcW w:w="2511" w:type="dxa"/>
          </w:tcPr>
          <w:p w:rsidR="00A71356" w:rsidRDefault="00F85BF1" w:rsidP="00A71356">
            <w:pPr>
              <w:jc w:val="center"/>
              <w:rPr>
                <w:rFonts w:ascii="Times New Roman" w:hAnsi="Times New Roman" w:cs="Times New Roman"/>
                <w:sz w:val="28"/>
                <w:szCs w:val="28"/>
              </w:rPr>
            </w:pPr>
            <w:r>
              <w:rPr>
                <w:rFonts w:ascii="Times New Roman" w:hAnsi="Times New Roman" w:cs="Times New Roman"/>
                <w:sz w:val="28"/>
                <w:szCs w:val="28"/>
              </w:rPr>
              <w:t>Коллектив учреждения</w:t>
            </w:r>
          </w:p>
        </w:tc>
        <w:tc>
          <w:tcPr>
            <w:tcW w:w="2370" w:type="dxa"/>
          </w:tcPr>
          <w:p w:rsidR="00A71356" w:rsidRDefault="00F85BF1" w:rsidP="00F85BF1">
            <w:pPr>
              <w:jc w:val="center"/>
              <w:rPr>
                <w:rFonts w:ascii="Times New Roman" w:hAnsi="Times New Roman" w:cs="Times New Roman"/>
                <w:sz w:val="28"/>
                <w:szCs w:val="28"/>
              </w:rPr>
            </w:pPr>
            <w:r>
              <w:rPr>
                <w:rFonts w:ascii="Times New Roman" w:hAnsi="Times New Roman" w:cs="Times New Roman"/>
                <w:sz w:val="28"/>
                <w:szCs w:val="28"/>
              </w:rPr>
              <w:t>Грамота за победу в номинации «Артистизм исполнения»</w:t>
            </w:r>
          </w:p>
        </w:tc>
      </w:tr>
      <w:tr w:rsidR="00A71356" w:rsidTr="00793969">
        <w:tc>
          <w:tcPr>
            <w:tcW w:w="1481" w:type="dxa"/>
          </w:tcPr>
          <w:p w:rsidR="00A71356" w:rsidRPr="00FA0851" w:rsidRDefault="00F85BF1" w:rsidP="005106CD">
            <w:pPr>
              <w:jc w:val="center"/>
              <w:rPr>
                <w:rFonts w:ascii="Times New Roman" w:hAnsi="Times New Roman" w:cs="Times New Roman"/>
                <w:sz w:val="28"/>
                <w:szCs w:val="28"/>
                <w:lang w:val="en-US"/>
              </w:rPr>
            </w:pPr>
            <w:r>
              <w:rPr>
                <w:rFonts w:ascii="Times New Roman" w:hAnsi="Times New Roman" w:cs="Times New Roman"/>
                <w:sz w:val="28"/>
                <w:szCs w:val="28"/>
              </w:rPr>
              <w:t>201</w:t>
            </w:r>
            <w:r w:rsidR="00FA0851">
              <w:rPr>
                <w:rFonts w:ascii="Times New Roman" w:hAnsi="Times New Roman" w:cs="Times New Roman"/>
                <w:sz w:val="28"/>
                <w:szCs w:val="28"/>
                <w:lang w:val="en-US"/>
              </w:rPr>
              <w:t>8</w:t>
            </w:r>
          </w:p>
        </w:tc>
        <w:tc>
          <w:tcPr>
            <w:tcW w:w="3209" w:type="dxa"/>
          </w:tcPr>
          <w:p w:rsidR="00A71356" w:rsidRDefault="00F85BF1" w:rsidP="00A71356">
            <w:pPr>
              <w:jc w:val="center"/>
              <w:rPr>
                <w:rFonts w:ascii="Times New Roman" w:hAnsi="Times New Roman" w:cs="Times New Roman"/>
                <w:sz w:val="28"/>
                <w:szCs w:val="28"/>
              </w:rPr>
            </w:pPr>
            <w:r>
              <w:rPr>
                <w:rFonts w:ascii="Times New Roman" w:hAnsi="Times New Roman" w:cs="Times New Roman"/>
                <w:sz w:val="28"/>
                <w:szCs w:val="28"/>
              </w:rPr>
              <w:t>Районный праздник «Зимний бал»</w:t>
            </w:r>
          </w:p>
        </w:tc>
        <w:tc>
          <w:tcPr>
            <w:tcW w:w="2511" w:type="dxa"/>
          </w:tcPr>
          <w:p w:rsidR="00A71356" w:rsidRDefault="00F85BF1" w:rsidP="00F85BF1">
            <w:pPr>
              <w:jc w:val="center"/>
              <w:rPr>
                <w:rFonts w:ascii="Times New Roman" w:hAnsi="Times New Roman" w:cs="Times New Roman"/>
                <w:sz w:val="28"/>
                <w:szCs w:val="28"/>
              </w:rPr>
            </w:pPr>
            <w:r>
              <w:rPr>
                <w:rFonts w:ascii="Times New Roman" w:hAnsi="Times New Roman" w:cs="Times New Roman"/>
                <w:sz w:val="28"/>
                <w:szCs w:val="28"/>
              </w:rPr>
              <w:t xml:space="preserve">Бабаева Е.А., музыкальный </w:t>
            </w:r>
            <w:r>
              <w:rPr>
                <w:rFonts w:ascii="Times New Roman" w:hAnsi="Times New Roman" w:cs="Times New Roman"/>
                <w:sz w:val="28"/>
                <w:szCs w:val="28"/>
              </w:rPr>
              <w:lastRenderedPageBreak/>
              <w:t>руководитель</w:t>
            </w:r>
          </w:p>
        </w:tc>
        <w:tc>
          <w:tcPr>
            <w:tcW w:w="2370" w:type="dxa"/>
          </w:tcPr>
          <w:p w:rsidR="00A71356" w:rsidRDefault="00F85BF1" w:rsidP="00A71356">
            <w:pPr>
              <w:jc w:val="center"/>
              <w:rPr>
                <w:rFonts w:ascii="Times New Roman" w:hAnsi="Times New Roman" w:cs="Times New Roman"/>
                <w:sz w:val="28"/>
                <w:szCs w:val="28"/>
              </w:rPr>
            </w:pPr>
            <w:r>
              <w:rPr>
                <w:rFonts w:ascii="Times New Roman" w:hAnsi="Times New Roman" w:cs="Times New Roman"/>
                <w:sz w:val="28"/>
                <w:szCs w:val="28"/>
              </w:rPr>
              <w:lastRenderedPageBreak/>
              <w:t>Грамота за участие</w:t>
            </w:r>
          </w:p>
        </w:tc>
      </w:tr>
      <w:tr w:rsidR="00A71356" w:rsidTr="00793969">
        <w:tc>
          <w:tcPr>
            <w:tcW w:w="1481" w:type="dxa"/>
          </w:tcPr>
          <w:p w:rsidR="00A71356" w:rsidRDefault="00F85BF1" w:rsidP="005106CD">
            <w:pPr>
              <w:jc w:val="center"/>
              <w:rPr>
                <w:rFonts w:ascii="Times New Roman" w:hAnsi="Times New Roman" w:cs="Times New Roman"/>
                <w:sz w:val="28"/>
                <w:szCs w:val="28"/>
              </w:rPr>
            </w:pPr>
            <w:r>
              <w:rPr>
                <w:rFonts w:ascii="Times New Roman" w:hAnsi="Times New Roman" w:cs="Times New Roman"/>
                <w:sz w:val="28"/>
                <w:szCs w:val="28"/>
              </w:rPr>
              <w:lastRenderedPageBreak/>
              <w:t>201</w:t>
            </w:r>
            <w:r w:rsidR="005106CD">
              <w:rPr>
                <w:rFonts w:ascii="Times New Roman" w:hAnsi="Times New Roman" w:cs="Times New Roman"/>
                <w:sz w:val="28"/>
                <w:szCs w:val="28"/>
              </w:rPr>
              <w:t>8</w:t>
            </w:r>
          </w:p>
        </w:tc>
        <w:tc>
          <w:tcPr>
            <w:tcW w:w="3209" w:type="dxa"/>
          </w:tcPr>
          <w:p w:rsidR="00A71356" w:rsidRDefault="00F85BF1" w:rsidP="00A71356">
            <w:pPr>
              <w:jc w:val="center"/>
              <w:rPr>
                <w:rFonts w:ascii="Times New Roman" w:hAnsi="Times New Roman" w:cs="Times New Roman"/>
                <w:sz w:val="28"/>
                <w:szCs w:val="28"/>
              </w:rPr>
            </w:pPr>
            <w:r>
              <w:rPr>
                <w:rFonts w:ascii="Times New Roman" w:hAnsi="Times New Roman" w:cs="Times New Roman"/>
                <w:sz w:val="28"/>
                <w:szCs w:val="28"/>
              </w:rPr>
              <w:t>Районный фестиваль детской песни «Поющие капельки»</w:t>
            </w:r>
          </w:p>
        </w:tc>
        <w:tc>
          <w:tcPr>
            <w:tcW w:w="2511" w:type="dxa"/>
          </w:tcPr>
          <w:p w:rsidR="00A71356" w:rsidRPr="00F85BF1" w:rsidRDefault="00F85BF1" w:rsidP="00A71356">
            <w:pPr>
              <w:jc w:val="center"/>
              <w:rPr>
                <w:rFonts w:ascii="Times New Roman" w:hAnsi="Times New Roman" w:cs="Times New Roman"/>
                <w:sz w:val="24"/>
                <w:szCs w:val="24"/>
              </w:rPr>
            </w:pPr>
            <w:r w:rsidRPr="00F85BF1">
              <w:rPr>
                <w:rFonts w:ascii="Times New Roman" w:hAnsi="Times New Roman" w:cs="Times New Roman"/>
                <w:sz w:val="24"/>
                <w:szCs w:val="24"/>
              </w:rPr>
              <w:t xml:space="preserve">Заведующий </w:t>
            </w:r>
            <w:proofErr w:type="spellStart"/>
            <w:r w:rsidRPr="00F85BF1">
              <w:rPr>
                <w:rFonts w:ascii="Times New Roman" w:hAnsi="Times New Roman" w:cs="Times New Roman"/>
                <w:sz w:val="24"/>
                <w:szCs w:val="24"/>
              </w:rPr>
              <w:t>Запевалова</w:t>
            </w:r>
            <w:proofErr w:type="spellEnd"/>
            <w:r w:rsidRPr="00F85BF1">
              <w:rPr>
                <w:rFonts w:ascii="Times New Roman" w:hAnsi="Times New Roman" w:cs="Times New Roman"/>
                <w:sz w:val="24"/>
                <w:szCs w:val="24"/>
              </w:rPr>
              <w:t xml:space="preserve"> Е.В.,</w:t>
            </w:r>
          </w:p>
          <w:p w:rsidR="00F85BF1" w:rsidRPr="00F85BF1" w:rsidRDefault="00F85BF1" w:rsidP="00A71356">
            <w:pPr>
              <w:jc w:val="center"/>
              <w:rPr>
                <w:rFonts w:ascii="Times New Roman" w:hAnsi="Times New Roman" w:cs="Times New Roman"/>
                <w:sz w:val="24"/>
                <w:szCs w:val="24"/>
              </w:rPr>
            </w:pPr>
            <w:r w:rsidRPr="00F85BF1">
              <w:rPr>
                <w:rFonts w:ascii="Times New Roman" w:hAnsi="Times New Roman" w:cs="Times New Roman"/>
                <w:sz w:val="24"/>
                <w:szCs w:val="24"/>
              </w:rPr>
              <w:t xml:space="preserve">Старший воспитатель </w:t>
            </w:r>
            <w:proofErr w:type="spellStart"/>
            <w:r w:rsidRPr="00F85BF1">
              <w:rPr>
                <w:rFonts w:ascii="Times New Roman" w:hAnsi="Times New Roman" w:cs="Times New Roman"/>
                <w:sz w:val="24"/>
                <w:szCs w:val="24"/>
              </w:rPr>
              <w:t>Кужеватова</w:t>
            </w:r>
            <w:proofErr w:type="spellEnd"/>
            <w:r w:rsidRPr="00F85BF1">
              <w:rPr>
                <w:rFonts w:ascii="Times New Roman" w:hAnsi="Times New Roman" w:cs="Times New Roman"/>
                <w:sz w:val="24"/>
                <w:szCs w:val="24"/>
              </w:rPr>
              <w:t xml:space="preserve"> С.В.,</w:t>
            </w:r>
          </w:p>
          <w:p w:rsidR="00F85BF1" w:rsidRDefault="00F85BF1" w:rsidP="00A71356">
            <w:pPr>
              <w:jc w:val="center"/>
              <w:rPr>
                <w:rFonts w:ascii="Times New Roman" w:hAnsi="Times New Roman" w:cs="Times New Roman"/>
                <w:sz w:val="28"/>
                <w:szCs w:val="28"/>
              </w:rPr>
            </w:pPr>
            <w:r w:rsidRPr="00F85BF1">
              <w:rPr>
                <w:rFonts w:ascii="Times New Roman" w:hAnsi="Times New Roman" w:cs="Times New Roman"/>
                <w:sz w:val="24"/>
                <w:szCs w:val="24"/>
              </w:rPr>
              <w:t>Музыкальный руководитель Бабаева Е.А.</w:t>
            </w:r>
          </w:p>
        </w:tc>
        <w:tc>
          <w:tcPr>
            <w:tcW w:w="2370" w:type="dxa"/>
          </w:tcPr>
          <w:p w:rsidR="00A71356" w:rsidRDefault="00F85BF1" w:rsidP="00A71356">
            <w:pPr>
              <w:jc w:val="center"/>
              <w:rPr>
                <w:rFonts w:ascii="Times New Roman" w:hAnsi="Times New Roman" w:cs="Times New Roman"/>
                <w:sz w:val="28"/>
                <w:szCs w:val="28"/>
              </w:rPr>
            </w:pPr>
            <w:r>
              <w:rPr>
                <w:rFonts w:ascii="Times New Roman" w:hAnsi="Times New Roman" w:cs="Times New Roman"/>
                <w:sz w:val="28"/>
                <w:szCs w:val="28"/>
              </w:rPr>
              <w:t>Благодарственное письмо за организацию конкурса</w:t>
            </w:r>
          </w:p>
        </w:tc>
      </w:tr>
      <w:tr w:rsidR="00A71356" w:rsidTr="00793969">
        <w:tc>
          <w:tcPr>
            <w:tcW w:w="1481" w:type="dxa"/>
          </w:tcPr>
          <w:p w:rsidR="00A71356" w:rsidRDefault="00F85BF1" w:rsidP="005106CD">
            <w:pPr>
              <w:jc w:val="center"/>
              <w:rPr>
                <w:rFonts w:ascii="Times New Roman" w:hAnsi="Times New Roman" w:cs="Times New Roman"/>
                <w:sz w:val="28"/>
                <w:szCs w:val="28"/>
              </w:rPr>
            </w:pPr>
            <w:r>
              <w:rPr>
                <w:rFonts w:ascii="Times New Roman" w:hAnsi="Times New Roman" w:cs="Times New Roman"/>
                <w:sz w:val="28"/>
                <w:szCs w:val="28"/>
              </w:rPr>
              <w:t>201</w:t>
            </w:r>
            <w:r w:rsidR="005106CD">
              <w:rPr>
                <w:rFonts w:ascii="Times New Roman" w:hAnsi="Times New Roman" w:cs="Times New Roman"/>
                <w:sz w:val="28"/>
                <w:szCs w:val="28"/>
              </w:rPr>
              <w:t>8</w:t>
            </w:r>
          </w:p>
        </w:tc>
        <w:tc>
          <w:tcPr>
            <w:tcW w:w="3209" w:type="dxa"/>
          </w:tcPr>
          <w:p w:rsidR="00A71356" w:rsidRDefault="00F85BF1" w:rsidP="00A71356">
            <w:pPr>
              <w:jc w:val="center"/>
              <w:rPr>
                <w:rFonts w:ascii="Times New Roman" w:hAnsi="Times New Roman" w:cs="Times New Roman"/>
                <w:sz w:val="28"/>
                <w:szCs w:val="28"/>
              </w:rPr>
            </w:pPr>
            <w:r>
              <w:rPr>
                <w:rFonts w:ascii="Times New Roman" w:hAnsi="Times New Roman" w:cs="Times New Roman"/>
                <w:sz w:val="28"/>
                <w:szCs w:val="28"/>
              </w:rPr>
              <w:t>Районный хореографический конкурс «Весенний калейдоскоп»</w:t>
            </w:r>
          </w:p>
        </w:tc>
        <w:tc>
          <w:tcPr>
            <w:tcW w:w="2511" w:type="dxa"/>
          </w:tcPr>
          <w:p w:rsidR="00A71356" w:rsidRDefault="00F85BF1" w:rsidP="00A71356">
            <w:pPr>
              <w:jc w:val="center"/>
              <w:rPr>
                <w:rFonts w:ascii="Times New Roman" w:hAnsi="Times New Roman" w:cs="Times New Roman"/>
                <w:sz w:val="28"/>
                <w:szCs w:val="28"/>
              </w:rPr>
            </w:pPr>
            <w:r>
              <w:rPr>
                <w:rFonts w:ascii="Times New Roman" w:hAnsi="Times New Roman" w:cs="Times New Roman"/>
                <w:sz w:val="28"/>
                <w:szCs w:val="28"/>
              </w:rPr>
              <w:t>Бабаева Е.А., музыкальный руководитель</w:t>
            </w:r>
          </w:p>
        </w:tc>
        <w:tc>
          <w:tcPr>
            <w:tcW w:w="2370" w:type="dxa"/>
          </w:tcPr>
          <w:p w:rsidR="00A71356" w:rsidRDefault="00F85BF1" w:rsidP="00A71356">
            <w:pPr>
              <w:jc w:val="center"/>
              <w:rPr>
                <w:rFonts w:ascii="Times New Roman" w:hAnsi="Times New Roman" w:cs="Times New Roman"/>
                <w:sz w:val="28"/>
                <w:szCs w:val="28"/>
              </w:rPr>
            </w:pPr>
            <w:r>
              <w:rPr>
                <w:rFonts w:ascii="Times New Roman" w:hAnsi="Times New Roman" w:cs="Times New Roman"/>
                <w:sz w:val="28"/>
                <w:szCs w:val="28"/>
              </w:rPr>
              <w:t>Диплом участника</w:t>
            </w:r>
          </w:p>
        </w:tc>
      </w:tr>
      <w:tr w:rsidR="00A71356" w:rsidTr="00793969">
        <w:tc>
          <w:tcPr>
            <w:tcW w:w="1481" w:type="dxa"/>
          </w:tcPr>
          <w:p w:rsidR="00A71356" w:rsidRDefault="00F85BF1" w:rsidP="005106CD">
            <w:pPr>
              <w:jc w:val="center"/>
              <w:rPr>
                <w:rFonts w:ascii="Times New Roman" w:hAnsi="Times New Roman" w:cs="Times New Roman"/>
                <w:sz w:val="28"/>
                <w:szCs w:val="28"/>
              </w:rPr>
            </w:pPr>
            <w:r>
              <w:rPr>
                <w:rFonts w:ascii="Times New Roman" w:hAnsi="Times New Roman" w:cs="Times New Roman"/>
                <w:sz w:val="28"/>
                <w:szCs w:val="28"/>
              </w:rPr>
              <w:t>201</w:t>
            </w:r>
            <w:r w:rsidR="005106CD">
              <w:rPr>
                <w:rFonts w:ascii="Times New Roman" w:hAnsi="Times New Roman" w:cs="Times New Roman"/>
                <w:sz w:val="28"/>
                <w:szCs w:val="28"/>
              </w:rPr>
              <w:t>8</w:t>
            </w:r>
          </w:p>
        </w:tc>
        <w:tc>
          <w:tcPr>
            <w:tcW w:w="3209" w:type="dxa"/>
          </w:tcPr>
          <w:p w:rsidR="00A71356" w:rsidRDefault="00F85BF1" w:rsidP="00A71356">
            <w:pPr>
              <w:jc w:val="center"/>
              <w:rPr>
                <w:rFonts w:ascii="Times New Roman" w:hAnsi="Times New Roman" w:cs="Times New Roman"/>
                <w:sz w:val="28"/>
                <w:szCs w:val="28"/>
              </w:rPr>
            </w:pPr>
            <w:r>
              <w:rPr>
                <w:rFonts w:ascii="Times New Roman" w:hAnsi="Times New Roman" w:cs="Times New Roman"/>
                <w:sz w:val="28"/>
                <w:szCs w:val="28"/>
              </w:rPr>
              <w:t>Районный хореографический конкурс «Весенний калейдоскоп»</w:t>
            </w:r>
          </w:p>
        </w:tc>
        <w:tc>
          <w:tcPr>
            <w:tcW w:w="2511" w:type="dxa"/>
          </w:tcPr>
          <w:p w:rsidR="00A71356" w:rsidRDefault="00372A18" w:rsidP="00A71356">
            <w:pPr>
              <w:jc w:val="center"/>
              <w:rPr>
                <w:rFonts w:ascii="Times New Roman" w:hAnsi="Times New Roman" w:cs="Times New Roman"/>
                <w:sz w:val="28"/>
                <w:szCs w:val="28"/>
              </w:rPr>
            </w:pPr>
            <w:r>
              <w:rPr>
                <w:rFonts w:ascii="Times New Roman" w:hAnsi="Times New Roman" w:cs="Times New Roman"/>
                <w:sz w:val="28"/>
                <w:szCs w:val="28"/>
              </w:rPr>
              <w:t>Бабаева Е.А., музыкальный руководитель</w:t>
            </w:r>
          </w:p>
        </w:tc>
        <w:tc>
          <w:tcPr>
            <w:tcW w:w="2370" w:type="dxa"/>
          </w:tcPr>
          <w:p w:rsidR="00A71356" w:rsidRDefault="00372A18" w:rsidP="00A71356">
            <w:pPr>
              <w:jc w:val="center"/>
              <w:rPr>
                <w:rFonts w:ascii="Times New Roman" w:hAnsi="Times New Roman" w:cs="Times New Roman"/>
                <w:sz w:val="28"/>
                <w:szCs w:val="28"/>
              </w:rPr>
            </w:pPr>
            <w:r>
              <w:rPr>
                <w:rFonts w:ascii="Times New Roman" w:hAnsi="Times New Roman" w:cs="Times New Roman"/>
                <w:sz w:val="28"/>
                <w:szCs w:val="28"/>
              </w:rPr>
              <w:t>Диплом лауреата 1 степени в номинации «Веселый каблучок»</w:t>
            </w:r>
          </w:p>
        </w:tc>
      </w:tr>
    </w:tbl>
    <w:p w:rsidR="00A71356" w:rsidRDefault="00372A18" w:rsidP="00372A18">
      <w:pPr>
        <w:jc w:val="both"/>
        <w:rPr>
          <w:rFonts w:ascii="Times New Roman" w:hAnsi="Times New Roman" w:cs="Times New Roman"/>
          <w:sz w:val="28"/>
          <w:szCs w:val="28"/>
        </w:rPr>
      </w:pPr>
      <w:r w:rsidRPr="00372A18">
        <w:rPr>
          <w:rFonts w:ascii="Times New Roman" w:hAnsi="Times New Roman" w:cs="Times New Roman"/>
          <w:sz w:val="28"/>
          <w:szCs w:val="28"/>
          <w:u w:val="single"/>
        </w:rPr>
        <w:t>Вывод:</w:t>
      </w:r>
      <w:r>
        <w:rPr>
          <w:rFonts w:ascii="Times New Roman" w:hAnsi="Times New Roman" w:cs="Times New Roman"/>
          <w:sz w:val="28"/>
          <w:szCs w:val="28"/>
        </w:rPr>
        <w:t xml:space="preserve"> таким образом, методическое пространство учреждения, района, региона создает благоприятные условия для повышения и формирования профессиональной активности, педагогического мастерства педагогов. Качество кадрового обеспечения находится на достаточно высоком уровне. Педагоги систематически повышают свое профессиональное мастерство через посещения районных методических объединений, прохождение процедуры аттестации, самообразование.</w:t>
      </w:r>
    </w:p>
    <w:p w:rsidR="00372A18" w:rsidRPr="00372A18" w:rsidRDefault="00372A18" w:rsidP="00372A18">
      <w:pPr>
        <w:pStyle w:val="a4"/>
        <w:numPr>
          <w:ilvl w:val="1"/>
          <w:numId w:val="3"/>
        </w:numPr>
        <w:jc w:val="center"/>
        <w:rPr>
          <w:rFonts w:ascii="Times New Roman" w:hAnsi="Times New Roman" w:cs="Times New Roman"/>
          <w:sz w:val="28"/>
          <w:szCs w:val="28"/>
        </w:rPr>
      </w:pPr>
      <w:r w:rsidRPr="00372A18">
        <w:rPr>
          <w:rFonts w:ascii="Times New Roman" w:hAnsi="Times New Roman" w:cs="Times New Roman"/>
          <w:sz w:val="28"/>
          <w:szCs w:val="28"/>
        </w:rPr>
        <w:t>Оценка качества учебно – методического обеспечения</w:t>
      </w:r>
    </w:p>
    <w:p w:rsidR="00372A18" w:rsidRDefault="00372A18" w:rsidP="00372A18">
      <w:pPr>
        <w:jc w:val="both"/>
        <w:rPr>
          <w:rFonts w:ascii="Times New Roman" w:hAnsi="Times New Roman" w:cs="Times New Roman"/>
          <w:sz w:val="28"/>
          <w:szCs w:val="28"/>
        </w:rPr>
      </w:pPr>
      <w:r>
        <w:rPr>
          <w:rFonts w:ascii="Times New Roman" w:hAnsi="Times New Roman" w:cs="Times New Roman"/>
          <w:sz w:val="28"/>
          <w:szCs w:val="28"/>
        </w:rPr>
        <w:t xml:space="preserve">  Для эффективного решения образовательных задач педагогами используются программы</w:t>
      </w:r>
      <w:r w:rsidR="00690620">
        <w:rPr>
          <w:rFonts w:ascii="Times New Roman" w:hAnsi="Times New Roman" w:cs="Times New Roman"/>
          <w:sz w:val="28"/>
          <w:szCs w:val="28"/>
        </w:rPr>
        <w:t>, технологии, методические пособия. Учебно – методическая база значительно обновлена. Для реализации образовательных областей в 2018 учебном году приобретены учебные издания:</w:t>
      </w:r>
    </w:p>
    <w:p w:rsidR="00690620" w:rsidRDefault="00690620" w:rsidP="00372A18">
      <w:pPr>
        <w:jc w:val="both"/>
        <w:rPr>
          <w:rFonts w:ascii="Times New Roman" w:hAnsi="Times New Roman" w:cs="Times New Roman"/>
          <w:sz w:val="28"/>
          <w:szCs w:val="28"/>
        </w:rPr>
      </w:pPr>
      <w:r>
        <w:rPr>
          <w:rFonts w:ascii="Times New Roman" w:hAnsi="Times New Roman" w:cs="Times New Roman"/>
          <w:sz w:val="28"/>
          <w:szCs w:val="28"/>
        </w:rPr>
        <w:t>- по физическому развитию</w:t>
      </w:r>
    </w:p>
    <w:p w:rsidR="00690620" w:rsidRDefault="00690620" w:rsidP="00372A18">
      <w:pPr>
        <w:jc w:val="both"/>
        <w:rPr>
          <w:rFonts w:ascii="Times New Roman" w:hAnsi="Times New Roman" w:cs="Times New Roman"/>
          <w:sz w:val="28"/>
          <w:szCs w:val="28"/>
        </w:rPr>
      </w:pPr>
      <w:r>
        <w:rPr>
          <w:rFonts w:ascii="Times New Roman" w:hAnsi="Times New Roman" w:cs="Times New Roman"/>
          <w:sz w:val="28"/>
          <w:szCs w:val="28"/>
        </w:rPr>
        <w:t>- по социально – коммуникативному развитию</w:t>
      </w:r>
    </w:p>
    <w:p w:rsidR="00690620" w:rsidRDefault="00690620" w:rsidP="00372A18">
      <w:pPr>
        <w:jc w:val="both"/>
        <w:rPr>
          <w:rFonts w:ascii="Times New Roman" w:hAnsi="Times New Roman" w:cs="Times New Roman"/>
          <w:sz w:val="28"/>
          <w:szCs w:val="28"/>
        </w:rPr>
      </w:pPr>
      <w:r>
        <w:rPr>
          <w:rFonts w:ascii="Times New Roman" w:hAnsi="Times New Roman" w:cs="Times New Roman"/>
          <w:sz w:val="28"/>
          <w:szCs w:val="28"/>
        </w:rPr>
        <w:t>- по познавательному развитию</w:t>
      </w:r>
    </w:p>
    <w:p w:rsidR="00690620" w:rsidRDefault="00690620" w:rsidP="00372A18">
      <w:pPr>
        <w:jc w:val="both"/>
        <w:rPr>
          <w:rFonts w:ascii="Times New Roman" w:hAnsi="Times New Roman" w:cs="Times New Roman"/>
          <w:sz w:val="28"/>
          <w:szCs w:val="28"/>
        </w:rPr>
      </w:pPr>
      <w:r>
        <w:rPr>
          <w:rFonts w:ascii="Times New Roman" w:hAnsi="Times New Roman" w:cs="Times New Roman"/>
          <w:sz w:val="28"/>
          <w:szCs w:val="28"/>
        </w:rPr>
        <w:t>- по художественно  - эстетическому развитию</w:t>
      </w:r>
    </w:p>
    <w:p w:rsidR="00690620" w:rsidRDefault="00690620" w:rsidP="00372A18">
      <w:pPr>
        <w:jc w:val="both"/>
        <w:rPr>
          <w:rFonts w:ascii="Times New Roman" w:hAnsi="Times New Roman" w:cs="Times New Roman"/>
          <w:sz w:val="28"/>
          <w:szCs w:val="28"/>
        </w:rPr>
      </w:pPr>
      <w:r>
        <w:rPr>
          <w:rFonts w:ascii="Times New Roman" w:hAnsi="Times New Roman" w:cs="Times New Roman"/>
          <w:sz w:val="28"/>
          <w:szCs w:val="28"/>
        </w:rPr>
        <w:t>Обеспеченность методической литературой составляет 90%, оснащение информационным оборудованием – 65%, оснащение наглядными пособиями – 75%.</w:t>
      </w:r>
    </w:p>
    <w:p w:rsidR="00690620" w:rsidRDefault="00690620" w:rsidP="00372A18">
      <w:pPr>
        <w:jc w:val="both"/>
        <w:rPr>
          <w:rFonts w:ascii="Times New Roman" w:hAnsi="Times New Roman" w:cs="Times New Roman"/>
          <w:sz w:val="28"/>
          <w:szCs w:val="28"/>
        </w:rPr>
      </w:pPr>
      <w:r>
        <w:rPr>
          <w:rFonts w:ascii="Times New Roman" w:hAnsi="Times New Roman" w:cs="Times New Roman"/>
          <w:sz w:val="28"/>
          <w:szCs w:val="28"/>
        </w:rPr>
        <w:t>Необходимо запланировать на  2019 учебный год следующие мероприятия:</w:t>
      </w:r>
    </w:p>
    <w:p w:rsidR="00690620" w:rsidRDefault="00690620" w:rsidP="00372A18">
      <w:pPr>
        <w:jc w:val="both"/>
        <w:rPr>
          <w:rFonts w:ascii="Times New Roman" w:hAnsi="Times New Roman" w:cs="Times New Roman"/>
          <w:sz w:val="28"/>
          <w:szCs w:val="28"/>
        </w:rPr>
      </w:pPr>
      <w:r>
        <w:rPr>
          <w:rFonts w:ascii="Times New Roman" w:hAnsi="Times New Roman" w:cs="Times New Roman"/>
          <w:sz w:val="28"/>
          <w:szCs w:val="28"/>
        </w:rPr>
        <w:lastRenderedPageBreak/>
        <w:t>- обновление и заполнение электронной библиотеки учреждения, в которой необходимо сосредоточить в электронном формате презентации и наглядные материалы по разным образовательным областям;</w:t>
      </w:r>
    </w:p>
    <w:p w:rsidR="00690620" w:rsidRDefault="00690620" w:rsidP="00372A18">
      <w:pPr>
        <w:jc w:val="both"/>
        <w:rPr>
          <w:rFonts w:ascii="Times New Roman" w:hAnsi="Times New Roman" w:cs="Times New Roman"/>
          <w:sz w:val="28"/>
          <w:szCs w:val="28"/>
        </w:rPr>
      </w:pPr>
      <w:r>
        <w:rPr>
          <w:rFonts w:ascii="Times New Roman" w:hAnsi="Times New Roman" w:cs="Times New Roman"/>
          <w:sz w:val="28"/>
          <w:szCs w:val="28"/>
        </w:rPr>
        <w:t>- обновить перечень литературы, интересной</w:t>
      </w:r>
      <w:r>
        <w:rPr>
          <w:rFonts w:ascii="Times New Roman" w:hAnsi="Times New Roman" w:cs="Times New Roman"/>
          <w:sz w:val="28"/>
          <w:szCs w:val="28"/>
        </w:rPr>
        <w:tab/>
        <w:t xml:space="preserve"> как для педагогов, так и для родителей.</w:t>
      </w:r>
    </w:p>
    <w:p w:rsidR="00690620" w:rsidRDefault="00690620" w:rsidP="00372A18">
      <w:pPr>
        <w:jc w:val="both"/>
        <w:rPr>
          <w:rFonts w:ascii="Times New Roman" w:hAnsi="Times New Roman" w:cs="Times New Roman"/>
          <w:sz w:val="28"/>
          <w:szCs w:val="28"/>
        </w:rPr>
      </w:pPr>
      <w:r>
        <w:rPr>
          <w:rFonts w:ascii="Times New Roman" w:hAnsi="Times New Roman" w:cs="Times New Roman"/>
          <w:sz w:val="28"/>
          <w:szCs w:val="28"/>
        </w:rPr>
        <w:t xml:space="preserve">  В методическом кабинете создана база мет методической литературы, которая классифицирована по направлениям педагогической деятельности.</w:t>
      </w:r>
    </w:p>
    <w:p w:rsidR="00690620" w:rsidRDefault="00690620" w:rsidP="00372A18">
      <w:pPr>
        <w:jc w:val="both"/>
        <w:rPr>
          <w:rFonts w:ascii="Times New Roman" w:hAnsi="Times New Roman" w:cs="Times New Roman"/>
          <w:sz w:val="28"/>
          <w:szCs w:val="28"/>
        </w:rPr>
      </w:pPr>
      <w:r w:rsidRPr="00690620">
        <w:rPr>
          <w:rFonts w:ascii="Times New Roman" w:hAnsi="Times New Roman" w:cs="Times New Roman"/>
          <w:sz w:val="28"/>
          <w:szCs w:val="28"/>
          <w:u w:val="single"/>
        </w:rPr>
        <w:t>Вывод:</w:t>
      </w:r>
      <w:r>
        <w:rPr>
          <w:rFonts w:ascii="Times New Roman" w:hAnsi="Times New Roman" w:cs="Times New Roman"/>
          <w:sz w:val="28"/>
          <w:szCs w:val="28"/>
        </w:rPr>
        <w:t xml:space="preserve"> обеспеченность учебно – методической литературой не в полной мере (90%), поэтому необходимо продолжать пополнять учебно – методическую базу учреждения.</w:t>
      </w:r>
    </w:p>
    <w:p w:rsidR="00690620" w:rsidRPr="00690620" w:rsidRDefault="00690620" w:rsidP="00690620">
      <w:pPr>
        <w:pStyle w:val="a4"/>
        <w:numPr>
          <w:ilvl w:val="1"/>
          <w:numId w:val="3"/>
        </w:numPr>
        <w:jc w:val="center"/>
        <w:rPr>
          <w:rFonts w:ascii="Times New Roman" w:hAnsi="Times New Roman" w:cs="Times New Roman"/>
          <w:sz w:val="28"/>
          <w:szCs w:val="28"/>
        </w:rPr>
      </w:pPr>
      <w:r w:rsidRPr="00690620">
        <w:rPr>
          <w:rFonts w:ascii="Times New Roman" w:hAnsi="Times New Roman" w:cs="Times New Roman"/>
          <w:sz w:val="28"/>
          <w:szCs w:val="28"/>
        </w:rPr>
        <w:t>Оценка качества библиотечно – информационного обеспечения</w:t>
      </w:r>
    </w:p>
    <w:p w:rsidR="00690620" w:rsidRPr="00690620" w:rsidRDefault="00690620" w:rsidP="00690620">
      <w:pPr>
        <w:rPr>
          <w:rFonts w:ascii="Times New Roman" w:hAnsi="Times New Roman" w:cs="Times New Roman"/>
          <w:sz w:val="28"/>
          <w:szCs w:val="28"/>
        </w:rPr>
      </w:pPr>
    </w:p>
    <w:tbl>
      <w:tblPr>
        <w:tblStyle w:val="a3"/>
        <w:tblW w:w="0" w:type="auto"/>
        <w:tblLook w:val="04A0"/>
      </w:tblPr>
      <w:tblGrid>
        <w:gridCol w:w="959"/>
        <w:gridCol w:w="4111"/>
        <w:gridCol w:w="4501"/>
      </w:tblGrid>
      <w:tr w:rsidR="00690620" w:rsidTr="00690620">
        <w:tc>
          <w:tcPr>
            <w:tcW w:w="959" w:type="dxa"/>
          </w:tcPr>
          <w:p w:rsidR="00690620" w:rsidRDefault="00690620" w:rsidP="00690620">
            <w:pP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690620" w:rsidRDefault="00690620" w:rsidP="00690620">
            <w:pPr>
              <w:jc w:val="center"/>
              <w:rPr>
                <w:rFonts w:ascii="Times New Roman" w:hAnsi="Times New Roman" w:cs="Times New Roman"/>
                <w:sz w:val="28"/>
                <w:szCs w:val="28"/>
              </w:rPr>
            </w:pPr>
            <w:r>
              <w:rPr>
                <w:rFonts w:ascii="Times New Roman" w:hAnsi="Times New Roman" w:cs="Times New Roman"/>
                <w:sz w:val="28"/>
                <w:szCs w:val="28"/>
              </w:rPr>
              <w:t>Содержание показателя</w:t>
            </w:r>
          </w:p>
        </w:tc>
        <w:tc>
          <w:tcPr>
            <w:tcW w:w="4501" w:type="dxa"/>
          </w:tcPr>
          <w:p w:rsidR="00690620" w:rsidRDefault="00690620" w:rsidP="00690620">
            <w:pPr>
              <w:jc w:val="center"/>
              <w:rPr>
                <w:rFonts w:ascii="Times New Roman" w:hAnsi="Times New Roman" w:cs="Times New Roman"/>
                <w:sz w:val="28"/>
                <w:szCs w:val="28"/>
              </w:rPr>
            </w:pPr>
            <w:r>
              <w:rPr>
                <w:rFonts w:ascii="Times New Roman" w:hAnsi="Times New Roman" w:cs="Times New Roman"/>
                <w:sz w:val="28"/>
                <w:szCs w:val="28"/>
              </w:rPr>
              <w:t>обеспечение</w:t>
            </w:r>
          </w:p>
        </w:tc>
      </w:tr>
      <w:tr w:rsidR="00690620" w:rsidTr="00690620">
        <w:tc>
          <w:tcPr>
            <w:tcW w:w="959" w:type="dxa"/>
          </w:tcPr>
          <w:p w:rsidR="00690620" w:rsidRDefault="00690620" w:rsidP="00690620">
            <w:pPr>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690620" w:rsidRDefault="00690620" w:rsidP="00690620">
            <w:pPr>
              <w:rPr>
                <w:rFonts w:ascii="Times New Roman" w:hAnsi="Times New Roman" w:cs="Times New Roman"/>
                <w:sz w:val="28"/>
                <w:szCs w:val="28"/>
              </w:rPr>
            </w:pPr>
            <w:r>
              <w:rPr>
                <w:rFonts w:ascii="Times New Roman" w:hAnsi="Times New Roman" w:cs="Times New Roman"/>
                <w:sz w:val="28"/>
                <w:szCs w:val="28"/>
              </w:rPr>
              <w:t>Периодичность обновления фонда учебной и методической литературой</w:t>
            </w:r>
          </w:p>
        </w:tc>
        <w:tc>
          <w:tcPr>
            <w:tcW w:w="4501" w:type="dxa"/>
          </w:tcPr>
          <w:p w:rsidR="00690620" w:rsidRDefault="00690620" w:rsidP="00690620">
            <w:pPr>
              <w:rPr>
                <w:rFonts w:ascii="Times New Roman" w:hAnsi="Times New Roman" w:cs="Times New Roman"/>
                <w:sz w:val="28"/>
                <w:szCs w:val="28"/>
              </w:rPr>
            </w:pPr>
            <w:r>
              <w:rPr>
                <w:rFonts w:ascii="Times New Roman" w:hAnsi="Times New Roman" w:cs="Times New Roman"/>
                <w:sz w:val="28"/>
                <w:szCs w:val="28"/>
              </w:rPr>
              <w:t>Методический кабинет ДОУ оснащен учебно – методической литературой, периодическими изданиями на 90%</w:t>
            </w:r>
          </w:p>
        </w:tc>
      </w:tr>
      <w:tr w:rsidR="00690620" w:rsidTr="00690620">
        <w:tc>
          <w:tcPr>
            <w:tcW w:w="959" w:type="dxa"/>
          </w:tcPr>
          <w:p w:rsidR="00690620" w:rsidRDefault="00690620" w:rsidP="00690620">
            <w:pP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690620" w:rsidRDefault="00690620" w:rsidP="00690620">
            <w:pPr>
              <w:rPr>
                <w:rFonts w:ascii="Times New Roman" w:hAnsi="Times New Roman" w:cs="Times New Roman"/>
                <w:sz w:val="28"/>
                <w:szCs w:val="28"/>
              </w:rPr>
            </w:pPr>
            <w:r>
              <w:rPr>
                <w:rFonts w:ascii="Times New Roman" w:hAnsi="Times New Roman" w:cs="Times New Roman"/>
                <w:sz w:val="28"/>
                <w:szCs w:val="28"/>
              </w:rPr>
              <w:t>Обеспеченность детей наглядными пособиями</w:t>
            </w:r>
          </w:p>
        </w:tc>
        <w:tc>
          <w:tcPr>
            <w:tcW w:w="4501" w:type="dxa"/>
          </w:tcPr>
          <w:p w:rsidR="00690620" w:rsidRDefault="003F50DB" w:rsidP="003F50DB">
            <w:pPr>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gramStart"/>
            <w:r>
              <w:rPr>
                <w:rFonts w:ascii="Times New Roman" w:hAnsi="Times New Roman" w:cs="Times New Roman"/>
                <w:sz w:val="28"/>
                <w:szCs w:val="28"/>
              </w:rPr>
              <w:t>возрастными</w:t>
            </w:r>
            <w:proofErr w:type="gramEnd"/>
            <w:r>
              <w:rPr>
                <w:rFonts w:ascii="Times New Roman" w:hAnsi="Times New Roman" w:cs="Times New Roman"/>
                <w:sz w:val="28"/>
                <w:szCs w:val="28"/>
              </w:rPr>
              <w:t xml:space="preserve"> особенностям детей и программным материалом – на 75%</w:t>
            </w:r>
          </w:p>
        </w:tc>
      </w:tr>
      <w:tr w:rsidR="00690620" w:rsidTr="00690620">
        <w:tc>
          <w:tcPr>
            <w:tcW w:w="959" w:type="dxa"/>
          </w:tcPr>
          <w:p w:rsidR="00690620" w:rsidRDefault="00690620" w:rsidP="00690620">
            <w:pPr>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690620" w:rsidRDefault="003F50DB" w:rsidP="00690620">
            <w:pPr>
              <w:rPr>
                <w:rFonts w:ascii="Times New Roman" w:hAnsi="Times New Roman" w:cs="Times New Roman"/>
                <w:sz w:val="28"/>
                <w:szCs w:val="28"/>
              </w:rPr>
            </w:pPr>
            <w:r>
              <w:rPr>
                <w:rFonts w:ascii="Times New Roman" w:hAnsi="Times New Roman" w:cs="Times New Roman"/>
                <w:sz w:val="28"/>
                <w:szCs w:val="28"/>
              </w:rPr>
              <w:t>Наличие компьютеров, занятых в учебном процессе</w:t>
            </w:r>
          </w:p>
        </w:tc>
        <w:tc>
          <w:tcPr>
            <w:tcW w:w="4501" w:type="dxa"/>
          </w:tcPr>
          <w:p w:rsidR="00690620" w:rsidRDefault="003F50DB" w:rsidP="00690620">
            <w:pPr>
              <w:rPr>
                <w:rFonts w:ascii="Times New Roman" w:hAnsi="Times New Roman" w:cs="Times New Roman"/>
                <w:sz w:val="28"/>
                <w:szCs w:val="28"/>
              </w:rPr>
            </w:pPr>
            <w:r>
              <w:rPr>
                <w:rFonts w:ascii="Times New Roman" w:hAnsi="Times New Roman" w:cs="Times New Roman"/>
                <w:sz w:val="28"/>
                <w:szCs w:val="28"/>
              </w:rPr>
              <w:t>4 компьютера, 2 ноутбука</w:t>
            </w:r>
          </w:p>
        </w:tc>
      </w:tr>
      <w:tr w:rsidR="00690620" w:rsidTr="00690620">
        <w:tc>
          <w:tcPr>
            <w:tcW w:w="959" w:type="dxa"/>
          </w:tcPr>
          <w:p w:rsidR="00690620" w:rsidRDefault="00690620" w:rsidP="00690620">
            <w:pPr>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690620" w:rsidRDefault="003F50DB" w:rsidP="00690620">
            <w:pPr>
              <w:rPr>
                <w:rFonts w:ascii="Times New Roman" w:hAnsi="Times New Roman" w:cs="Times New Roman"/>
                <w:sz w:val="28"/>
                <w:szCs w:val="28"/>
              </w:rPr>
            </w:pPr>
            <w:r>
              <w:rPr>
                <w:rFonts w:ascii="Times New Roman" w:hAnsi="Times New Roman" w:cs="Times New Roman"/>
                <w:sz w:val="28"/>
                <w:szCs w:val="28"/>
              </w:rPr>
              <w:t>Наличие электронной почты, сайта</w:t>
            </w:r>
          </w:p>
        </w:tc>
        <w:tc>
          <w:tcPr>
            <w:tcW w:w="4501" w:type="dxa"/>
          </w:tcPr>
          <w:p w:rsidR="00690620" w:rsidRPr="00EE40B5" w:rsidRDefault="003F50DB" w:rsidP="00690620">
            <w:pPr>
              <w:rPr>
                <w:rFonts w:ascii="Times New Roman" w:hAnsi="Times New Roman" w:cs="Times New Roman"/>
                <w:sz w:val="28"/>
                <w:szCs w:val="28"/>
              </w:rPr>
            </w:pPr>
            <w:r>
              <w:rPr>
                <w:rFonts w:ascii="Times New Roman" w:hAnsi="Times New Roman" w:cs="Times New Roman"/>
                <w:sz w:val="28"/>
                <w:szCs w:val="28"/>
                <w:lang w:val="en-US"/>
              </w:rPr>
              <w:t>e</w:t>
            </w:r>
            <w:r w:rsidRPr="00EE40B5">
              <w:rPr>
                <w:rFonts w:ascii="Times New Roman" w:hAnsi="Times New Roman" w:cs="Times New Roman"/>
                <w:sz w:val="28"/>
                <w:szCs w:val="28"/>
              </w:rPr>
              <w:t>-</w:t>
            </w:r>
            <w:r>
              <w:rPr>
                <w:rFonts w:ascii="Times New Roman" w:hAnsi="Times New Roman" w:cs="Times New Roman"/>
                <w:sz w:val="28"/>
                <w:szCs w:val="28"/>
                <w:lang w:val="en-US"/>
              </w:rPr>
              <w:t>mail</w:t>
            </w:r>
            <w:r w:rsidR="00EE40B5">
              <w:rPr>
                <w:rFonts w:ascii="Times New Roman" w:hAnsi="Times New Roman" w:cs="Times New Roman"/>
                <w:sz w:val="28"/>
                <w:szCs w:val="28"/>
              </w:rPr>
              <w:t xml:space="preserve">: </w:t>
            </w:r>
            <w:hyperlink r:id="rId5" w:history="1">
              <w:r w:rsidR="00EE40B5" w:rsidRPr="00AB5AC4">
                <w:rPr>
                  <w:rStyle w:val="a5"/>
                  <w:rFonts w:ascii="Times New Roman" w:hAnsi="Times New Roman" w:cs="Times New Roman"/>
                  <w:sz w:val="28"/>
                  <w:szCs w:val="28"/>
                  <w:lang w:val="en-US"/>
                </w:rPr>
                <w:t>mdoy</w:t>
              </w:r>
              <w:r w:rsidR="00EE40B5" w:rsidRPr="00EE40B5">
                <w:rPr>
                  <w:rStyle w:val="a5"/>
                  <w:rFonts w:ascii="Times New Roman" w:hAnsi="Times New Roman" w:cs="Times New Roman"/>
                  <w:sz w:val="28"/>
                  <w:szCs w:val="28"/>
                </w:rPr>
                <w:t>230@</w:t>
              </w:r>
              <w:r w:rsidR="00EE40B5" w:rsidRPr="00AB5AC4">
                <w:rPr>
                  <w:rStyle w:val="a5"/>
                  <w:rFonts w:ascii="Times New Roman" w:hAnsi="Times New Roman" w:cs="Times New Roman"/>
                  <w:sz w:val="28"/>
                  <w:szCs w:val="28"/>
                  <w:lang w:val="en-US"/>
                </w:rPr>
                <w:t>mail</w:t>
              </w:r>
              <w:r w:rsidR="00EE40B5" w:rsidRPr="00EE40B5">
                <w:rPr>
                  <w:rStyle w:val="a5"/>
                  <w:rFonts w:ascii="Times New Roman" w:hAnsi="Times New Roman" w:cs="Times New Roman"/>
                  <w:sz w:val="28"/>
                  <w:szCs w:val="28"/>
                </w:rPr>
                <w:t>.</w:t>
              </w:r>
              <w:r w:rsidR="00EE40B5" w:rsidRPr="00AB5AC4">
                <w:rPr>
                  <w:rStyle w:val="a5"/>
                  <w:rFonts w:ascii="Times New Roman" w:hAnsi="Times New Roman" w:cs="Times New Roman"/>
                  <w:sz w:val="28"/>
                  <w:szCs w:val="28"/>
                  <w:lang w:val="en-US"/>
                </w:rPr>
                <w:t>ru</w:t>
              </w:r>
            </w:hyperlink>
          </w:p>
          <w:p w:rsidR="00EE40B5" w:rsidRPr="00EE40B5" w:rsidRDefault="00EE40B5" w:rsidP="00690620">
            <w:pPr>
              <w:rPr>
                <w:rFonts w:ascii="Times New Roman" w:hAnsi="Times New Roman" w:cs="Times New Roman"/>
                <w:sz w:val="24"/>
                <w:szCs w:val="24"/>
              </w:rPr>
            </w:pPr>
            <w:r w:rsidRPr="00EE40B5">
              <w:rPr>
                <w:rFonts w:ascii="Times New Roman" w:hAnsi="Times New Roman" w:cs="Times New Roman"/>
                <w:sz w:val="24"/>
                <w:szCs w:val="24"/>
              </w:rPr>
              <w:t xml:space="preserve">адрес сайта в интернете: </w:t>
            </w:r>
            <w:proofErr w:type="spellStart"/>
            <w:r w:rsidRPr="00EE40B5">
              <w:rPr>
                <w:rFonts w:ascii="Times New Roman" w:hAnsi="Times New Roman" w:cs="Times New Roman"/>
                <w:sz w:val="24"/>
                <w:szCs w:val="24"/>
                <w:lang w:val="en-US"/>
              </w:rPr>
              <w:t>mdoy</w:t>
            </w:r>
            <w:proofErr w:type="spellEnd"/>
            <w:r w:rsidRPr="00EE40B5">
              <w:rPr>
                <w:rFonts w:ascii="Times New Roman" w:hAnsi="Times New Roman" w:cs="Times New Roman"/>
                <w:sz w:val="24"/>
                <w:szCs w:val="24"/>
              </w:rPr>
              <w:t>.</w:t>
            </w:r>
            <w:r w:rsidRPr="00EE40B5">
              <w:rPr>
                <w:rFonts w:ascii="Times New Roman" w:hAnsi="Times New Roman" w:cs="Times New Roman"/>
                <w:sz w:val="24"/>
                <w:szCs w:val="24"/>
                <w:lang w:val="en-US"/>
              </w:rPr>
              <w:t>pro</w:t>
            </w:r>
            <w:r w:rsidRPr="00EE40B5">
              <w:rPr>
                <w:rFonts w:ascii="Times New Roman" w:hAnsi="Times New Roman" w:cs="Times New Roman"/>
                <w:sz w:val="24"/>
                <w:szCs w:val="24"/>
              </w:rPr>
              <w:t>/</w:t>
            </w:r>
            <w:proofErr w:type="spellStart"/>
            <w:r w:rsidRPr="00EE40B5">
              <w:rPr>
                <w:rFonts w:ascii="Times New Roman" w:hAnsi="Times New Roman" w:cs="Times New Roman"/>
                <w:sz w:val="24"/>
                <w:szCs w:val="24"/>
                <w:lang w:val="en-US"/>
              </w:rPr>
              <w:t>nn</w:t>
            </w:r>
            <w:proofErr w:type="spellEnd"/>
            <w:r w:rsidRPr="00EE40B5">
              <w:rPr>
                <w:rFonts w:ascii="Times New Roman" w:hAnsi="Times New Roman" w:cs="Times New Roman"/>
                <w:sz w:val="24"/>
                <w:szCs w:val="24"/>
              </w:rPr>
              <w:t>230</w:t>
            </w:r>
          </w:p>
        </w:tc>
      </w:tr>
      <w:tr w:rsidR="00690620" w:rsidTr="00690620">
        <w:tc>
          <w:tcPr>
            <w:tcW w:w="959" w:type="dxa"/>
          </w:tcPr>
          <w:p w:rsidR="00690620" w:rsidRDefault="00690620" w:rsidP="00690620">
            <w:pPr>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690620" w:rsidRDefault="00EE40B5" w:rsidP="00EE40B5">
            <w:pPr>
              <w:rPr>
                <w:rFonts w:ascii="Times New Roman" w:hAnsi="Times New Roman" w:cs="Times New Roman"/>
                <w:sz w:val="28"/>
                <w:szCs w:val="28"/>
              </w:rPr>
            </w:pPr>
            <w:r>
              <w:rPr>
                <w:rFonts w:ascii="Times New Roman" w:hAnsi="Times New Roman" w:cs="Times New Roman"/>
                <w:sz w:val="28"/>
                <w:szCs w:val="28"/>
              </w:rPr>
              <w:t>Периодическая печать</w:t>
            </w:r>
          </w:p>
        </w:tc>
        <w:tc>
          <w:tcPr>
            <w:tcW w:w="4501" w:type="dxa"/>
          </w:tcPr>
          <w:p w:rsidR="00690620" w:rsidRDefault="00EE40B5" w:rsidP="00EE40B5">
            <w:pPr>
              <w:rPr>
                <w:rFonts w:ascii="Times New Roman" w:hAnsi="Times New Roman" w:cs="Times New Roman"/>
                <w:sz w:val="28"/>
                <w:szCs w:val="28"/>
              </w:rPr>
            </w:pPr>
            <w:r>
              <w:rPr>
                <w:rFonts w:ascii="Times New Roman" w:hAnsi="Times New Roman" w:cs="Times New Roman"/>
                <w:sz w:val="28"/>
                <w:szCs w:val="28"/>
              </w:rPr>
              <w:t>В библиотечный фонд входят методические периодические издания:</w:t>
            </w:r>
          </w:p>
          <w:p w:rsidR="00EE40B5" w:rsidRDefault="00EE40B5" w:rsidP="00EE40B5">
            <w:pPr>
              <w:rPr>
                <w:rFonts w:ascii="Times New Roman" w:hAnsi="Times New Roman" w:cs="Times New Roman"/>
                <w:sz w:val="28"/>
                <w:szCs w:val="28"/>
              </w:rPr>
            </w:pPr>
            <w:r>
              <w:rPr>
                <w:rFonts w:ascii="Times New Roman" w:hAnsi="Times New Roman" w:cs="Times New Roman"/>
                <w:sz w:val="28"/>
                <w:szCs w:val="28"/>
              </w:rPr>
              <w:t>«справочник старшего воспитателя», «Дошкольное воспитание», «Воспитатель ДОУ», «справочник музыкального руководителя», «справочник руководителя дошкольного учреждения», «Логопед».</w:t>
            </w:r>
          </w:p>
        </w:tc>
      </w:tr>
    </w:tbl>
    <w:p w:rsidR="00690620" w:rsidRDefault="00EE40B5" w:rsidP="0046233A">
      <w:pPr>
        <w:jc w:val="both"/>
        <w:rPr>
          <w:rFonts w:ascii="Times New Roman" w:hAnsi="Times New Roman" w:cs="Times New Roman"/>
          <w:sz w:val="28"/>
          <w:szCs w:val="28"/>
        </w:rPr>
      </w:pPr>
      <w:r>
        <w:rPr>
          <w:rFonts w:ascii="Times New Roman" w:hAnsi="Times New Roman" w:cs="Times New Roman"/>
          <w:sz w:val="28"/>
          <w:szCs w:val="28"/>
        </w:rPr>
        <w:t>В течение учебного года всем педагогическим работникам предоставлялась возможность воспользоваться услугами по библиотечно – информационному обеспечению</w:t>
      </w:r>
      <w:r w:rsidR="0046233A">
        <w:rPr>
          <w:rFonts w:ascii="Times New Roman" w:hAnsi="Times New Roman" w:cs="Times New Roman"/>
          <w:sz w:val="28"/>
          <w:szCs w:val="28"/>
        </w:rPr>
        <w:t xml:space="preserve">, такими как: консультационная помощь в поиске и выборе информации, информация о составе библиотечного фонда учреждения, </w:t>
      </w:r>
      <w:r w:rsidR="0046233A">
        <w:rPr>
          <w:rFonts w:ascii="Times New Roman" w:hAnsi="Times New Roman" w:cs="Times New Roman"/>
          <w:sz w:val="28"/>
          <w:szCs w:val="28"/>
        </w:rPr>
        <w:lastRenderedPageBreak/>
        <w:t>временное пользование печатными изданиями и другими источниками информации.</w:t>
      </w:r>
    </w:p>
    <w:p w:rsidR="0046233A" w:rsidRDefault="0046233A" w:rsidP="0046233A">
      <w:pPr>
        <w:jc w:val="both"/>
        <w:rPr>
          <w:rFonts w:ascii="Times New Roman" w:hAnsi="Times New Roman" w:cs="Times New Roman"/>
          <w:sz w:val="28"/>
          <w:szCs w:val="28"/>
        </w:rPr>
      </w:pPr>
      <w:r w:rsidRPr="0046233A">
        <w:rPr>
          <w:rFonts w:ascii="Times New Roman" w:hAnsi="Times New Roman" w:cs="Times New Roman"/>
          <w:sz w:val="28"/>
          <w:szCs w:val="28"/>
          <w:u w:val="single"/>
        </w:rPr>
        <w:t>Вывод:</w:t>
      </w:r>
      <w:r>
        <w:rPr>
          <w:rFonts w:ascii="Times New Roman" w:hAnsi="Times New Roman" w:cs="Times New Roman"/>
          <w:sz w:val="28"/>
          <w:szCs w:val="28"/>
        </w:rPr>
        <w:t xml:space="preserve"> библиотечно – информационное обеспечение недостаточное, необходимо продолжать пополнять библиотеку МБДОУ.</w:t>
      </w:r>
    </w:p>
    <w:p w:rsidR="0046233A" w:rsidRPr="0046233A" w:rsidRDefault="0046233A" w:rsidP="0046233A">
      <w:pPr>
        <w:pStyle w:val="a4"/>
        <w:numPr>
          <w:ilvl w:val="1"/>
          <w:numId w:val="3"/>
        </w:numPr>
        <w:jc w:val="center"/>
        <w:rPr>
          <w:rFonts w:ascii="Times New Roman" w:hAnsi="Times New Roman" w:cs="Times New Roman"/>
          <w:sz w:val="28"/>
          <w:szCs w:val="28"/>
        </w:rPr>
      </w:pPr>
      <w:r w:rsidRPr="0046233A">
        <w:rPr>
          <w:rFonts w:ascii="Times New Roman" w:hAnsi="Times New Roman" w:cs="Times New Roman"/>
          <w:sz w:val="28"/>
          <w:szCs w:val="28"/>
        </w:rPr>
        <w:t>Оценка качества материально – технической базы</w:t>
      </w:r>
    </w:p>
    <w:p w:rsidR="0046233A" w:rsidRDefault="0046233A" w:rsidP="0046233A">
      <w:pPr>
        <w:jc w:val="both"/>
        <w:rPr>
          <w:rFonts w:ascii="Times New Roman" w:hAnsi="Times New Roman" w:cs="Times New Roman"/>
          <w:sz w:val="28"/>
          <w:szCs w:val="28"/>
        </w:rPr>
      </w:pPr>
      <w:r>
        <w:rPr>
          <w:rFonts w:ascii="Times New Roman" w:hAnsi="Times New Roman" w:cs="Times New Roman"/>
          <w:sz w:val="28"/>
          <w:szCs w:val="28"/>
        </w:rPr>
        <w:t xml:space="preserve">   Основой реализации Образовательной программы ДОУ является развивающая предметно – пространственная среда, необходимая для развития всех специфических детских видов деятельности. В детском саду она построена так, чтобы обеспечить полноценное физическое, эстетическое, познавательное и социальное развитие ребенка в соответствии с требованиями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46233A" w:rsidRDefault="0046233A" w:rsidP="0046233A">
      <w:pPr>
        <w:jc w:val="both"/>
        <w:rPr>
          <w:rFonts w:ascii="Times New Roman" w:hAnsi="Times New Roman" w:cs="Times New Roman"/>
          <w:sz w:val="28"/>
          <w:szCs w:val="28"/>
        </w:rPr>
      </w:pPr>
      <w:r>
        <w:rPr>
          <w:rFonts w:ascii="Times New Roman" w:hAnsi="Times New Roman" w:cs="Times New Roman"/>
          <w:sz w:val="28"/>
          <w:szCs w:val="28"/>
        </w:rPr>
        <w:t xml:space="preserve">   Все групповые помещения оборудованы и оснащены с учетом возрастных особенностей детей, соответствуют принципам построения согласно реализуемой программе, а именно: обеспечение безопасности и комфорта, предоставление ребенку выбора деятельности, формирование познавательной и творческой активности.</w:t>
      </w:r>
    </w:p>
    <w:p w:rsidR="0046233A" w:rsidRDefault="0046233A" w:rsidP="0046233A">
      <w:pPr>
        <w:jc w:val="both"/>
        <w:rPr>
          <w:rFonts w:ascii="Times New Roman" w:hAnsi="Times New Roman" w:cs="Times New Roman"/>
          <w:sz w:val="28"/>
          <w:szCs w:val="28"/>
        </w:rPr>
      </w:pPr>
      <w:proofErr w:type="gramStart"/>
      <w:r>
        <w:rPr>
          <w:rFonts w:ascii="Times New Roman" w:hAnsi="Times New Roman" w:cs="Times New Roman"/>
          <w:sz w:val="28"/>
          <w:szCs w:val="28"/>
        </w:rPr>
        <w:t>Во всех возрастных группах создана безопасная развивающая среда: мебель закреплена, для каждого ребенка в группе есть необходимый набор мебели, медицинским персоналом проводится антропометрия детей и приведение мебели в соответствие с ростовым показателями, проведена маркировка.</w:t>
      </w:r>
      <w:proofErr w:type="gramEnd"/>
    </w:p>
    <w:p w:rsidR="00515660" w:rsidRDefault="00515660" w:rsidP="0046233A">
      <w:pPr>
        <w:jc w:val="both"/>
        <w:rPr>
          <w:rFonts w:ascii="Times New Roman" w:hAnsi="Times New Roman" w:cs="Times New Roman"/>
          <w:sz w:val="28"/>
          <w:szCs w:val="28"/>
        </w:rPr>
      </w:pPr>
      <w:r>
        <w:rPr>
          <w:rFonts w:ascii="Times New Roman" w:hAnsi="Times New Roman" w:cs="Times New Roman"/>
          <w:sz w:val="28"/>
          <w:szCs w:val="28"/>
        </w:rPr>
        <w:t xml:space="preserve">  В 2018 учебном году частично была заменена игровая мебель в подготовительной, средней и младшей группах, приобретено новое спортивное оборудование для спортивного зала, а также установлен спортивный комплекс для использования всеми группами на площадке детского сада. Приобретена мебель для методической литературы и наглядных пособий.</w:t>
      </w:r>
    </w:p>
    <w:p w:rsidR="00515660" w:rsidRDefault="00515660" w:rsidP="0046233A">
      <w:pPr>
        <w:jc w:val="both"/>
        <w:rPr>
          <w:rFonts w:ascii="Times New Roman" w:hAnsi="Times New Roman" w:cs="Times New Roman"/>
          <w:sz w:val="28"/>
          <w:szCs w:val="28"/>
        </w:rPr>
      </w:pPr>
      <w:r>
        <w:rPr>
          <w:rFonts w:ascii="Times New Roman" w:hAnsi="Times New Roman" w:cs="Times New Roman"/>
          <w:sz w:val="28"/>
          <w:szCs w:val="28"/>
        </w:rPr>
        <w:t xml:space="preserve">    В 2018 учебном году образовательное пространство было оснащено средствами обучения и воспитания, соответствующими материалами, игровым, спортивным оборудованием и инвентарем.</w:t>
      </w:r>
    </w:p>
    <w:p w:rsidR="00515660" w:rsidRDefault="00515660" w:rsidP="0046233A">
      <w:pPr>
        <w:jc w:val="both"/>
        <w:rPr>
          <w:rFonts w:ascii="Times New Roman" w:hAnsi="Times New Roman" w:cs="Times New Roman"/>
          <w:sz w:val="28"/>
          <w:szCs w:val="28"/>
        </w:rPr>
      </w:pPr>
      <w:r>
        <w:rPr>
          <w:rFonts w:ascii="Times New Roman" w:hAnsi="Times New Roman" w:cs="Times New Roman"/>
          <w:sz w:val="28"/>
          <w:szCs w:val="28"/>
        </w:rPr>
        <w:t xml:space="preserve"> Имеются технические средства обучения:</w:t>
      </w:r>
    </w:p>
    <w:p w:rsidR="00515660" w:rsidRDefault="00515660" w:rsidP="0046233A">
      <w:pPr>
        <w:jc w:val="both"/>
        <w:rPr>
          <w:rFonts w:ascii="Times New Roman" w:hAnsi="Times New Roman" w:cs="Times New Roman"/>
          <w:sz w:val="28"/>
          <w:szCs w:val="28"/>
        </w:rPr>
      </w:pPr>
      <w:r>
        <w:rPr>
          <w:rFonts w:ascii="Times New Roman" w:hAnsi="Times New Roman" w:cs="Times New Roman"/>
          <w:sz w:val="28"/>
          <w:szCs w:val="28"/>
        </w:rPr>
        <w:t>- компьютеры – 4 (2 подключены к сети Интернет)</w:t>
      </w:r>
    </w:p>
    <w:p w:rsidR="00515660" w:rsidRDefault="00515660" w:rsidP="0046233A">
      <w:pPr>
        <w:jc w:val="both"/>
        <w:rPr>
          <w:rFonts w:ascii="Times New Roman" w:hAnsi="Times New Roman" w:cs="Times New Roman"/>
          <w:sz w:val="28"/>
          <w:szCs w:val="28"/>
        </w:rPr>
      </w:pPr>
      <w:r>
        <w:rPr>
          <w:rFonts w:ascii="Times New Roman" w:hAnsi="Times New Roman" w:cs="Times New Roman"/>
          <w:sz w:val="28"/>
          <w:szCs w:val="28"/>
        </w:rPr>
        <w:t>- ноутбук – 2</w:t>
      </w:r>
    </w:p>
    <w:p w:rsidR="00515660" w:rsidRDefault="00515660" w:rsidP="0046233A">
      <w:pPr>
        <w:jc w:val="both"/>
        <w:rPr>
          <w:rFonts w:ascii="Times New Roman" w:hAnsi="Times New Roman" w:cs="Times New Roman"/>
          <w:sz w:val="28"/>
          <w:szCs w:val="28"/>
        </w:rPr>
      </w:pPr>
      <w:r>
        <w:rPr>
          <w:rFonts w:ascii="Times New Roman" w:hAnsi="Times New Roman" w:cs="Times New Roman"/>
          <w:sz w:val="28"/>
          <w:szCs w:val="28"/>
        </w:rPr>
        <w:t>- мультимедийный проектор – 2</w:t>
      </w:r>
    </w:p>
    <w:p w:rsidR="00515660" w:rsidRDefault="00515660" w:rsidP="0046233A">
      <w:pPr>
        <w:jc w:val="both"/>
        <w:rPr>
          <w:rFonts w:ascii="Times New Roman" w:hAnsi="Times New Roman" w:cs="Times New Roman"/>
          <w:sz w:val="28"/>
          <w:szCs w:val="28"/>
        </w:rPr>
      </w:pPr>
      <w:r>
        <w:rPr>
          <w:rFonts w:ascii="Times New Roman" w:hAnsi="Times New Roman" w:cs="Times New Roman"/>
          <w:sz w:val="28"/>
          <w:szCs w:val="28"/>
        </w:rPr>
        <w:lastRenderedPageBreak/>
        <w:t>- музыкальный центр – 1</w:t>
      </w:r>
    </w:p>
    <w:p w:rsidR="00515660" w:rsidRDefault="00515660" w:rsidP="0046233A">
      <w:pPr>
        <w:jc w:val="both"/>
        <w:rPr>
          <w:rFonts w:ascii="Times New Roman" w:hAnsi="Times New Roman" w:cs="Times New Roman"/>
          <w:sz w:val="28"/>
          <w:szCs w:val="28"/>
        </w:rPr>
      </w:pPr>
      <w:r>
        <w:rPr>
          <w:rFonts w:ascii="Times New Roman" w:hAnsi="Times New Roman" w:cs="Times New Roman"/>
          <w:sz w:val="28"/>
          <w:szCs w:val="28"/>
        </w:rPr>
        <w:t>- магнитофон – 2</w:t>
      </w:r>
    </w:p>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 xml:space="preserve">В </w:t>
      </w:r>
      <w:bookmarkStart w:id="0" w:name="_GoBack"/>
      <w:bookmarkEnd w:id="0"/>
      <w:r>
        <w:rPr>
          <w:rFonts w:ascii="Times New Roman" w:hAnsi="Times New Roman" w:cs="Times New Roman"/>
          <w:sz w:val="28"/>
          <w:szCs w:val="28"/>
        </w:rPr>
        <w:t xml:space="preserve"> 2018 учебном году было приобретено:</w:t>
      </w:r>
    </w:p>
    <w:tbl>
      <w:tblPr>
        <w:tblStyle w:val="a3"/>
        <w:tblW w:w="0" w:type="auto"/>
        <w:tblLook w:val="04A0"/>
      </w:tblPr>
      <w:tblGrid>
        <w:gridCol w:w="534"/>
        <w:gridCol w:w="6662"/>
        <w:gridCol w:w="2375"/>
      </w:tblGrid>
      <w:tr w:rsidR="00515660" w:rsidTr="00515660">
        <w:tc>
          <w:tcPr>
            <w:tcW w:w="534"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w:t>
            </w:r>
          </w:p>
        </w:tc>
        <w:tc>
          <w:tcPr>
            <w:tcW w:w="6662"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375"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515660" w:rsidTr="00515660">
        <w:tc>
          <w:tcPr>
            <w:tcW w:w="534"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515660" w:rsidRDefault="00515660" w:rsidP="00515660">
            <w:pPr>
              <w:rPr>
                <w:rFonts w:ascii="Times New Roman" w:hAnsi="Times New Roman" w:cs="Times New Roman"/>
                <w:sz w:val="28"/>
                <w:szCs w:val="28"/>
              </w:rPr>
            </w:pPr>
            <w:r>
              <w:rPr>
                <w:rFonts w:ascii="Times New Roman" w:hAnsi="Times New Roman" w:cs="Times New Roman"/>
                <w:sz w:val="28"/>
                <w:szCs w:val="28"/>
              </w:rPr>
              <w:t>Дидактические игры</w:t>
            </w:r>
          </w:p>
        </w:tc>
        <w:tc>
          <w:tcPr>
            <w:tcW w:w="2375" w:type="dxa"/>
          </w:tcPr>
          <w:p w:rsidR="00515660" w:rsidRDefault="005106CD" w:rsidP="005106CD">
            <w:pPr>
              <w:jc w:val="center"/>
              <w:rPr>
                <w:rFonts w:ascii="Times New Roman" w:hAnsi="Times New Roman" w:cs="Times New Roman"/>
                <w:sz w:val="28"/>
                <w:szCs w:val="28"/>
              </w:rPr>
            </w:pPr>
            <w:r>
              <w:rPr>
                <w:rFonts w:ascii="Times New Roman" w:hAnsi="Times New Roman" w:cs="Times New Roman"/>
                <w:sz w:val="28"/>
                <w:szCs w:val="28"/>
              </w:rPr>
              <w:t>69 000</w:t>
            </w:r>
          </w:p>
        </w:tc>
      </w:tr>
      <w:tr w:rsidR="00515660" w:rsidTr="00515660">
        <w:tc>
          <w:tcPr>
            <w:tcW w:w="534"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2</w:t>
            </w:r>
          </w:p>
        </w:tc>
        <w:tc>
          <w:tcPr>
            <w:tcW w:w="6662" w:type="dxa"/>
          </w:tcPr>
          <w:p w:rsidR="00515660" w:rsidRDefault="00515660" w:rsidP="00515660">
            <w:pPr>
              <w:rPr>
                <w:rFonts w:ascii="Times New Roman" w:hAnsi="Times New Roman" w:cs="Times New Roman"/>
                <w:sz w:val="28"/>
                <w:szCs w:val="28"/>
              </w:rPr>
            </w:pPr>
            <w:r>
              <w:rPr>
                <w:rFonts w:ascii="Times New Roman" w:hAnsi="Times New Roman" w:cs="Times New Roman"/>
                <w:sz w:val="28"/>
                <w:szCs w:val="28"/>
              </w:rPr>
              <w:t>Мебель (для образовательной деятельности)</w:t>
            </w:r>
          </w:p>
        </w:tc>
        <w:tc>
          <w:tcPr>
            <w:tcW w:w="2375" w:type="dxa"/>
          </w:tcPr>
          <w:p w:rsidR="00515660" w:rsidRDefault="005106CD" w:rsidP="00515660">
            <w:pPr>
              <w:jc w:val="center"/>
              <w:rPr>
                <w:rFonts w:ascii="Times New Roman" w:hAnsi="Times New Roman" w:cs="Times New Roman"/>
                <w:sz w:val="28"/>
                <w:szCs w:val="28"/>
              </w:rPr>
            </w:pPr>
            <w:r>
              <w:rPr>
                <w:rFonts w:ascii="Times New Roman" w:hAnsi="Times New Roman" w:cs="Times New Roman"/>
                <w:sz w:val="28"/>
                <w:szCs w:val="28"/>
              </w:rPr>
              <w:t>100 000</w:t>
            </w:r>
          </w:p>
        </w:tc>
      </w:tr>
      <w:tr w:rsidR="00515660" w:rsidTr="00515660">
        <w:tc>
          <w:tcPr>
            <w:tcW w:w="534"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3</w:t>
            </w:r>
          </w:p>
        </w:tc>
        <w:tc>
          <w:tcPr>
            <w:tcW w:w="6662" w:type="dxa"/>
          </w:tcPr>
          <w:p w:rsidR="00515660" w:rsidRDefault="00515660" w:rsidP="00515660">
            <w:pPr>
              <w:rPr>
                <w:rFonts w:ascii="Times New Roman" w:hAnsi="Times New Roman" w:cs="Times New Roman"/>
                <w:sz w:val="28"/>
                <w:szCs w:val="28"/>
              </w:rPr>
            </w:pPr>
            <w:r>
              <w:rPr>
                <w:rFonts w:ascii="Times New Roman" w:hAnsi="Times New Roman" w:cs="Times New Roman"/>
                <w:sz w:val="28"/>
                <w:szCs w:val="28"/>
              </w:rPr>
              <w:t>Книжная и печатная продукция</w:t>
            </w:r>
          </w:p>
        </w:tc>
        <w:tc>
          <w:tcPr>
            <w:tcW w:w="2375" w:type="dxa"/>
          </w:tcPr>
          <w:p w:rsidR="00515660" w:rsidRDefault="005106CD" w:rsidP="00515660">
            <w:pPr>
              <w:jc w:val="center"/>
              <w:rPr>
                <w:rFonts w:ascii="Times New Roman" w:hAnsi="Times New Roman" w:cs="Times New Roman"/>
                <w:sz w:val="28"/>
                <w:szCs w:val="28"/>
              </w:rPr>
            </w:pPr>
            <w:r>
              <w:rPr>
                <w:rFonts w:ascii="Times New Roman" w:hAnsi="Times New Roman" w:cs="Times New Roman"/>
                <w:sz w:val="28"/>
                <w:szCs w:val="28"/>
              </w:rPr>
              <w:t>32 000</w:t>
            </w:r>
          </w:p>
        </w:tc>
      </w:tr>
      <w:tr w:rsidR="00515660" w:rsidTr="00515660">
        <w:tc>
          <w:tcPr>
            <w:tcW w:w="534"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4</w:t>
            </w:r>
          </w:p>
        </w:tc>
        <w:tc>
          <w:tcPr>
            <w:tcW w:w="6662" w:type="dxa"/>
          </w:tcPr>
          <w:p w:rsidR="00515660" w:rsidRDefault="00515660" w:rsidP="00515660">
            <w:pPr>
              <w:rPr>
                <w:rFonts w:ascii="Times New Roman" w:hAnsi="Times New Roman" w:cs="Times New Roman"/>
                <w:sz w:val="28"/>
                <w:szCs w:val="28"/>
              </w:rPr>
            </w:pPr>
            <w:proofErr w:type="gramStart"/>
            <w:r>
              <w:rPr>
                <w:rFonts w:ascii="Times New Roman" w:hAnsi="Times New Roman" w:cs="Times New Roman"/>
                <w:sz w:val="28"/>
                <w:szCs w:val="28"/>
              </w:rPr>
              <w:t>Канцелярские товары (мелки, картон, цветная бумага, клей, карандаши, альбомы для рисования, кисти, краски, гуашь, пластилин)</w:t>
            </w:r>
            <w:proofErr w:type="gramEnd"/>
          </w:p>
        </w:tc>
        <w:tc>
          <w:tcPr>
            <w:tcW w:w="2375" w:type="dxa"/>
          </w:tcPr>
          <w:p w:rsidR="00515660" w:rsidRDefault="005106CD" w:rsidP="00515660">
            <w:pPr>
              <w:jc w:val="center"/>
              <w:rPr>
                <w:rFonts w:ascii="Times New Roman" w:hAnsi="Times New Roman" w:cs="Times New Roman"/>
                <w:sz w:val="28"/>
                <w:szCs w:val="28"/>
              </w:rPr>
            </w:pPr>
            <w:r>
              <w:rPr>
                <w:rFonts w:ascii="Times New Roman" w:hAnsi="Times New Roman" w:cs="Times New Roman"/>
                <w:sz w:val="28"/>
                <w:szCs w:val="28"/>
              </w:rPr>
              <w:t>150 000</w:t>
            </w:r>
          </w:p>
        </w:tc>
      </w:tr>
      <w:tr w:rsidR="00515660" w:rsidTr="00515660">
        <w:tc>
          <w:tcPr>
            <w:tcW w:w="534"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5</w:t>
            </w:r>
          </w:p>
        </w:tc>
        <w:tc>
          <w:tcPr>
            <w:tcW w:w="6662" w:type="dxa"/>
          </w:tcPr>
          <w:p w:rsidR="00515660" w:rsidRDefault="00515660" w:rsidP="00515660">
            <w:pPr>
              <w:rPr>
                <w:rFonts w:ascii="Times New Roman" w:hAnsi="Times New Roman" w:cs="Times New Roman"/>
                <w:sz w:val="28"/>
                <w:szCs w:val="28"/>
              </w:rPr>
            </w:pPr>
            <w:r>
              <w:rPr>
                <w:rFonts w:ascii="Times New Roman" w:hAnsi="Times New Roman" w:cs="Times New Roman"/>
                <w:sz w:val="28"/>
                <w:szCs w:val="28"/>
              </w:rPr>
              <w:t>Спортивный инвентарь</w:t>
            </w:r>
          </w:p>
        </w:tc>
        <w:tc>
          <w:tcPr>
            <w:tcW w:w="2375" w:type="dxa"/>
          </w:tcPr>
          <w:p w:rsidR="00515660" w:rsidRDefault="005106CD" w:rsidP="00515660">
            <w:pPr>
              <w:jc w:val="center"/>
              <w:rPr>
                <w:rFonts w:ascii="Times New Roman" w:hAnsi="Times New Roman" w:cs="Times New Roman"/>
                <w:sz w:val="28"/>
                <w:szCs w:val="28"/>
              </w:rPr>
            </w:pPr>
            <w:r>
              <w:rPr>
                <w:rFonts w:ascii="Times New Roman" w:hAnsi="Times New Roman" w:cs="Times New Roman"/>
                <w:sz w:val="28"/>
                <w:szCs w:val="28"/>
              </w:rPr>
              <w:t>9 900</w:t>
            </w:r>
          </w:p>
        </w:tc>
      </w:tr>
      <w:tr w:rsidR="00515660" w:rsidTr="00515660">
        <w:tc>
          <w:tcPr>
            <w:tcW w:w="534"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6</w:t>
            </w:r>
          </w:p>
        </w:tc>
        <w:tc>
          <w:tcPr>
            <w:tcW w:w="6662" w:type="dxa"/>
          </w:tcPr>
          <w:p w:rsidR="00515660" w:rsidRDefault="00515660" w:rsidP="00515660">
            <w:pPr>
              <w:rPr>
                <w:rFonts w:ascii="Times New Roman" w:hAnsi="Times New Roman" w:cs="Times New Roman"/>
                <w:sz w:val="28"/>
                <w:szCs w:val="28"/>
              </w:rPr>
            </w:pPr>
            <w:r>
              <w:rPr>
                <w:rFonts w:ascii="Times New Roman" w:hAnsi="Times New Roman" w:cs="Times New Roman"/>
                <w:sz w:val="28"/>
                <w:szCs w:val="28"/>
              </w:rPr>
              <w:t>Уличное игровое оборудование</w:t>
            </w:r>
          </w:p>
        </w:tc>
        <w:tc>
          <w:tcPr>
            <w:tcW w:w="2375" w:type="dxa"/>
          </w:tcPr>
          <w:p w:rsidR="00515660" w:rsidRDefault="005106CD" w:rsidP="00515660">
            <w:pPr>
              <w:jc w:val="center"/>
              <w:rPr>
                <w:rFonts w:ascii="Times New Roman" w:hAnsi="Times New Roman" w:cs="Times New Roman"/>
                <w:sz w:val="28"/>
                <w:szCs w:val="28"/>
              </w:rPr>
            </w:pPr>
            <w:r>
              <w:rPr>
                <w:rFonts w:ascii="Times New Roman" w:hAnsi="Times New Roman" w:cs="Times New Roman"/>
                <w:sz w:val="28"/>
                <w:szCs w:val="28"/>
              </w:rPr>
              <w:t>100 000</w:t>
            </w:r>
          </w:p>
        </w:tc>
      </w:tr>
      <w:tr w:rsidR="00515660" w:rsidTr="00515660">
        <w:tc>
          <w:tcPr>
            <w:tcW w:w="534"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7</w:t>
            </w:r>
          </w:p>
        </w:tc>
        <w:tc>
          <w:tcPr>
            <w:tcW w:w="6662" w:type="dxa"/>
          </w:tcPr>
          <w:p w:rsidR="00515660" w:rsidRDefault="00515660" w:rsidP="00515660">
            <w:pPr>
              <w:rPr>
                <w:rFonts w:ascii="Times New Roman" w:hAnsi="Times New Roman" w:cs="Times New Roman"/>
                <w:sz w:val="28"/>
                <w:szCs w:val="28"/>
              </w:rPr>
            </w:pPr>
            <w:r>
              <w:rPr>
                <w:rFonts w:ascii="Times New Roman" w:hAnsi="Times New Roman" w:cs="Times New Roman"/>
                <w:sz w:val="28"/>
                <w:szCs w:val="28"/>
              </w:rPr>
              <w:t>Учебные пособия по коррекционной деятельности</w:t>
            </w:r>
          </w:p>
        </w:tc>
        <w:tc>
          <w:tcPr>
            <w:tcW w:w="2375" w:type="dxa"/>
          </w:tcPr>
          <w:p w:rsidR="00515660" w:rsidRDefault="005106CD" w:rsidP="00515660">
            <w:pPr>
              <w:jc w:val="center"/>
              <w:rPr>
                <w:rFonts w:ascii="Times New Roman" w:hAnsi="Times New Roman" w:cs="Times New Roman"/>
                <w:sz w:val="28"/>
                <w:szCs w:val="28"/>
              </w:rPr>
            </w:pPr>
            <w:r>
              <w:rPr>
                <w:rFonts w:ascii="Times New Roman" w:hAnsi="Times New Roman" w:cs="Times New Roman"/>
                <w:sz w:val="28"/>
                <w:szCs w:val="28"/>
              </w:rPr>
              <w:t>15 000</w:t>
            </w:r>
          </w:p>
        </w:tc>
      </w:tr>
      <w:tr w:rsidR="00515660" w:rsidTr="00515660">
        <w:tc>
          <w:tcPr>
            <w:tcW w:w="534"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8</w:t>
            </w:r>
          </w:p>
        </w:tc>
        <w:tc>
          <w:tcPr>
            <w:tcW w:w="6662" w:type="dxa"/>
          </w:tcPr>
          <w:p w:rsidR="00515660" w:rsidRDefault="00515660" w:rsidP="00515660">
            <w:pPr>
              <w:rPr>
                <w:rFonts w:ascii="Times New Roman" w:hAnsi="Times New Roman" w:cs="Times New Roman"/>
                <w:sz w:val="28"/>
                <w:szCs w:val="28"/>
              </w:rPr>
            </w:pPr>
            <w:r>
              <w:rPr>
                <w:rFonts w:ascii="Times New Roman" w:hAnsi="Times New Roman" w:cs="Times New Roman"/>
                <w:sz w:val="28"/>
                <w:szCs w:val="28"/>
              </w:rPr>
              <w:t>Оборудование для спортивной площадки</w:t>
            </w:r>
          </w:p>
        </w:tc>
        <w:tc>
          <w:tcPr>
            <w:tcW w:w="2375" w:type="dxa"/>
          </w:tcPr>
          <w:p w:rsidR="00515660" w:rsidRDefault="005106CD" w:rsidP="00515660">
            <w:pPr>
              <w:jc w:val="center"/>
              <w:rPr>
                <w:rFonts w:ascii="Times New Roman" w:hAnsi="Times New Roman" w:cs="Times New Roman"/>
                <w:sz w:val="28"/>
                <w:szCs w:val="28"/>
              </w:rPr>
            </w:pPr>
            <w:r>
              <w:rPr>
                <w:rFonts w:ascii="Times New Roman" w:hAnsi="Times New Roman" w:cs="Times New Roman"/>
                <w:sz w:val="28"/>
                <w:szCs w:val="28"/>
              </w:rPr>
              <w:t>100 000</w:t>
            </w:r>
          </w:p>
        </w:tc>
      </w:tr>
      <w:tr w:rsidR="00515660" w:rsidTr="00515660">
        <w:tc>
          <w:tcPr>
            <w:tcW w:w="534"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9</w:t>
            </w:r>
          </w:p>
        </w:tc>
        <w:tc>
          <w:tcPr>
            <w:tcW w:w="6662" w:type="dxa"/>
          </w:tcPr>
          <w:p w:rsidR="00515660" w:rsidRDefault="00515660" w:rsidP="00515660">
            <w:pPr>
              <w:rPr>
                <w:rFonts w:ascii="Times New Roman" w:hAnsi="Times New Roman" w:cs="Times New Roman"/>
                <w:sz w:val="28"/>
                <w:szCs w:val="28"/>
              </w:rPr>
            </w:pPr>
            <w:r>
              <w:rPr>
                <w:rFonts w:ascii="Times New Roman" w:hAnsi="Times New Roman" w:cs="Times New Roman"/>
                <w:sz w:val="28"/>
                <w:szCs w:val="28"/>
              </w:rPr>
              <w:t>Оборудование, материалы для театрализованной деятельности, оформления праздников в детском саду</w:t>
            </w:r>
          </w:p>
        </w:tc>
        <w:tc>
          <w:tcPr>
            <w:tcW w:w="2375" w:type="dxa"/>
          </w:tcPr>
          <w:p w:rsidR="00515660" w:rsidRDefault="005106CD" w:rsidP="00515660">
            <w:pPr>
              <w:jc w:val="center"/>
              <w:rPr>
                <w:rFonts w:ascii="Times New Roman" w:hAnsi="Times New Roman" w:cs="Times New Roman"/>
                <w:sz w:val="28"/>
                <w:szCs w:val="28"/>
              </w:rPr>
            </w:pPr>
            <w:r>
              <w:rPr>
                <w:rFonts w:ascii="Times New Roman" w:hAnsi="Times New Roman" w:cs="Times New Roman"/>
                <w:sz w:val="28"/>
                <w:szCs w:val="28"/>
              </w:rPr>
              <w:t>15 000</w:t>
            </w:r>
          </w:p>
        </w:tc>
      </w:tr>
      <w:tr w:rsidR="00515660" w:rsidTr="00515660">
        <w:tc>
          <w:tcPr>
            <w:tcW w:w="534" w:type="dxa"/>
          </w:tcPr>
          <w:p w:rsidR="00515660" w:rsidRDefault="00515660" w:rsidP="00515660">
            <w:pPr>
              <w:jc w:val="center"/>
              <w:rPr>
                <w:rFonts w:ascii="Times New Roman" w:hAnsi="Times New Roman" w:cs="Times New Roman"/>
                <w:sz w:val="28"/>
                <w:szCs w:val="28"/>
              </w:rPr>
            </w:pPr>
            <w:r>
              <w:rPr>
                <w:rFonts w:ascii="Times New Roman" w:hAnsi="Times New Roman" w:cs="Times New Roman"/>
                <w:sz w:val="28"/>
                <w:szCs w:val="28"/>
              </w:rPr>
              <w:t>10</w:t>
            </w:r>
          </w:p>
        </w:tc>
        <w:tc>
          <w:tcPr>
            <w:tcW w:w="6662" w:type="dxa"/>
          </w:tcPr>
          <w:p w:rsidR="00515660" w:rsidRDefault="00515660" w:rsidP="00515660">
            <w:pPr>
              <w:rPr>
                <w:rFonts w:ascii="Times New Roman" w:hAnsi="Times New Roman" w:cs="Times New Roman"/>
                <w:sz w:val="28"/>
                <w:szCs w:val="28"/>
              </w:rPr>
            </w:pPr>
            <w:r>
              <w:rPr>
                <w:rFonts w:ascii="Times New Roman" w:hAnsi="Times New Roman" w:cs="Times New Roman"/>
                <w:sz w:val="28"/>
                <w:szCs w:val="28"/>
              </w:rPr>
              <w:t>Детские костюмы для выступлений</w:t>
            </w:r>
          </w:p>
        </w:tc>
        <w:tc>
          <w:tcPr>
            <w:tcW w:w="2375" w:type="dxa"/>
          </w:tcPr>
          <w:p w:rsidR="00515660" w:rsidRDefault="005106CD" w:rsidP="00515660">
            <w:pPr>
              <w:jc w:val="center"/>
              <w:rPr>
                <w:rFonts w:ascii="Times New Roman" w:hAnsi="Times New Roman" w:cs="Times New Roman"/>
                <w:sz w:val="28"/>
                <w:szCs w:val="28"/>
              </w:rPr>
            </w:pPr>
            <w:r>
              <w:rPr>
                <w:rFonts w:ascii="Times New Roman" w:hAnsi="Times New Roman" w:cs="Times New Roman"/>
                <w:sz w:val="28"/>
                <w:szCs w:val="28"/>
              </w:rPr>
              <w:t>65 000</w:t>
            </w:r>
          </w:p>
        </w:tc>
      </w:tr>
    </w:tbl>
    <w:p w:rsidR="00515660" w:rsidRDefault="00522DC9" w:rsidP="0046233A">
      <w:pPr>
        <w:jc w:val="both"/>
        <w:rPr>
          <w:rFonts w:ascii="Times New Roman" w:hAnsi="Times New Roman" w:cs="Times New Roman"/>
          <w:sz w:val="28"/>
          <w:szCs w:val="28"/>
        </w:rPr>
      </w:pPr>
      <w:r w:rsidRPr="00522DC9">
        <w:rPr>
          <w:rFonts w:ascii="Times New Roman" w:hAnsi="Times New Roman" w:cs="Times New Roman"/>
          <w:sz w:val="28"/>
          <w:szCs w:val="28"/>
          <w:u w:val="single"/>
        </w:rPr>
        <w:t>Вывод:</w:t>
      </w:r>
      <w:r w:rsidRPr="00522DC9">
        <w:rPr>
          <w:rFonts w:ascii="Times New Roman" w:hAnsi="Times New Roman" w:cs="Times New Roman"/>
          <w:sz w:val="28"/>
          <w:szCs w:val="28"/>
        </w:rPr>
        <w:t xml:space="preserve"> материально – техн</w:t>
      </w:r>
      <w:r>
        <w:rPr>
          <w:rFonts w:ascii="Times New Roman" w:hAnsi="Times New Roman" w:cs="Times New Roman"/>
          <w:sz w:val="28"/>
          <w:szCs w:val="28"/>
        </w:rPr>
        <w:t>ические</w:t>
      </w:r>
      <w:r w:rsidRPr="00522DC9">
        <w:rPr>
          <w:rFonts w:ascii="Times New Roman" w:hAnsi="Times New Roman" w:cs="Times New Roman"/>
          <w:sz w:val="28"/>
          <w:szCs w:val="28"/>
        </w:rPr>
        <w:t xml:space="preserve"> услов</w:t>
      </w:r>
      <w:r>
        <w:rPr>
          <w:rFonts w:ascii="Times New Roman" w:hAnsi="Times New Roman" w:cs="Times New Roman"/>
          <w:sz w:val="28"/>
          <w:szCs w:val="28"/>
        </w:rPr>
        <w:t>и</w:t>
      </w:r>
      <w:r w:rsidRPr="00522DC9">
        <w:rPr>
          <w:rFonts w:ascii="Times New Roman" w:hAnsi="Times New Roman" w:cs="Times New Roman"/>
          <w:sz w:val="28"/>
          <w:szCs w:val="28"/>
        </w:rPr>
        <w:t>я МБДОУ «Детский сад № 230»</w:t>
      </w:r>
      <w:r>
        <w:rPr>
          <w:rFonts w:ascii="Times New Roman" w:hAnsi="Times New Roman" w:cs="Times New Roman"/>
          <w:sz w:val="28"/>
          <w:szCs w:val="28"/>
        </w:rPr>
        <w:t xml:space="preserve"> соответствуют требованиями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правилам пожарной безопасности, охраны жизни и здоровья всех субъектов образовательного процесса, обеспечивают комплексную безопасность дошкольного учреждения.</w:t>
      </w:r>
    </w:p>
    <w:p w:rsidR="00522DC9" w:rsidRDefault="00522DC9" w:rsidP="00522DC9">
      <w:pPr>
        <w:pStyle w:val="a4"/>
        <w:numPr>
          <w:ilvl w:val="1"/>
          <w:numId w:val="3"/>
        </w:numPr>
        <w:jc w:val="center"/>
        <w:rPr>
          <w:rFonts w:ascii="Times New Roman" w:hAnsi="Times New Roman" w:cs="Times New Roman"/>
          <w:sz w:val="28"/>
          <w:szCs w:val="28"/>
        </w:rPr>
      </w:pPr>
      <w:r w:rsidRPr="00522DC9">
        <w:rPr>
          <w:rFonts w:ascii="Times New Roman" w:hAnsi="Times New Roman" w:cs="Times New Roman"/>
          <w:sz w:val="28"/>
          <w:szCs w:val="28"/>
        </w:rPr>
        <w:t>Функционирование внутренней системы оценки качества образования</w:t>
      </w:r>
    </w:p>
    <w:p w:rsidR="00522DC9" w:rsidRDefault="00522DC9" w:rsidP="00522DC9">
      <w:pPr>
        <w:jc w:val="both"/>
        <w:rPr>
          <w:rFonts w:ascii="Times New Roman" w:hAnsi="Times New Roman" w:cs="Times New Roman"/>
          <w:sz w:val="28"/>
          <w:szCs w:val="28"/>
        </w:rPr>
      </w:pPr>
      <w:r>
        <w:rPr>
          <w:rFonts w:ascii="Times New Roman" w:hAnsi="Times New Roman" w:cs="Times New Roman"/>
          <w:sz w:val="28"/>
          <w:szCs w:val="28"/>
        </w:rPr>
        <w:t xml:space="preserve">   Оценка качества дошкольного образования Учреждения как комплексная его характеристика, выражающая степень его соответствия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показала:</w:t>
      </w:r>
    </w:p>
    <w:p w:rsidR="00522DC9" w:rsidRDefault="00522DC9" w:rsidP="00522DC9">
      <w:pPr>
        <w:jc w:val="both"/>
        <w:rPr>
          <w:rFonts w:ascii="Times New Roman" w:hAnsi="Times New Roman" w:cs="Times New Roman"/>
          <w:sz w:val="28"/>
          <w:szCs w:val="28"/>
        </w:rPr>
      </w:pPr>
      <w:r>
        <w:rPr>
          <w:rFonts w:ascii="Times New Roman" w:hAnsi="Times New Roman" w:cs="Times New Roman"/>
          <w:sz w:val="28"/>
          <w:szCs w:val="28"/>
        </w:rPr>
        <w:t xml:space="preserve">  - разработанная и реализуемая в Учреждении образовательная программа дошкольного образования соответствует требованиям действующих нормативных документов;</w:t>
      </w:r>
    </w:p>
    <w:p w:rsidR="00522DC9" w:rsidRDefault="00522DC9" w:rsidP="00522DC9">
      <w:pPr>
        <w:jc w:val="both"/>
        <w:rPr>
          <w:rFonts w:ascii="Times New Roman" w:hAnsi="Times New Roman" w:cs="Times New Roman"/>
          <w:sz w:val="28"/>
          <w:szCs w:val="28"/>
        </w:rPr>
      </w:pPr>
      <w:r>
        <w:rPr>
          <w:rFonts w:ascii="Times New Roman" w:hAnsi="Times New Roman" w:cs="Times New Roman"/>
          <w:sz w:val="28"/>
          <w:szCs w:val="28"/>
        </w:rPr>
        <w:t>- данные фиксации индивидуального развития воспитанников показывает позитивные результаты в освоении детьми содержания основной образовательной программы Учреждения;</w:t>
      </w:r>
    </w:p>
    <w:p w:rsidR="00522DC9" w:rsidRDefault="00522DC9" w:rsidP="00522DC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психолого – педагогические</w:t>
      </w:r>
      <w:proofErr w:type="gramEnd"/>
      <w:r>
        <w:rPr>
          <w:rFonts w:ascii="Times New Roman" w:hAnsi="Times New Roman" w:cs="Times New Roman"/>
          <w:sz w:val="28"/>
          <w:szCs w:val="28"/>
        </w:rPr>
        <w:t>, материально – технические условия, создание развивающей предметно – пространственной среды соответствуют ФГОС ДО.</w:t>
      </w:r>
    </w:p>
    <w:p w:rsidR="00522DC9" w:rsidRDefault="00522DC9" w:rsidP="00522DC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 развитии педагогических кадров Учреждения необходимо уделять внимание повышению профессионального уровня педагогов, использованию опыта для прохождения процедура аттестации на первую и высшую категории.</w:t>
      </w:r>
    </w:p>
    <w:p w:rsidR="00522DC9" w:rsidRDefault="00522DC9" w:rsidP="00522DC9">
      <w:pPr>
        <w:jc w:val="both"/>
        <w:rPr>
          <w:rFonts w:ascii="Times New Roman" w:hAnsi="Times New Roman" w:cs="Times New Roman"/>
          <w:sz w:val="28"/>
          <w:szCs w:val="28"/>
        </w:rPr>
      </w:pPr>
      <w:r>
        <w:rPr>
          <w:rFonts w:ascii="Times New Roman" w:hAnsi="Times New Roman" w:cs="Times New Roman"/>
          <w:sz w:val="28"/>
          <w:szCs w:val="28"/>
        </w:rPr>
        <w:t xml:space="preserve">   В оснащении развивающей предметно – пространственной среды актуальными остаются вопросы приобретения игр и пособий по различным образовательным областям, пополнению групп современными интерактивными средствами для организации образовательного процесса.</w:t>
      </w:r>
    </w:p>
    <w:p w:rsidR="00522DC9" w:rsidRDefault="00522DC9" w:rsidP="00522DC9">
      <w:pPr>
        <w:jc w:val="both"/>
        <w:rPr>
          <w:rFonts w:ascii="Times New Roman" w:hAnsi="Times New Roman" w:cs="Times New Roman"/>
          <w:sz w:val="28"/>
          <w:szCs w:val="28"/>
        </w:rPr>
      </w:pPr>
      <w:r>
        <w:rPr>
          <w:rFonts w:ascii="Times New Roman" w:hAnsi="Times New Roman" w:cs="Times New Roman"/>
          <w:sz w:val="28"/>
          <w:szCs w:val="28"/>
        </w:rPr>
        <w:t xml:space="preserve">  Прослеживается высокий уровень удовлетворенности родителей (законных представителей) воспитанников качеством образовательных результатов, комфортного пребывания детей в Учрежден</w:t>
      </w:r>
      <w:r w:rsidR="00792214">
        <w:rPr>
          <w:rFonts w:ascii="Times New Roman" w:hAnsi="Times New Roman" w:cs="Times New Roman"/>
          <w:sz w:val="28"/>
          <w:szCs w:val="28"/>
        </w:rPr>
        <w:t>и</w:t>
      </w:r>
      <w:r>
        <w:rPr>
          <w:rFonts w:ascii="Times New Roman" w:hAnsi="Times New Roman" w:cs="Times New Roman"/>
          <w:sz w:val="28"/>
          <w:szCs w:val="28"/>
        </w:rPr>
        <w:t>и.</w:t>
      </w:r>
    </w:p>
    <w:p w:rsidR="00792214" w:rsidRDefault="00792214" w:rsidP="00522DC9">
      <w:pPr>
        <w:jc w:val="both"/>
        <w:rPr>
          <w:rFonts w:ascii="Times New Roman" w:hAnsi="Times New Roman" w:cs="Times New Roman"/>
          <w:sz w:val="28"/>
          <w:szCs w:val="28"/>
        </w:rPr>
      </w:pPr>
      <w:r>
        <w:rPr>
          <w:rFonts w:ascii="Times New Roman" w:hAnsi="Times New Roman" w:cs="Times New Roman"/>
          <w:sz w:val="28"/>
          <w:szCs w:val="28"/>
        </w:rPr>
        <w:t xml:space="preserve">   Актуальным остается решение задачи повышения активности родителей в жизни детского сада, в совместных мероприятиях через внедрение новых активных форм взаимодействия (совместные проекты, сеть Интернет и т.п.).</w:t>
      </w:r>
    </w:p>
    <w:p w:rsidR="00792214" w:rsidRDefault="00792214" w:rsidP="00792214">
      <w:pPr>
        <w:pStyle w:val="a4"/>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Анализ показателей деятельности организации, подлежащей </w:t>
      </w:r>
      <w:proofErr w:type="spellStart"/>
      <w:r>
        <w:rPr>
          <w:rFonts w:ascii="Times New Roman" w:hAnsi="Times New Roman" w:cs="Times New Roman"/>
          <w:sz w:val="28"/>
          <w:szCs w:val="28"/>
        </w:rPr>
        <w:t>самообследованию</w:t>
      </w:r>
      <w:proofErr w:type="spellEnd"/>
    </w:p>
    <w:tbl>
      <w:tblPr>
        <w:tblStyle w:val="a3"/>
        <w:tblW w:w="0" w:type="auto"/>
        <w:tblLook w:val="04A0"/>
      </w:tblPr>
      <w:tblGrid>
        <w:gridCol w:w="916"/>
        <w:gridCol w:w="6598"/>
        <w:gridCol w:w="2057"/>
      </w:tblGrid>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w:t>
            </w:r>
          </w:p>
        </w:tc>
        <w:tc>
          <w:tcPr>
            <w:tcW w:w="6717" w:type="dxa"/>
          </w:tcPr>
          <w:p w:rsidR="00792214" w:rsidRDefault="00792214" w:rsidP="00792214">
            <w:pPr>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2078"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Единица измерения</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tc>
        <w:tc>
          <w:tcPr>
            <w:tcW w:w="2078" w:type="dxa"/>
          </w:tcPr>
          <w:p w:rsidR="00792214" w:rsidRDefault="00792214" w:rsidP="00792214">
            <w:pPr>
              <w:rPr>
                <w:rFonts w:ascii="Times New Roman" w:hAnsi="Times New Roman" w:cs="Times New Roman"/>
                <w:sz w:val="28"/>
                <w:szCs w:val="28"/>
              </w:rPr>
            </w:pP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1.1</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2078" w:type="dxa"/>
          </w:tcPr>
          <w:p w:rsidR="00792214" w:rsidRDefault="00792214" w:rsidP="00A03E19">
            <w:pPr>
              <w:rPr>
                <w:rFonts w:ascii="Times New Roman" w:hAnsi="Times New Roman" w:cs="Times New Roman"/>
                <w:sz w:val="28"/>
                <w:szCs w:val="28"/>
              </w:rPr>
            </w:pPr>
            <w:r>
              <w:rPr>
                <w:rFonts w:ascii="Times New Roman" w:hAnsi="Times New Roman" w:cs="Times New Roman"/>
                <w:sz w:val="28"/>
                <w:szCs w:val="28"/>
              </w:rPr>
              <w:t>1</w:t>
            </w:r>
            <w:r w:rsidR="00A03E19">
              <w:rPr>
                <w:rFonts w:ascii="Times New Roman" w:hAnsi="Times New Roman" w:cs="Times New Roman"/>
                <w:sz w:val="28"/>
                <w:szCs w:val="28"/>
                <w:lang w:val="en-US"/>
              </w:rPr>
              <w:t>75</w:t>
            </w:r>
            <w:r>
              <w:rPr>
                <w:rFonts w:ascii="Times New Roman" w:hAnsi="Times New Roman" w:cs="Times New Roman"/>
                <w:sz w:val="28"/>
                <w:szCs w:val="28"/>
              </w:rPr>
              <w:t xml:space="preserve"> человек</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1.1.1</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(12 часов)</w:t>
            </w:r>
          </w:p>
        </w:tc>
        <w:tc>
          <w:tcPr>
            <w:tcW w:w="2078" w:type="dxa"/>
          </w:tcPr>
          <w:p w:rsidR="00792214" w:rsidRDefault="00792214" w:rsidP="00A03E19">
            <w:pPr>
              <w:rPr>
                <w:rFonts w:ascii="Times New Roman" w:hAnsi="Times New Roman" w:cs="Times New Roman"/>
                <w:sz w:val="28"/>
                <w:szCs w:val="28"/>
              </w:rPr>
            </w:pPr>
            <w:r>
              <w:rPr>
                <w:rFonts w:ascii="Times New Roman" w:hAnsi="Times New Roman" w:cs="Times New Roman"/>
                <w:sz w:val="28"/>
                <w:szCs w:val="28"/>
              </w:rPr>
              <w:t>1</w:t>
            </w:r>
            <w:r w:rsidR="00A03E19">
              <w:rPr>
                <w:rFonts w:ascii="Times New Roman" w:hAnsi="Times New Roman" w:cs="Times New Roman"/>
                <w:sz w:val="28"/>
                <w:szCs w:val="28"/>
                <w:lang w:val="en-US"/>
              </w:rPr>
              <w:t>75</w:t>
            </w:r>
            <w:r>
              <w:rPr>
                <w:rFonts w:ascii="Times New Roman" w:hAnsi="Times New Roman" w:cs="Times New Roman"/>
                <w:sz w:val="28"/>
                <w:szCs w:val="28"/>
              </w:rPr>
              <w:t xml:space="preserve"> человек</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1.1.2</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В режиме кратковременного пребывания (3-5 часов)</w:t>
            </w:r>
          </w:p>
        </w:tc>
        <w:tc>
          <w:tcPr>
            <w:tcW w:w="2078"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0</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1.1.3</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В семейной дошкольной группе</w:t>
            </w:r>
          </w:p>
        </w:tc>
        <w:tc>
          <w:tcPr>
            <w:tcW w:w="2078"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0</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1.1.4</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В форме семейного образования с психолого – педагогическим сопровождением на базе дошкольной образовательной организации</w:t>
            </w:r>
          </w:p>
        </w:tc>
        <w:tc>
          <w:tcPr>
            <w:tcW w:w="2078"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0</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1.2</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до 3-х лет</w:t>
            </w:r>
          </w:p>
        </w:tc>
        <w:tc>
          <w:tcPr>
            <w:tcW w:w="2078" w:type="dxa"/>
          </w:tcPr>
          <w:p w:rsidR="00792214" w:rsidRDefault="00A03E19" w:rsidP="00792214">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7</w:t>
            </w:r>
            <w:r w:rsidR="00792214">
              <w:rPr>
                <w:rFonts w:ascii="Times New Roman" w:hAnsi="Times New Roman" w:cs="Times New Roman"/>
                <w:sz w:val="28"/>
                <w:szCs w:val="28"/>
              </w:rPr>
              <w:t xml:space="preserve"> человек</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1.3</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от 3-х лет до 8 лет</w:t>
            </w:r>
          </w:p>
        </w:tc>
        <w:tc>
          <w:tcPr>
            <w:tcW w:w="2078" w:type="dxa"/>
          </w:tcPr>
          <w:p w:rsidR="00792214" w:rsidRDefault="00792214" w:rsidP="00A03E19">
            <w:pPr>
              <w:rPr>
                <w:rFonts w:ascii="Times New Roman" w:hAnsi="Times New Roman" w:cs="Times New Roman"/>
                <w:sz w:val="28"/>
                <w:szCs w:val="28"/>
              </w:rPr>
            </w:pPr>
            <w:r>
              <w:rPr>
                <w:rFonts w:ascii="Times New Roman" w:hAnsi="Times New Roman" w:cs="Times New Roman"/>
                <w:sz w:val="28"/>
                <w:szCs w:val="28"/>
              </w:rPr>
              <w:t>1</w:t>
            </w:r>
            <w:r w:rsidR="00A03E19">
              <w:rPr>
                <w:rFonts w:ascii="Times New Roman" w:hAnsi="Times New Roman" w:cs="Times New Roman"/>
                <w:sz w:val="28"/>
                <w:szCs w:val="28"/>
                <w:lang w:val="en-US"/>
              </w:rPr>
              <w:t>48</w:t>
            </w:r>
            <w:r>
              <w:rPr>
                <w:rFonts w:ascii="Times New Roman" w:hAnsi="Times New Roman" w:cs="Times New Roman"/>
                <w:sz w:val="28"/>
                <w:szCs w:val="28"/>
              </w:rPr>
              <w:t>человек</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1.4</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078" w:type="dxa"/>
          </w:tcPr>
          <w:p w:rsidR="00792214" w:rsidRDefault="00792214" w:rsidP="00A03E19">
            <w:pPr>
              <w:rPr>
                <w:rFonts w:ascii="Times New Roman" w:hAnsi="Times New Roman" w:cs="Times New Roman"/>
                <w:sz w:val="28"/>
                <w:szCs w:val="28"/>
              </w:rPr>
            </w:pPr>
            <w:r>
              <w:rPr>
                <w:rFonts w:ascii="Times New Roman" w:hAnsi="Times New Roman" w:cs="Times New Roman"/>
                <w:sz w:val="28"/>
                <w:szCs w:val="28"/>
              </w:rPr>
              <w:t>1</w:t>
            </w:r>
            <w:r w:rsidR="00A03E19">
              <w:rPr>
                <w:rFonts w:ascii="Times New Roman" w:hAnsi="Times New Roman" w:cs="Times New Roman"/>
                <w:sz w:val="28"/>
                <w:szCs w:val="28"/>
                <w:lang w:val="en-US"/>
              </w:rPr>
              <w:t>75</w:t>
            </w:r>
            <w:r>
              <w:rPr>
                <w:rFonts w:ascii="Times New Roman" w:hAnsi="Times New Roman" w:cs="Times New Roman"/>
                <w:sz w:val="28"/>
                <w:szCs w:val="28"/>
              </w:rPr>
              <w:t>человек (100%)</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1.4.1</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(8-12 часов)</w:t>
            </w:r>
          </w:p>
        </w:tc>
        <w:tc>
          <w:tcPr>
            <w:tcW w:w="2078" w:type="dxa"/>
          </w:tcPr>
          <w:p w:rsidR="00792214" w:rsidRDefault="00792214" w:rsidP="00A03E19">
            <w:pPr>
              <w:rPr>
                <w:rFonts w:ascii="Times New Roman" w:hAnsi="Times New Roman" w:cs="Times New Roman"/>
                <w:sz w:val="28"/>
                <w:szCs w:val="28"/>
              </w:rPr>
            </w:pPr>
            <w:r>
              <w:rPr>
                <w:rFonts w:ascii="Times New Roman" w:hAnsi="Times New Roman" w:cs="Times New Roman"/>
                <w:sz w:val="28"/>
                <w:szCs w:val="28"/>
              </w:rPr>
              <w:t>1</w:t>
            </w:r>
            <w:r w:rsidR="00A03E19">
              <w:rPr>
                <w:rFonts w:ascii="Times New Roman" w:hAnsi="Times New Roman" w:cs="Times New Roman"/>
                <w:sz w:val="28"/>
                <w:szCs w:val="28"/>
                <w:lang w:val="en-US"/>
              </w:rPr>
              <w:t>75</w:t>
            </w:r>
            <w:r>
              <w:rPr>
                <w:rFonts w:ascii="Times New Roman" w:hAnsi="Times New Roman" w:cs="Times New Roman"/>
                <w:sz w:val="28"/>
                <w:szCs w:val="28"/>
              </w:rPr>
              <w:t xml:space="preserve"> человек (100%)</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1.4.2</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В режиме продленного дня (12-14 часов)</w:t>
            </w:r>
          </w:p>
        </w:tc>
        <w:tc>
          <w:tcPr>
            <w:tcW w:w="2078"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0 человек (0%)</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lastRenderedPageBreak/>
              <w:t>1.4.3</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В режиме круглосуточного пребывания</w:t>
            </w:r>
          </w:p>
        </w:tc>
        <w:tc>
          <w:tcPr>
            <w:tcW w:w="2078"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0 человек (0%)</w:t>
            </w:r>
          </w:p>
        </w:tc>
      </w:tr>
      <w:tr w:rsidR="00792214" w:rsidTr="00792214">
        <w:tc>
          <w:tcPr>
            <w:tcW w:w="776"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1.5</w:t>
            </w:r>
          </w:p>
        </w:tc>
        <w:tc>
          <w:tcPr>
            <w:tcW w:w="6717" w:type="dxa"/>
          </w:tcPr>
          <w:p w:rsidR="00792214" w:rsidRDefault="00792214" w:rsidP="00792214">
            <w:pPr>
              <w:rPr>
                <w:rFonts w:ascii="Times New Roman" w:hAnsi="Times New Roman" w:cs="Times New Roman"/>
                <w:sz w:val="28"/>
                <w:szCs w:val="28"/>
              </w:rPr>
            </w:pPr>
            <w:r>
              <w:rPr>
                <w:rFonts w:ascii="Times New Roman" w:hAnsi="Times New Roman" w:cs="Times New Roman"/>
                <w:sz w:val="28"/>
                <w:szCs w:val="28"/>
              </w:rPr>
              <w:t>Численность/удельный вес воспитанников с ограниченными возможностями здоровья в общей численности воспитанников, получающих услуги:</w:t>
            </w:r>
          </w:p>
        </w:tc>
        <w:tc>
          <w:tcPr>
            <w:tcW w:w="2078" w:type="dxa"/>
          </w:tcPr>
          <w:p w:rsidR="00792214" w:rsidRDefault="00792214" w:rsidP="00A03E19">
            <w:pPr>
              <w:rPr>
                <w:rFonts w:ascii="Times New Roman" w:hAnsi="Times New Roman" w:cs="Times New Roman"/>
                <w:sz w:val="28"/>
                <w:szCs w:val="28"/>
              </w:rPr>
            </w:pPr>
            <w:r>
              <w:rPr>
                <w:rFonts w:ascii="Times New Roman" w:hAnsi="Times New Roman" w:cs="Times New Roman"/>
                <w:sz w:val="28"/>
                <w:szCs w:val="28"/>
              </w:rPr>
              <w:t>1</w:t>
            </w:r>
            <w:r w:rsidR="00A03E19">
              <w:rPr>
                <w:rFonts w:ascii="Times New Roman" w:hAnsi="Times New Roman" w:cs="Times New Roman"/>
                <w:sz w:val="28"/>
                <w:szCs w:val="28"/>
                <w:lang w:val="en-US"/>
              </w:rPr>
              <w:t>6</w:t>
            </w:r>
            <w:r>
              <w:rPr>
                <w:rFonts w:ascii="Times New Roman" w:hAnsi="Times New Roman" w:cs="Times New Roman"/>
                <w:sz w:val="28"/>
                <w:szCs w:val="28"/>
              </w:rPr>
              <w:t xml:space="preserve"> человек</w:t>
            </w:r>
            <w:r w:rsidR="000A76CF">
              <w:rPr>
                <w:rFonts w:ascii="Times New Roman" w:hAnsi="Times New Roman" w:cs="Times New Roman"/>
                <w:sz w:val="28"/>
                <w:szCs w:val="28"/>
              </w:rPr>
              <w:t xml:space="preserve"> (7,2%)</w:t>
            </w:r>
          </w:p>
        </w:tc>
      </w:tr>
      <w:tr w:rsidR="00792214" w:rsidTr="00792214">
        <w:tc>
          <w:tcPr>
            <w:tcW w:w="776" w:type="dxa"/>
          </w:tcPr>
          <w:p w:rsidR="00792214" w:rsidRDefault="000A76CF" w:rsidP="00792214">
            <w:pPr>
              <w:rPr>
                <w:rFonts w:ascii="Times New Roman" w:hAnsi="Times New Roman" w:cs="Times New Roman"/>
                <w:sz w:val="28"/>
                <w:szCs w:val="28"/>
              </w:rPr>
            </w:pPr>
            <w:r>
              <w:rPr>
                <w:rFonts w:ascii="Times New Roman" w:hAnsi="Times New Roman" w:cs="Times New Roman"/>
                <w:sz w:val="28"/>
                <w:szCs w:val="28"/>
              </w:rPr>
              <w:t>1.5.1</w:t>
            </w:r>
          </w:p>
        </w:tc>
        <w:tc>
          <w:tcPr>
            <w:tcW w:w="6717" w:type="dxa"/>
          </w:tcPr>
          <w:p w:rsidR="00792214" w:rsidRDefault="000A76CF" w:rsidP="00792214">
            <w:pPr>
              <w:rPr>
                <w:rFonts w:ascii="Times New Roman" w:hAnsi="Times New Roman" w:cs="Times New Roman"/>
                <w:sz w:val="28"/>
                <w:szCs w:val="28"/>
              </w:rPr>
            </w:pPr>
            <w:r>
              <w:rPr>
                <w:rFonts w:ascii="Times New Roman" w:hAnsi="Times New Roman" w:cs="Times New Roman"/>
                <w:sz w:val="28"/>
                <w:szCs w:val="28"/>
              </w:rPr>
              <w:t>По коррекции недостатков в физическом и (или) психическом развитии</w:t>
            </w:r>
          </w:p>
        </w:tc>
        <w:tc>
          <w:tcPr>
            <w:tcW w:w="2078" w:type="dxa"/>
          </w:tcPr>
          <w:p w:rsidR="00792214" w:rsidRDefault="000A76CF" w:rsidP="00A03E19">
            <w:pPr>
              <w:rPr>
                <w:rFonts w:ascii="Times New Roman" w:hAnsi="Times New Roman" w:cs="Times New Roman"/>
                <w:sz w:val="28"/>
                <w:szCs w:val="28"/>
              </w:rPr>
            </w:pPr>
            <w:r>
              <w:rPr>
                <w:rFonts w:ascii="Times New Roman" w:hAnsi="Times New Roman" w:cs="Times New Roman"/>
                <w:sz w:val="28"/>
                <w:szCs w:val="28"/>
              </w:rPr>
              <w:t>1</w:t>
            </w:r>
            <w:r w:rsidR="00A03E19">
              <w:rPr>
                <w:rFonts w:ascii="Times New Roman" w:hAnsi="Times New Roman" w:cs="Times New Roman"/>
                <w:sz w:val="28"/>
                <w:szCs w:val="28"/>
                <w:lang w:val="en-US"/>
              </w:rPr>
              <w:t>6</w:t>
            </w:r>
            <w:r>
              <w:rPr>
                <w:rFonts w:ascii="Times New Roman" w:hAnsi="Times New Roman" w:cs="Times New Roman"/>
                <w:sz w:val="28"/>
                <w:szCs w:val="28"/>
              </w:rPr>
              <w:t>человек (7,2%)</w:t>
            </w:r>
          </w:p>
        </w:tc>
      </w:tr>
      <w:tr w:rsidR="00792214" w:rsidTr="00792214">
        <w:tc>
          <w:tcPr>
            <w:tcW w:w="776" w:type="dxa"/>
          </w:tcPr>
          <w:p w:rsidR="00792214" w:rsidRDefault="000A76CF" w:rsidP="00792214">
            <w:pPr>
              <w:rPr>
                <w:rFonts w:ascii="Times New Roman" w:hAnsi="Times New Roman" w:cs="Times New Roman"/>
                <w:sz w:val="28"/>
                <w:szCs w:val="28"/>
              </w:rPr>
            </w:pPr>
            <w:r>
              <w:rPr>
                <w:rFonts w:ascii="Times New Roman" w:hAnsi="Times New Roman" w:cs="Times New Roman"/>
                <w:sz w:val="28"/>
                <w:szCs w:val="28"/>
              </w:rPr>
              <w:t>1.5.2</w:t>
            </w:r>
          </w:p>
        </w:tc>
        <w:tc>
          <w:tcPr>
            <w:tcW w:w="6717" w:type="dxa"/>
          </w:tcPr>
          <w:p w:rsidR="00792214" w:rsidRDefault="000A76CF" w:rsidP="000A76CF">
            <w:pPr>
              <w:rPr>
                <w:rFonts w:ascii="Times New Roman" w:hAnsi="Times New Roman" w:cs="Times New Roman"/>
                <w:sz w:val="28"/>
                <w:szCs w:val="28"/>
              </w:rPr>
            </w:pPr>
            <w:r>
              <w:rPr>
                <w:rFonts w:ascii="Times New Roman" w:hAnsi="Times New Roman" w:cs="Times New Roman"/>
                <w:sz w:val="28"/>
                <w:szCs w:val="28"/>
              </w:rPr>
              <w:t>По освоению образовательной программы дошкольного образования</w:t>
            </w:r>
          </w:p>
        </w:tc>
        <w:tc>
          <w:tcPr>
            <w:tcW w:w="2078" w:type="dxa"/>
          </w:tcPr>
          <w:p w:rsidR="00792214" w:rsidRDefault="000A76CF" w:rsidP="00A03E19">
            <w:pPr>
              <w:rPr>
                <w:rFonts w:ascii="Times New Roman" w:hAnsi="Times New Roman" w:cs="Times New Roman"/>
                <w:sz w:val="28"/>
                <w:szCs w:val="28"/>
              </w:rPr>
            </w:pPr>
            <w:r>
              <w:rPr>
                <w:rFonts w:ascii="Times New Roman" w:hAnsi="Times New Roman" w:cs="Times New Roman"/>
                <w:sz w:val="28"/>
                <w:szCs w:val="28"/>
              </w:rPr>
              <w:t>1</w:t>
            </w:r>
            <w:r w:rsidR="00A03E19">
              <w:rPr>
                <w:rFonts w:ascii="Times New Roman" w:hAnsi="Times New Roman" w:cs="Times New Roman"/>
                <w:sz w:val="28"/>
                <w:szCs w:val="28"/>
                <w:lang w:val="en-US"/>
              </w:rPr>
              <w:t>6</w:t>
            </w:r>
            <w:r>
              <w:rPr>
                <w:rFonts w:ascii="Times New Roman" w:hAnsi="Times New Roman" w:cs="Times New Roman"/>
                <w:sz w:val="28"/>
                <w:szCs w:val="28"/>
              </w:rPr>
              <w:t xml:space="preserve"> человек (7,2%)</w:t>
            </w:r>
          </w:p>
        </w:tc>
      </w:tr>
      <w:tr w:rsidR="00792214" w:rsidTr="00792214">
        <w:tc>
          <w:tcPr>
            <w:tcW w:w="776" w:type="dxa"/>
          </w:tcPr>
          <w:p w:rsidR="00792214" w:rsidRDefault="000A76CF" w:rsidP="00792214">
            <w:pPr>
              <w:rPr>
                <w:rFonts w:ascii="Times New Roman" w:hAnsi="Times New Roman" w:cs="Times New Roman"/>
                <w:sz w:val="28"/>
                <w:szCs w:val="28"/>
              </w:rPr>
            </w:pPr>
            <w:r>
              <w:rPr>
                <w:rFonts w:ascii="Times New Roman" w:hAnsi="Times New Roman" w:cs="Times New Roman"/>
                <w:sz w:val="28"/>
                <w:szCs w:val="28"/>
              </w:rPr>
              <w:t>1.5.3</w:t>
            </w:r>
          </w:p>
        </w:tc>
        <w:tc>
          <w:tcPr>
            <w:tcW w:w="6717" w:type="dxa"/>
          </w:tcPr>
          <w:p w:rsidR="00792214" w:rsidRDefault="000A76CF" w:rsidP="00792214">
            <w:pPr>
              <w:rPr>
                <w:rFonts w:ascii="Times New Roman" w:hAnsi="Times New Roman" w:cs="Times New Roman"/>
                <w:sz w:val="28"/>
                <w:szCs w:val="28"/>
              </w:rPr>
            </w:pPr>
            <w:r>
              <w:rPr>
                <w:rFonts w:ascii="Times New Roman" w:hAnsi="Times New Roman" w:cs="Times New Roman"/>
                <w:sz w:val="28"/>
                <w:szCs w:val="28"/>
              </w:rPr>
              <w:t>По присмотру и уходу</w:t>
            </w:r>
          </w:p>
        </w:tc>
        <w:tc>
          <w:tcPr>
            <w:tcW w:w="2078" w:type="dxa"/>
          </w:tcPr>
          <w:p w:rsidR="00792214" w:rsidRDefault="000A76CF" w:rsidP="00A03E19">
            <w:pPr>
              <w:rPr>
                <w:rFonts w:ascii="Times New Roman" w:hAnsi="Times New Roman" w:cs="Times New Roman"/>
                <w:sz w:val="28"/>
                <w:szCs w:val="28"/>
              </w:rPr>
            </w:pPr>
            <w:r>
              <w:rPr>
                <w:rFonts w:ascii="Times New Roman" w:hAnsi="Times New Roman" w:cs="Times New Roman"/>
                <w:sz w:val="28"/>
                <w:szCs w:val="28"/>
              </w:rPr>
              <w:t>1</w:t>
            </w:r>
            <w:r w:rsidR="00A03E19">
              <w:rPr>
                <w:rFonts w:ascii="Times New Roman" w:hAnsi="Times New Roman" w:cs="Times New Roman"/>
                <w:sz w:val="28"/>
                <w:szCs w:val="28"/>
                <w:lang w:val="en-US"/>
              </w:rPr>
              <w:t>6</w:t>
            </w:r>
            <w:r>
              <w:rPr>
                <w:rFonts w:ascii="Times New Roman" w:hAnsi="Times New Roman" w:cs="Times New Roman"/>
                <w:sz w:val="28"/>
                <w:szCs w:val="28"/>
              </w:rPr>
              <w:t xml:space="preserve"> человек (7,2%)</w:t>
            </w:r>
          </w:p>
        </w:tc>
      </w:tr>
      <w:tr w:rsidR="00792214" w:rsidTr="00792214">
        <w:tc>
          <w:tcPr>
            <w:tcW w:w="776" w:type="dxa"/>
          </w:tcPr>
          <w:p w:rsidR="00792214" w:rsidRDefault="000A76CF" w:rsidP="00792214">
            <w:pPr>
              <w:rPr>
                <w:rFonts w:ascii="Times New Roman" w:hAnsi="Times New Roman" w:cs="Times New Roman"/>
                <w:sz w:val="28"/>
                <w:szCs w:val="28"/>
              </w:rPr>
            </w:pPr>
            <w:r>
              <w:rPr>
                <w:rFonts w:ascii="Times New Roman" w:hAnsi="Times New Roman" w:cs="Times New Roman"/>
                <w:sz w:val="28"/>
                <w:szCs w:val="28"/>
              </w:rPr>
              <w:t>1.6</w:t>
            </w:r>
          </w:p>
        </w:tc>
        <w:tc>
          <w:tcPr>
            <w:tcW w:w="6717" w:type="dxa"/>
          </w:tcPr>
          <w:p w:rsidR="00792214" w:rsidRDefault="000A76CF" w:rsidP="000A76CF">
            <w:pPr>
              <w:rPr>
                <w:rFonts w:ascii="Times New Roman" w:hAnsi="Times New Roman" w:cs="Times New Roman"/>
                <w:sz w:val="28"/>
                <w:szCs w:val="28"/>
              </w:rPr>
            </w:pPr>
            <w:r>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078" w:type="dxa"/>
          </w:tcPr>
          <w:p w:rsidR="00792214" w:rsidRDefault="00C732EF" w:rsidP="00792214">
            <w:pPr>
              <w:rPr>
                <w:rFonts w:ascii="Times New Roman" w:hAnsi="Times New Roman" w:cs="Times New Roman"/>
                <w:sz w:val="28"/>
                <w:szCs w:val="28"/>
              </w:rPr>
            </w:pPr>
            <w:r>
              <w:rPr>
                <w:rFonts w:ascii="Times New Roman" w:hAnsi="Times New Roman" w:cs="Times New Roman"/>
                <w:sz w:val="28"/>
                <w:szCs w:val="28"/>
              </w:rPr>
              <w:t>7,1 день</w:t>
            </w:r>
          </w:p>
        </w:tc>
      </w:tr>
      <w:tr w:rsidR="00792214" w:rsidTr="00792214">
        <w:tc>
          <w:tcPr>
            <w:tcW w:w="776" w:type="dxa"/>
          </w:tcPr>
          <w:p w:rsidR="00792214" w:rsidRDefault="000A76CF" w:rsidP="00792214">
            <w:pPr>
              <w:rPr>
                <w:rFonts w:ascii="Times New Roman" w:hAnsi="Times New Roman" w:cs="Times New Roman"/>
                <w:sz w:val="28"/>
                <w:szCs w:val="28"/>
              </w:rPr>
            </w:pPr>
            <w:r>
              <w:rPr>
                <w:rFonts w:ascii="Times New Roman" w:hAnsi="Times New Roman" w:cs="Times New Roman"/>
                <w:sz w:val="28"/>
                <w:szCs w:val="28"/>
              </w:rPr>
              <w:t>1.7</w:t>
            </w:r>
          </w:p>
        </w:tc>
        <w:tc>
          <w:tcPr>
            <w:tcW w:w="6717" w:type="dxa"/>
          </w:tcPr>
          <w:p w:rsidR="00792214" w:rsidRDefault="000A76CF" w:rsidP="000A76CF">
            <w:pPr>
              <w:rPr>
                <w:rFonts w:ascii="Times New Roman" w:hAnsi="Times New Roman" w:cs="Times New Roman"/>
                <w:sz w:val="28"/>
                <w:szCs w:val="28"/>
              </w:rPr>
            </w:pPr>
            <w:r>
              <w:rPr>
                <w:rFonts w:ascii="Times New Roman" w:hAnsi="Times New Roman" w:cs="Times New Roman"/>
                <w:sz w:val="28"/>
                <w:szCs w:val="28"/>
              </w:rPr>
              <w:t>Общая численность педагогических работников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w:t>
            </w:r>
          </w:p>
        </w:tc>
        <w:tc>
          <w:tcPr>
            <w:tcW w:w="2078" w:type="dxa"/>
          </w:tcPr>
          <w:p w:rsidR="00792214" w:rsidRDefault="00261DA9" w:rsidP="00792214">
            <w:pPr>
              <w:rPr>
                <w:rFonts w:ascii="Times New Roman" w:hAnsi="Times New Roman" w:cs="Times New Roman"/>
                <w:sz w:val="28"/>
                <w:szCs w:val="28"/>
              </w:rPr>
            </w:pPr>
            <w:r>
              <w:rPr>
                <w:rFonts w:ascii="Times New Roman" w:hAnsi="Times New Roman" w:cs="Times New Roman"/>
                <w:sz w:val="28"/>
                <w:szCs w:val="28"/>
              </w:rPr>
              <w:t>16 человек</w:t>
            </w:r>
          </w:p>
        </w:tc>
      </w:tr>
      <w:tr w:rsidR="00792214" w:rsidTr="00792214">
        <w:tc>
          <w:tcPr>
            <w:tcW w:w="776" w:type="dxa"/>
          </w:tcPr>
          <w:p w:rsidR="00792214" w:rsidRDefault="000A76CF" w:rsidP="00792214">
            <w:pPr>
              <w:rPr>
                <w:rFonts w:ascii="Times New Roman" w:hAnsi="Times New Roman" w:cs="Times New Roman"/>
                <w:sz w:val="28"/>
                <w:szCs w:val="28"/>
              </w:rPr>
            </w:pPr>
            <w:r>
              <w:rPr>
                <w:rFonts w:ascii="Times New Roman" w:hAnsi="Times New Roman" w:cs="Times New Roman"/>
                <w:sz w:val="28"/>
                <w:szCs w:val="28"/>
              </w:rPr>
              <w:t>1.7.1</w:t>
            </w:r>
          </w:p>
        </w:tc>
        <w:tc>
          <w:tcPr>
            <w:tcW w:w="6717" w:type="dxa"/>
          </w:tcPr>
          <w:p w:rsidR="00792214" w:rsidRDefault="000A76CF" w:rsidP="0079221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2078" w:type="dxa"/>
          </w:tcPr>
          <w:p w:rsidR="00792214" w:rsidRDefault="00261DA9" w:rsidP="00792214">
            <w:pPr>
              <w:rPr>
                <w:rFonts w:ascii="Times New Roman" w:hAnsi="Times New Roman" w:cs="Times New Roman"/>
                <w:sz w:val="28"/>
                <w:szCs w:val="28"/>
              </w:rPr>
            </w:pPr>
            <w:r>
              <w:rPr>
                <w:rFonts w:ascii="Times New Roman" w:hAnsi="Times New Roman" w:cs="Times New Roman"/>
                <w:sz w:val="28"/>
                <w:szCs w:val="28"/>
              </w:rPr>
              <w:t>10 человек (62,5%)</w:t>
            </w: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1.7.2</w:t>
            </w:r>
          </w:p>
        </w:tc>
        <w:tc>
          <w:tcPr>
            <w:tcW w:w="6717" w:type="dxa"/>
          </w:tcPr>
          <w:p w:rsidR="000A76CF" w:rsidRDefault="000A76CF" w:rsidP="000A76CF">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78"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9 человек (52,2%)</w:t>
            </w: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1.7.3</w:t>
            </w:r>
          </w:p>
        </w:tc>
        <w:tc>
          <w:tcPr>
            <w:tcW w:w="6717" w:type="dxa"/>
          </w:tcPr>
          <w:p w:rsidR="000A76CF" w:rsidRDefault="000A76CF" w:rsidP="000A76CF">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2078"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6 человек (37,5%)</w:t>
            </w: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1.7.4</w:t>
            </w:r>
          </w:p>
        </w:tc>
        <w:tc>
          <w:tcPr>
            <w:tcW w:w="6717"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78" w:type="dxa"/>
          </w:tcPr>
          <w:p w:rsidR="00261DA9" w:rsidRDefault="00261DA9" w:rsidP="00792214">
            <w:pPr>
              <w:rPr>
                <w:rFonts w:ascii="Times New Roman" w:hAnsi="Times New Roman" w:cs="Times New Roman"/>
                <w:sz w:val="28"/>
                <w:szCs w:val="28"/>
              </w:rPr>
            </w:pPr>
            <w:r>
              <w:rPr>
                <w:rFonts w:ascii="Times New Roman" w:hAnsi="Times New Roman" w:cs="Times New Roman"/>
                <w:sz w:val="28"/>
                <w:szCs w:val="28"/>
              </w:rPr>
              <w:t>6 человек</w:t>
            </w:r>
          </w:p>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(37,5%)</w:t>
            </w: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1.8</w:t>
            </w:r>
          </w:p>
        </w:tc>
        <w:tc>
          <w:tcPr>
            <w:tcW w:w="6717" w:type="dxa"/>
          </w:tcPr>
          <w:p w:rsidR="000A76CF" w:rsidRDefault="000A76CF" w:rsidP="000A76CF">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78"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12 человек (75%)</w:t>
            </w: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1.8.1</w:t>
            </w:r>
          </w:p>
        </w:tc>
        <w:tc>
          <w:tcPr>
            <w:tcW w:w="6717"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высшая</w:t>
            </w:r>
          </w:p>
        </w:tc>
        <w:tc>
          <w:tcPr>
            <w:tcW w:w="2078"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1 человек (6,25%)</w:t>
            </w: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1.8.2</w:t>
            </w:r>
          </w:p>
        </w:tc>
        <w:tc>
          <w:tcPr>
            <w:tcW w:w="6717"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первая</w:t>
            </w:r>
          </w:p>
        </w:tc>
        <w:tc>
          <w:tcPr>
            <w:tcW w:w="2078"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11 человек (68,75%)</w:t>
            </w: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1.9</w:t>
            </w:r>
          </w:p>
        </w:tc>
        <w:tc>
          <w:tcPr>
            <w:tcW w:w="6717"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2078" w:type="dxa"/>
          </w:tcPr>
          <w:p w:rsidR="000A76CF" w:rsidRDefault="000A76CF" w:rsidP="00792214">
            <w:pPr>
              <w:rPr>
                <w:rFonts w:ascii="Times New Roman" w:hAnsi="Times New Roman" w:cs="Times New Roman"/>
                <w:sz w:val="28"/>
                <w:szCs w:val="28"/>
              </w:rPr>
            </w:pP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1.9.1</w:t>
            </w:r>
          </w:p>
        </w:tc>
        <w:tc>
          <w:tcPr>
            <w:tcW w:w="6717"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До 5 лет</w:t>
            </w:r>
          </w:p>
        </w:tc>
        <w:tc>
          <w:tcPr>
            <w:tcW w:w="2078"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4 человека (25%)</w:t>
            </w: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lastRenderedPageBreak/>
              <w:t>1.9.2</w:t>
            </w:r>
          </w:p>
        </w:tc>
        <w:tc>
          <w:tcPr>
            <w:tcW w:w="6717"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Свыше 30 лет</w:t>
            </w:r>
          </w:p>
        </w:tc>
        <w:tc>
          <w:tcPr>
            <w:tcW w:w="2078"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7 человек (43,75)</w:t>
            </w: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1.10</w:t>
            </w:r>
          </w:p>
        </w:tc>
        <w:tc>
          <w:tcPr>
            <w:tcW w:w="6717" w:type="dxa"/>
          </w:tcPr>
          <w:p w:rsidR="000A76CF" w:rsidRDefault="000A76CF" w:rsidP="000A76CF">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78"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2 человека (12,5)</w:t>
            </w: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1.11</w:t>
            </w:r>
          </w:p>
        </w:tc>
        <w:tc>
          <w:tcPr>
            <w:tcW w:w="6717"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78"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4 человека (25%)</w:t>
            </w:r>
          </w:p>
        </w:tc>
      </w:tr>
      <w:tr w:rsidR="000A76CF" w:rsidTr="00792214">
        <w:tc>
          <w:tcPr>
            <w:tcW w:w="776" w:type="dxa"/>
          </w:tcPr>
          <w:p w:rsidR="000A76CF" w:rsidRDefault="000A76CF" w:rsidP="00792214">
            <w:pPr>
              <w:rPr>
                <w:rFonts w:ascii="Times New Roman" w:hAnsi="Times New Roman" w:cs="Times New Roman"/>
                <w:sz w:val="28"/>
                <w:szCs w:val="28"/>
              </w:rPr>
            </w:pPr>
            <w:r>
              <w:rPr>
                <w:rFonts w:ascii="Times New Roman" w:hAnsi="Times New Roman" w:cs="Times New Roman"/>
                <w:sz w:val="28"/>
                <w:szCs w:val="28"/>
              </w:rPr>
              <w:t>1.12</w:t>
            </w:r>
          </w:p>
        </w:tc>
        <w:tc>
          <w:tcPr>
            <w:tcW w:w="6717" w:type="dxa"/>
          </w:tcPr>
          <w:p w:rsidR="000A76CF" w:rsidRDefault="000A76CF" w:rsidP="00C732EF">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и административно – хозяйственных работников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w:t>
            </w:r>
            <w:r w:rsidR="00C732EF">
              <w:rPr>
                <w:rFonts w:ascii="Times New Roman" w:hAnsi="Times New Roman" w:cs="Times New Roman"/>
                <w:sz w:val="28"/>
                <w:szCs w:val="28"/>
              </w:rPr>
              <w:t>о</w:t>
            </w:r>
            <w:r>
              <w:rPr>
                <w:rFonts w:ascii="Times New Roman" w:hAnsi="Times New Roman" w:cs="Times New Roman"/>
                <w:sz w:val="28"/>
                <w:szCs w:val="28"/>
              </w:rPr>
              <w:t xml:space="preserve">рганизации деятельности, </w:t>
            </w:r>
            <w:r w:rsidR="00C732EF">
              <w:rPr>
                <w:rFonts w:ascii="Times New Roman" w:hAnsi="Times New Roman" w:cs="Times New Roman"/>
                <w:sz w:val="28"/>
                <w:szCs w:val="28"/>
              </w:rPr>
              <w:t>в общей численности педагогических и  административно – хозяйственных работников</w:t>
            </w:r>
          </w:p>
        </w:tc>
        <w:tc>
          <w:tcPr>
            <w:tcW w:w="2078" w:type="dxa"/>
          </w:tcPr>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14 человек</w:t>
            </w:r>
          </w:p>
          <w:p w:rsidR="00261DA9" w:rsidRDefault="00261DA9" w:rsidP="00792214">
            <w:pPr>
              <w:rPr>
                <w:rFonts w:ascii="Times New Roman" w:hAnsi="Times New Roman" w:cs="Times New Roman"/>
                <w:sz w:val="28"/>
                <w:szCs w:val="28"/>
              </w:rPr>
            </w:pPr>
            <w:r>
              <w:rPr>
                <w:rFonts w:ascii="Times New Roman" w:hAnsi="Times New Roman" w:cs="Times New Roman"/>
                <w:sz w:val="28"/>
                <w:szCs w:val="28"/>
              </w:rPr>
              <w:t>(87,5%)</w:t>
            </w:r>
          </w:p>
        </w:tc>
      </w:tr>
      <w:tr w:rsidR="000A76CF" w:rsidTr="00792214">
        <w:tc>
          <w:tcPr>
            <w:tcW w:w="776" w:type="dxa"/>
          </w:tcPr>
          <w:p w:rsidR="000A76CF" w:rsidRDefault="00C732EF" w:rsidP="00792214">
            <w:pPr>
              <w:rPr>
                <w:rFonts w:ascii="Times New Roman" w:hAnsi="Times New Roman" w:cs="Times New Roman"/>
                <w:sz w:val="28"/>
                <w:szCs w:val="28"/>
              </w:rPr>
            </w:pPr>
            <w:r>
              <w:rPr>
                <w:rFonts w:ascii="Times New Roman" w:hAnsi="Times New Roman" w:cs="Times New Roman"/>
                <w:sz w:val="28"/>
                <w:szCs w:val="28"/>
              </w:rPr>
              <w:t>1.13</w:t>
            </w:r>
          </w:p>
        </w:tc>
        <w:tc>
          <w:tcPr>
            <w:tcW w:w="6717" w:type="dxa"/>
          </w:tcPr>
          <w:p w:rsidR="000A76CF" w:rsidRDefault="00C732EF" w:rsidP="00C732EF">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и административно – хозяйственных работников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2078" w:type="dxa"/>
          </w:tcPr>
          <w:p w:rsidR="00261DA9" w:rsidRDefault="00261DA9" w:rsidP="00792214">
            <w:pPr>
              <w:rPr>
                <w:rFonts w:ascii="Times New Roman" w:hAnsi="Times New Roman" w:cs="Times New Roman"/>
                <w:sz w:val="28"/>
                <w:szCs w:val="28"/>
              </w:rPr>
            </w:pPr>
            <w:r>
              <w:rPr>
                <w:rFonts w:ascii="Times New Roman" w:hAnsi="Times New Roman" w:cs="Times New Roman"/>
                <w:sz w:val="28"/>
                <w:szCs w:val="28"/>
              </w:rPr>
              <w:t>14 человек</w:t>
            </w:r>
          </w:p>
          <w:p w:rsidR="000A76CF" w:rsidRDefault="00261DA9" w:rsidP="00792214">
            <w:pPr>
              <w:rPr>
                <w:rFonts w:ascii="Times New Roman" w:hAnsi="Times New Roman" w:cs="Times New Roman"/>
                <w:sz w:val="28"/>
                <w:szCs w:val="28"/>
              </w:rPr>
            </w:pPr>
            <w:r>
              <w:rPr>
                <w:rFonts w:ascii="Times New Roman" w:hAnsi="Times New Roman" w:cs="Times New Roman"/>
                <w:sz w:val="28"/>
                <w:szCs w:val="28"/>
              </w:rPr>
              <w:t>(87,5%)</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1.14</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2078" w:type="dxa"/>
          </w:tcPr>
          <w:p w:rsidR="00261DA9" w:rsidRDefault="00261DA9" w:rsidP="00792214">
            <w:pPr>
              <w:rPr>
                <w:rFonts w:ascii="Times New Roman" w:hAnsi="Times New Roman" w:cs="Times New Roman"/>
                <w:sz w:val="28"/>
                <w:szCs w:val="28"/>
              </w:rPr>
            </w:pPr>
            <w:r>
              <w:rPr>
                <w:rFonts w:ascii="Times New Roman" w:hAnsi="Times New Roman" w:cs="Times New Roman"/>
                <w:sz w:val="28"/>
                <w:szCs w:val="28"/>
              </w:rPr>
              <w:t xml:space="preserve">16 человек/180 человек </w:t>
            </w:r>
          </w:p>
          <w:p w:rsidR="00C732EF" w:rsidRDefault="00261DA9" w:rsidP="00792214">
            <w:pPr>
              <w:rPr>
                <w:rFonts w:ascii="Times New Roman" w:hAnsi="Times New Roman" w:cs="Times New Roman"/>
                <w:sz w:val="28"/>
                <w:szCs w:val="28"/>
              </w:rPr>
            </w:pPr>
            <w:r>
              <w:rPr>
                <w:rFonts w:ascii="Times New Roman" w:hAnsi="Times New Roman" w:cs="Times New Roman"/>
                <w:sz w:val="28"/>
                <w:szCs w:val="28"/>
              </w:rPr>
              <w:t>(1:11)</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1.15</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Наличие в образовательной организации следующих педагогических работников</w:t>
            </w:r>
          </w:p>
        </w:tc>
        <w:tc>
          <w:tcPr>
            <w:tcW w:w="2078" w:type="dxa"/>
          </w:tcPr>
          <w:p w:rsidR="00C732EF" w:rsidRDefault="00C732EF" w:rsidP="00792214">
            <w:pPr>
              <w:rPr>
                <w:rFonts w:ascii="Times New Roman" w:hAnsi="Times New Roman" w:cs="Times New Roman"/>
                <w:sz w:val="28"/>
                <w:szCs w:val="28"/>
              </w:rPr>
            </w:pP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1.15.1</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Музыкального руководителя</w:t>
            </w:r>
          </w:p>
        </w:tc>
        <w:tc>
          <w:tcPr>
            <w:tcW w:w="2078" w:type="dxa"/>
          </w:tcPr>
          <w:p w:rsidR="00C732EF" w:rsidRDefault="00261DA9" w:rsidP="00792214">
            <w:pPr>
              <w:rPr>
                <w:rFonts w:ascii="Times New Roman" w:hAnsi="Times New Roman" w:cs="Times New Roman"/>
                <w:sz w:val="28"/>
                <w:szCs w:val="28"/>
              </w:rPr>
            </w:pPr>
            <w:r>
              <w:rPr>
                <w:rFonts w:ascii="Times New Roman" w:hAnsi="Times New Roman" w:cs="Times New Roman"/>
                <w:sz w:val="28"/>
                <w:szCs w:val="28"/>
              </w:rPr>
              <w:t>да</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1.15.2</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Инструктора по физической культуре</w:t>
            </w:r>
          </w:p>
        </w:tc>
        <w:tc>
          <w:tcPr>
            <w:tcW w:w="2078" w:type="dxa"/>
          </w:tcPr>
          <w:p w:rsidR="00C732EF" w:rsidRDefault="00261DA9" w:rsidP="00792214">
            <w:pPr>
              <w:rPr>
                <w:rFonts w:ascii="Times New Roman" w:hAnsi="Times New Roman" w:cs="Times New Roman"/>
                <w:sz w:val="28"/>
                <w:szCs w:val="28"/>
              </w:rPr>
            </w:pPr>
            <w:r>
              <w:rPr>
                <w:rFonts w:ascii="Times New Roman" w:hAnsi="Times New Roman" w:cs="Times New Roman"/>
                <w:sz w:val="28"/>
                <w:szCs w:val="28"/>
              </w:rPr>
              <w:t>да</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1.15.3</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Учителя - логопеда</w:t>
            </w:r>
          </w:p>
        </w:tc>
        <w:tc>
          <w:tcPr>
            <w:tcW w:w="2078" w:type="dxa"/>
          </w:tcPr>
          <w:p w:rsidR="00C732EF" w:rsidRDefault="00261DA9" w:rsidP="00792214">
            <w:pPr>
              <w:rPr>
                <w:rFonts w:ascii="Times New Roman" w:hAnsi="Times New Roman" w:cs="Times New Roman"/>
                <w:sz w:val="28"/>
                <w:szCs w:val="28"/>
              </w:rPr>
            </w:pPr>
            <w:r>
              <w:rPr>
                <w:rFonts w:ascii="Times New Roman" w:hAnsi="Times New Roman" w:cs="Times New Roman"/>
                <w:sz w:val="28"/>
                <w:szCs w:val="28"/>
              </w:rPr>
              <w:t>да</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1.15.4</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Логопеда</w:t>
            </w:r>
          </w:p>
        </w:tc>
        <w:tc>
          <w:tcPr>
            <w:tcW w:w="2078" w:type="dxa"/>
          </w:tcPr>
          <w:p w:rsidR="00C732EF" w:rsidRDefault="00261DA9" w:rsidP="00792214">
            <w:pPr>
              <w:rPr>
                <w:rFonts w:ascii="Times New Roman" w:hAnsi="Times New Roman" w:cs="Times New Roman"/>
                <w:sz w:val="28"/>
                <w:szCs w:val="28"/>
              </w:rPr>
            </w:pPr>
            <w:r>
              <w:rPr>
                <w:rFonts w:ascii="Times New Roman" w:hAnsi="Times New Roman" w:cs="Times New Roman"/>
                <w:sz w:val="28"/>
                <w:szCs w:val="28"/>
              </w:rPr>
              <w:t>нет</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1.15.5</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Учителя  - дефектолога</w:t>
            </w:r>
          </w:p>
        </w:tc>
        <w:tc>
          <w:tcPr>
            <w:tcW w:w="2078" w:type="dxa"/>
          </w:tcPr>
          <w:p w:rsidR="00C732EF" w:rsidRDefault="00261DA9" w:rsidP="00792214">
            <w:pPr>
              <w:rPr>
                <w:rFonts w:ascii="Times New Roman" w:hAnsi="Times New Roman" w:cs="Times New Roman"/>
                <w:sz w:val="28"/>
                <w:szCs w:val="28"/>
              </w:rPr>
            </w:pPr>
            <w:r>
              <w:rPr>
                <w:rFonts w:ascii="Times New Roman" w:hAnsi="Times New Roman" w:cs="Times New Roman"/>
                <w:sz w:val="28"/>
                <w:szCs w:val="28"/>
              </w:rPr>
              <w:t>нет</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1.15.6</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Педагога - психолога</w:t>
            </w:r>
          </w:p>
        </w:tc>
        <w:tc>
          <w:tcPr>
            <w:tcW w:w="2078" w:type="dxa"/>
          </w:tcPr>
          <w:p w:rsidR="00C732EF" w:rsidRDefault="00261DA9" w:rsidP="00792214">
            <w:pPr>
              <w:rPr>
                <w:rFonts w:ascii="Times New Roman" w:hAnsi="Times New Roman" w:cs="Times New Roman"/>
                <w:sz w:val="28"/>
                <w:szCs w:val="28"/>
              </w:rPr>
            </w:pPr>
            <w:r>
              <w:rPr>
                <w:rFonts w:ascii="Times New Roman" w:hAnsi="Times New Roman" w:cs="Times New Roman"/>
                <w:sz w:val="28"/>
                <w:szCs w:val="28"/>
              </w:rPr>
              <w:t>нет</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2.</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Инфраструктура</w:t>
            </w:r>
          </w:p>
        </w:tc>
        <w:tc>
          <w:tcPr>
            <w:tcW w:w="2078" w:type="dxa"/>
          </w:tcPr>
          <w:p w:rsidR="00C732EF" w:rsidRDefault="00C732EF" w:rsidP="00792214">
            <w:pPr>
              <w:rPr>
                <w:rFonts w:ascii="Times New Roman" w:hAnsi="Times New Roman" w:cs="Times New Roman"/>
                <w:sz w:val="28"/>
                <w:szCs w:val="28"/>
              </w:rPr>
            </w:pP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2.1</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2078" w:type="dxa"/>
          </w:tcPr>
          <w:p w:rsidR="00C732EF" w:rsidRDefault="00261DA9" w:rsidP="00792214">
            <w:pPr>
              <w:rPr>
                <w:rFonts w:ascii="Times New Roman" w:hAnsi="Times New Roman" w:cs="Times New Roman"/>
                <w:sz w:val="28"/>
                <w:szCs w:val="28"/>
              </w:rPr>
            </w:pPr>
            <w:r>
              <w:rPr>
                <w:rFonts w:ascii="Times New Roman" w:hAnsi="Times New Roman" w:cs="Times New Roman"/>
                <w:sz w:val="28"/>
                <w:szCs w:val="28"/>
              </w:rPr>
              <w:t>1516,2 кв</w:t>
            </w:r>
            <w:proofErr w:type="gramStart"/>
            <w:r>
              <w:rPr>
                <w:rFonts w:ascii="Times New Roman" w:hAnsi="Times New Roman" w:cs="Times New Roman"/>
                <w:sz w:val="28"/>
                <w:szCs w:val="28"/>
              </w:rPr>
              <w:t>.м</w:t>
            </w:r>
            <w:proofErr w:type="gramEnd"/>
          </w:p>
          <w:p w:rsidR="006A522B" w:rsidRDefault="006A522B" w:rsidP="00792214">
            <w:pPr>
              <w:rPr>
                <w:rFonts w:ascii="Times New Roman" w:hAnsi="Times New Roman" w:cs="Times New Roman"/>
                <w:sz w:val="28"/>
                <w:szCs w:val="28"/>
              </w:rPr>
            </w:pPr>
            <w:r>
              <w:rPr>
                <w:rFonts w:ascii="Times New Roman" w:hAnsi="Times New Roman" w:cs="Times New Roman"/>
                <w:sz w:val="28"/>
                <w:szCs w:val="28"/>
              </w:rPr>
              <w:t>(8,42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2.2</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2078" w:type="dxa"/>
          </w:tcPr>
          <w:p w:rsidR="00C732EF" w:rsidRDefault="006A522B" w:rsidP="00792214">
            <w:pPr>
              <w:rPr>
                <w:rFonts w:ascii="Times New Roman" w:hAnsi="Times New Roman" w:cs="Times New Roman"/>
                <w:sz w:val="28"/>
                <w:szCs w:val="28"/>
              </w:rPr>
            </w:pPr>
            <w:r>
              <w:rPr>
                <w:rFonts w:ascii="Times New Roman" w:hAnsi="Times New Roman" w:cs="Times New Roman"/>
                <w:sz w:val="28"/>
                <w:szCs w:val="28"/>
              </w:rPr>
              <w:t>150 кв.м</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2.3</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Наличие физкультурного зала</w:t>
            </w:r>
          </w:p>
        </w:tc>
        <w:tc>
          <w:tcPr>
            <w:tcW w:w="2078" w:type="dxa"/>
          </w:tcPr>
          <w:p w:rsidR="00C732EF" w:rsidRDefault="00261DA9" w:rsidP="00792214">
            <w:pPr>
              <w:rPr>
                <w:rFonts w:ascii="Times New Roman" w:hAnsi="Times New Roman" w:cs="Times New Roman"/>
                <w:sz w:val="28"/>
                <w:szCs w:val="28"/>
              </w:rPr>
            </w:pPr>
            <w:r>
              <w:rPr>
                <w:rFonts w:ascii="Times New Roman" w:hAnsi="Times New Roman" w:cs="Times New Roman"/>
                <w:sz w:val="28"/>
                <w:szCs w:val="28"/>
              </w:rPr>
              <w:t>да</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2.4</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Наличие музыкального зала</w:t>
            </w:r>
          </w:p>
        </w:tc>
        <w:tc>
          <w:tcPr>
            <w:tcW w:w="2078" w:type="dxa"/>
          </w:tcPr>
          <w:p w:rsidR="00C732EF" w:rsidRDefault="00261DA9" w:rsidP="00792214">
            <w:pPr>
              <w:rPr>
                <w:rFonts w:ascii="Times New Roman" w:hAnsi="Times New Roman" w:cs="Times New Roman"/>
                <w:sz w:val="28"/>
                <w:szCs w:val="28"/>
              </w:rPr>
            </w:pPr>
            <w:r>
              <w:rPr>
                <w:rFonts w:ascii="Times New Roman" w:hAnsi="Times New Roman" w:cs="Times New Roman"/>
                <w:sz w:val="28"/>
                <w:szCs w:val="28"/>
              </w:rPr>
              <w:t>да</w:t>
            </w:r>
          </w:p>
        </w:tc>
      </w:tr>
      <w:tr w:rsidR="00C732EF" w:rsidTr="00792214">
        <w:tc>
          <w:tcPr>
            <w:tcW w:w="776" w:type="dxa"/>
          </w:tcPr>
          <w:p w:rsidR="00C732EF" w:rsidRDefault="00C732EF" w:rsidP="00792214">
            <w:pPr>
              <w:rPr>
                <w:rFonts w:ascii="Times New Roman" w:hAnsi="Times New Roman" w:cs="Times New Roman"/>
                <w:sz w:val="28"/>
                <w:szCs w:val="28"/>
              </w:rPr>
            </w:pPr>
            <w:r>
              <w:rPr>
                <w:rFonts w:ascii="Times New Roman" w:hAnsi="Times New Roman" w:cs="Times New Roman"/>
                <w:sz w:val="28"/>
                <w:szCs w:val="28"/>
              </w:rPr>
              <w:t>2.5</w:t>
            </w:r>
          </w:p>
        </w:tc>
        <w:tc>
          <w:tcPr>
            <w:tcW w:w="6717" w:type="dxa"/>
          </w:tcPr>
          <w:p w:rsidR="00C732EF" w:rsidRDefault="00C732EF" w:rsidP="00C732EF">
            <w:pPr>
              <w:rPr>
                <w:rFonts w:ascii="Times New Roman" w:hAnsi="Times New Roman" w:cs="Times New Roman"/>
                <w:sz w:val="28"/>
                <w:szCs w:val="28"/>
              </w:rPr>
            </w:pPr>
            <w:r>
              <w:rPr>
                <w:rFonts w:ascii="Times New Roman" w:hAnsi="Times New Roman" w:cs="Times New Roman"/>
                <w:sz w:val="28"/>
                <w:szCs w:val="28"/>
              </w:rPr>
              <w:t xml:space="preserve">Наличие прогулочных площадок, обеспечивающих </w:t>
            </w:r>
            <w:r>
              <w:rPr>
                <w:rFonts w:ascii="Times New Roman" w:hAnsi="Times New Roman" w:cs="Times New Roman"/>
                <w:sz w:val="28"/>
                <w:szCs w:val="28"/>
              </w:rPr>
              <w:lastRenderedPageBreak/>
              <w:t>физическую активность и разнообразную игровую деятельность на прогулке</w:t>
            </w:r>
          </w:p>
        </w:tc>
        <w:tc>
          <w:tcPr>
            <w:tcW w:w="2078" w:type="dxa"/>
          </w:tcPr>
          <w:p w:rsidR="00C732EF" w:rsidRDefault="00261DA9" w:rsidP="00792214">
            <w:pPr>
              <w:rPr>
                <w:rFonts w:ascii="Times New Roman" w:hAnsi="Times New Roman" w:cs="Times New Roman"/>
                <w:sz w:val="28"/>
                <w:szCs w:val="28"/>
              </w:rPr>
            </w:pPr>
            <w:r>
              <w:rPr>
                <w:rFonts w:ascii="Times New Roman" w:hAnsi="Times New Roman" w:cs="Times New Roman"/>
                <w:sz w:val="28"/>
                <w:szCs w:val="28"/>
              </w:rPr>
              <w:lastRenderedPageBreak/>
              <w:t>да</w:t>
            </w:r>
          </w:p>
        </w:tc>
      </w:tr>
    </w:tbl>
    <w:p w:rsidR="00792214" w:rsidRPr="00792214" w:rsidRDefault="00792214" w:rsidP="00792214">
      <w:pPr>
        <w:rPr>
          <w:rFonts w:ascii="Times New Roman" w:hAnsi="Times New Roman" w:cs="Times New Roman"/>
          <w:sz w:val="28"/>
          <w:szCs w:val="28"/>
        </w:rPr>
      </w:pPr>
    </w:p>
    <w:p w:rsidR="00C67943" w:rsidRPr="001F54F2" w:rsidRDefault="00C67943" w:rsidP="00372A18">
      <w:pPr>
        <w:rPr>
          <w:rFonts w:ascii="Times New Roman" w:hAnsi="Times New Roman" w:cs="Times New Roman"/>
          <w:sz w:val="28"/>
          <w:szCs w:val="28"/>
        </w:rPr>
      </w:pPr>
    </w:p>
    <w:sectPr w:rsidR="00C67943" w:rsidRPr="001F54F2" w:rsidSect="00407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57111"/>
    <w:multiLevelType w:val="hybridMultilevel"/>
    <w:tmpl w:val="E6BA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042098"/>
    <w:multiLevelType w:val="multilevel"/>
    <w:tmpl w:val="AA3418FC"/>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09614F9"/>
    <w:multiLevelType w:val="hybridMultilevel"/>
    <w:tmpl w:val="3B604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7BC"/>
    <w:rsid w:val="000308A4"/>
    <w:rsid w:val="00036F20"/>
    <w:rsid w:val="000A76CF"/>
    <w:rsid w:val="0019233A"/>
    <w:rsid w:val="001D3837"/>
    <w:rsid w:val="001F150E"/>
    <w:rsid w:val="001F54F2"/>
    <w:rsid w:val="002037A9"/>
    <w:rsid w:val="0021525C"/>
    <w:rsid w:val="00261DA9"/>
    <w:rsid w:val="002923F8"/>
    <w:rsid w:val="00372A18"/>
    <w:rsid w:val="003F4CC8"/>
    <w:rsid w:val="003F50DB"/>
    <w:rsid w:val="00407678"/>
    <w:rsid w:val="0046233A"/>
    <w:rsid w:val="005106CD"/>
    <w:rsid w:val="00515660"/>
    <w:rsid w:val="00522DC9"/>
    <w:rsid w:val="00690620"/>
    <w:rsid w:val="006A522B"/>
    <w:rsid w:val="00792214"/>
    <w:rsid w:val="00793969"/>
    <w:rsid w:val="008747AB"/>
    <w:rsid w:val="00951CF9"/>
    <w:rsid w:val="00965D28"/>
    <w:rsid w:val="00977D02"/>
    <w:rsid w:val="009E6F92"/>
    <w:rsid w:val="00A03E19"/>
    <w:rsid w:val="00A71356"/>
    <w:rsid w:val="00AC67BC"/>
    <w:rsid w:val="00C67943"/>
    <w:rsid w:val="00C732EF"/>
    <w:rsid w:val="00EA4882"/>
    <w:rsid w:val="00EE40B5"/>
    <w:rsid w:val="00F85BF1"/>
    <w:rsid w:val="00FA0851"/>
    <w:rsid w:val="00FF2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37A9"/>
    <w:pPr>
      <w:ind w:left="720"/>
      <w:contextualSpacing/>
    </w:pPr>
  </w:style>
  <w:style w:type="character" w:styleId="a5">
    <w:name w:val="Hyperlink"/>
    <w:basedOn w:val="a0"/>
    <w:uiPriority w:val="99"/>
    <w:unhideWhenUsed/>
    <w:rsid w:val="00EE40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37A9"/>
    <w:pPr>
      <w:ind w:left="720"/>
      <w:contextualSpacing/>
    </w:pPr>
  </w:style>
  <w:style w:type="character" w:styleId="a5">
    <w:name w:val="Hyperlink"/>
    <w:basedOn w:val="a0"/>
    <w:uiPriority w:val="99"/>
    <w:unhideWhenUsed/>
    <w:rsid w:val="00EE40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y23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4089</Words>
  <Characters>23310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Светлана Кужеватова</cp:lastModifiedBy>
  <cp:revision>2</cp:revision>
  <cp:lastPrinted>2010-05-09T17:33:00Z</cp:lastPrinted>
  <dcterms:created xsi:type="dcterms:W3CDTF">2019-03-13T14:16:00Z</dcterms:created>
  <dcterms:modified xsi:type="dcterms:W3CDTF">2019-03-13T14:16:00Z</dcterms:modified>
</cp:coreProperties>
</file>