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782" w:rsidRPr="006B51A1" w:rsidRDefault="006B51A1" w:rsidP="007C6909">
      <w:pPr>
        <w:pStyle w:val="1"/>
        <w:shd w:val="clear" w:color="auto" w:fill="auto"/>
        <w:spacing w:after="121" w:line="360" w:lineRule="auto"/>
        <w:ind w:right="680"/>
        <w:rPr>
          <w:b/>
          <w:sz w:val="28"/>
          <w:szCs w:val="28"/>
        </w:rPr>
      </w:pPr>
      <w:r w:rsidRPr="006B51A1">
        <w:rPr>
          <w:b/>
          <w:sz w:val="28"/>
          <w:szCs w:val="28"/>
        </w:rPr>
        <w:t>П</w:t>
      </w:r>
      <w:r w:rsidR="00592F49" w:rsidRPr="006B51A1">
        <w:rPr>
          <w:b/>
          <w:sz w:val="28"/>
          <w:szCs w:val="28"/>
        </w:rPr>
        <w:t>роведени</w:t>
      </w:r>
      <w:r w:rsidRPr="006B51A1">
        <w:rPr>
          <w:b/>
          <w:sz w:val="28"/>
          <w:szCs w:val="28"/>
        </w:rPr>
        <w:t>е</w:t>
      </w:r>
      <w:r w:rsidR="00592F49" w:rsidRPr="006B51A1">
        <w:rPr>
          <w:b/>
          <w:sz w:val="28"/>
          <w:szCs w:val="28"/>
        </w:rPr>
        <w:t xml:space="preserve"> Всероссийского дня трезвости</w:t>
      </w:r>
    </w:p>
    <w:p w:rsidR="00B20782" w:rsidRPr="00DB74FB" w:rsidRDefault="00592F49" w:rsidP="007C6909">
      <w:pPr>
        <w:pStyle w:val="1"/>
        <w:shd w:val="clear" w:color="auto" w:fill="auto"/>
        <w:spacing w:line="360" w:lineRule="auto"/>
        <w:ind w:left="20" w:right="2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 xml:space="preserve">День Трезвости - это добрая традиция, начало которой было положено ещё в прошлом веке. Святейшим Синодом 31 </w:t>
      </w:r>
      <w:r w:rsidRPr="00DB74FB">
        <w:rPr>
          <w:sz w:val="28"/>
          <w:szCs w:val="28"/>
        </w:rPr>
        <w:t>марта 1914 года было принято решение о ежегодном праздновании Всероссийского Дня трезвости - 11 сентября (по новому стилю). После революции праздник был заб</w:t>
      </w:r>
      <w:r w:rsidR="00DB74FB">
        <w:rPr>
          <w:sz w:val="28"/>
          <w:szCs w:val="28"/>
        </w:rPr>
        <w:t>ыт</w:t>
      </w:r>
      <w:r w:rsidRPr="00DB74FB">
        <w:rPr>
          <w:sz w:val="28"/>
          <w:szCs w:val="28"/>
        </w:rPr>
        <w:t xml:space="preserve">. И лишь 25 июля 2014 года Синод Русской Православной Церкви постановил возродить День трезвости. </w:t>
      </w:r>
      <w:r w:rsidRPr="00DB74FB">
        <w:rPr>
          <w:sz w:val="28"/>
          <w:szCs w:val="28"/>
        </w:rPr>
        <w:t>Для нашего времени этот праздник становится все более актуальным.</w:t>
      </w:r>
    </w:p>
    <w:p w:rsidR="00B20782" w:rsidRPr="00DB74FB" w:rsidRDefault="00592F49" w:rsidP="007C6909">
      <w:pPr>
        <w:pStyle w:val="1"/>
        <w:shd w:val="clear" w:color="auto" w:fill="auto"/>
        <w:spacing w:line="360" w:lineRule="auto"/>
        <w:ind w:left="20" w:right="20" w:firstLine="680"/>
        <w:jc w:val="left"/>
        <w:rPr>
          <w:sz w:val="28"/>
          <w:szCs w:val="28"/>
        </w:rPr>
      </w:pPr>
      <w:proofErr w:type="spellStart"/>
      <w:r w:rsidRPr="00DB74FB">
        <w:rPr>
          <w:sz w:val="28"/>
          <w:szCs w:val="28"/>
        </w:rPr>
        <w:t>Подушевому</w:t>
      </w:r>
      <w:proofErr w:type="spellEnd"/>
      <w:r w:rsidRPr="00DB74FB">
        <w:rPr>
          <w:sz w:val="28"/>
          <w:szCs w:val="28"/>
        </w:rPr>
        <w:t xml:space="preserve"> потреблению алкоголя в 2014 году Россия занимала 4-е место в алкогольном рейтинге Всемирной Организации Здравоохранения (далее - ВОЗ).</w:t>
      </w:r>
    </w:p>
    <w:p w:rsidR="00B20782" w:rsidRPr="00DB74FB" w:rsidRDefault="00592F49" w:rsidP="007C6909">
      <w:pPr>
        <w:pStyle w:val="1"/>
        <w:shd w:val="clear" w:color="auto" w:fill="auto"/>
        <w:spacing w:line="360" w:lineRule="auto"/>
        <w:ind w:left="20" w:right="2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 xml:space="preserve">Согласно исследованиям ВОЗ, систематическое </w:t>
      </w:r>
      <w:r w:rsidRPr="00DB74FB">
        <w:rPr>
          <w:sz w:val="28"/>
          <w:szCs w:val="28"/>
        </w:rPr>
        <w:t xml:space="preserve">употребление алкоголя становится причиной развития более 200 различных заболеваний, в том числе цирроза печени, туберкулеза, сахарного диабета, некоторых видов рака, заболеваний </w:t>
      </w:r>
      <w:r w:rsidR="006B51A1" w:rsidRPr="00DB74FB">
        <w:rPr>
          <w:sz w:val="28"/>
          <w:szCs w:val="28"/>
        </w:rPr>
        <w:t>сердечнососудистой</w:t>
      </w:r>
      <w:r w:rsidRPr="00DB74FB">
        <w:rPr>
          <w:sz w:val="28"/>
          <w:szCs w:val="28"/>
        </w:rPr>
        <w:t xml:space="preserve"> системы, трав</w:t>
      </w:r>
      <w:r w:rsidR="006B51A1" w:rsidRPr="00DB74FB">
        <w:rPr>
          <w:sz w:val="28"/>
          <w:szCs w:val="28"/>
        </w:rPr>
        <w:t>м, несчастных случаев, отравлений, самоубий</w:t>
      </w:r>
      <w:r w:rsidRPr="00DB74FB">
        <w:rPr>
          <w:sz w:val="28"/>
          <w:szCs w:val="28"/>
        </w:rPr>
        <w:t>ств.</w:t>
      </w:r>
    </w:p>
    <w:p w:rsidR="00B20782" w:rsidRPr="00DB74FB" w:rsidRDefault="00592F49" w:rsidP="007C6909">
      <w:pPr>
        <w:pStyle w:val="1"/>
        <w:shd w:val="clear" w:color="auto" w:fill="auto"/>
        <w:spacing w:line="360" w:lineRule="auto"/>
        <w:ind w:left="20" w:right="2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Многие преступления, дорожно-транспортные происшествия, суициды совершаются в состоянии алкогольного опьянения.</w:t>
      </w:r>
    </w:p>
    <w:p w:rsidR="00B20782" w:rsidRPr="00DB74FB" w:rsidRDefault="00592F49" w:rsidP="007C6909">
      <w:pPr>
        <w:pStyle w:val="1"/>
        <w:shd w:val="clear" w:color="auto" w:fill="auto"/>
        <w:spacing w:line="360" w:lineRule="auto"/>
        <w:ind w:left="20" w:right="2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При потреблении 100 граммов водки вероятность автомобильных аварий увеличивается в 130 раз.</w:t>
      </w:r>
    </w:p>
    <w:p w:rsidR="00B20782" w:rsidRPr="00DB74FB" w:rsidRDefault="00592F49" w:rsidP="007C6909">
      <w:pPr>
        <w:pStyle w:val="1"/>
        <w:shd w:val="clear" w:color="auto" w:fill="auto"/>
        <w:spacing w:line="360" w:lineRule="auto"/>
        <w:ind w:left="20" w:right="2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Более 50000 детей ежегодно рождаются с па</w:t>
      </w:r>
      <w:r w:rsidRPr="00DB74FB">
        <w:rPr>
          <w:sz w:val="28"/>
          <w:szCs w:val="28"/>
        </w:rPr>
        <w:t>тологическими изменениями, связанными с употреблением алкоголя родителями.</w:t>
      </w:r>
    </w:p>
    <w:p w:rsidR="00DB74FB" w:rsidRPr="00DB74FB" w:rsidRDefault="00592F49" w:rsidP="007C6909">
      <w:pPr>
        <w:pStyle w:val="1"/>
        <w:shd w:val="clear" w:color="auto" w:fill="auto"/>
        <w:spacing w:line="360" w:lineRule="auto"/>
        <w:ind w:left="40" w:right="4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Отмечается тенденция роста подросткового алкоголизма. В последнее время все больше женщин попадают в зависимость от алкоголя. Это является негативным фактором для страны и сказывает</w:t>
      </w:r>
      <w:r w:rsidRPr="00DB74FB">
        <w:rPr>
          <w:sz w:val="28"/>
          <w:szCs w:val="28"/>
        </w:rPr>
        <w:t>ся на семейных отношениях,</w:t>
      </w:r>
      <w:r w:rsidR="00DB74FB" w:rsidRPr="00DB74FB">
        <w:rPr>
          <w:sz w:val="28"/>
          <w:szCs w:val="28"/>
        </w:rPr>
        <w:t xml:space="preserve"> развитии различных болезней, оказывает существенное влияние на рождаемость и детскую смертность.</w:t>
      </w:r>
    </w:p>
    <w:p w:rsidR="00DB74FB" w:rsidRPr="00DB74FB" w:rsidRDefault="00DB74FB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 xml:space="preserve">По данным ГБУЗ НО "Нижегородский областной наркологический диспансер" по состоянию на 1 июля 2015 года в регионе на учете состоит 74 ООО больных алкоголизмом, из них 14 ООО женщин. Заболеваемость алкоголизмом в Нижегородской области составляет 42,7 на 100 ООО населения. Среднедушевое потребление алкоголя в Нижегородской области в </w:t>
      </w:r>
      <w:r w:rsidRPr="00DB74FB">
        <w:rPr>
          <w:sz w:val="28"/>
          <w:szCs w:val="28"/>
        </w:rPr>
        <w:lastRenderedPageBreak/>
        <w:t>2014 году составило 8,2 литра абсолютного алкоголя.</w:t>
      </w:r>
    </w:p>
    <w:p w:rsidR="00DB74FB" w:rsidRPr="00DB74FB" w:rsidRDefault="00DB74FB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Одним из важных направлений борьбы с пьянством и алкоголизмом является пропаганда здорового образа жизни.</w:t>
      </w:r>
    </w:p>
    <w:p w:rsidR="00DB74FB" w:rsidRPr="00DB74FB" w:rsidRDefault="00DB74FB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Всероссийский День трезвости - это возможность напомнить каждому из нас насколько важно сохранить здоровье.</w:t>
      </w:r>
    </w:p>
    <w:p w:rsidR="00DB74FB" w:rsidRPr="00DB74FB" w:rsidRDefault="00DB74FB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  <w:proofErr w:type="gramStart"/>
      <w:r w:rsidRPr="00DB74FB">
        <w:rPr>
          <w:sz w:val="28"/>
          <w:szCs w:val="28"/>
        </w:rPr>
        <w:t xml:space="preserve">Пусть этот день станет ступенькой на пути к трезвому, </w:t>
      </w:r>
      <w:r w:rsidRPr="00DB74FB">
        <w:rPr>
          <w:rStyle w:val="11pt"/>
          <w:sz w:val="28"/>
          <w:szCs w:val="28"/>
        </w:rPr>
        <w:t xml:space="preserve">здоровому </w:t>
      </w:r>
      <w:r w:rsidRPr="00DB74FB">
        <w:rPr>
          <w:sz w:val="28"/>
          <w:szCs w:val="28"/>
        </w:rPr>
        <w:t>образ</w:t>
      </w:r>
      <w:r w:rsidRPr="00DB74FB">
        <w:rPr>
          <w:sz w:val="28"/>
          <w:szCs w:val="28"/>
          <w:lang w:val="en-US"/>
        </w:rPr>
        <w:t>v</w:t>
      </w:r>
      <w:r w:rsidRPr="00DB74FB">
        <w:rPr>
          <w:sz w:val="28"/>
          <w:szCs w:val="28"/>
        </w:rPr>
        <w:t xml:space="preserve"> жизни.</w:t>
      </w:r>
      <w:proofErr w:type="gramEnd"/>
    </w:p>
    <w:p w:rsidR="00DB74FB" w:rsidRDefault="00DB74FB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  <w:r w:rsidRPr="00DB74FB">
        <w:rPr>
          <w:sz w:val="28"/>
          <w:szCs w:val="28"/>
        </w:rPr>
        <w:t>Наше здоровье в наших собственных руках. С этим нельзя не согласиться и это должно стать убеждением для каждого, что позволит сохранить здоровье па долгие годы, сохранить физическую активность и трудоспособность.</w:t>
      </w:r>
    </w:p>
    <w:p w:rsidR="007C6909" w:rsidRDefault="007C6909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</w:p>
    <w:p w:rsidR="007C6909" w:rsidRDefault="007C6909" w:rsidP="007C6909">
      <w:pPr>
        <w:pStyle w:val="1"/>
        <w:shd w:val="clear" w:color="auto" w:fill="auto"/>
        <w:spacing w:line="360" w:lineRule="auto"/>
        <w:ind w:left="40" w:right="40" w:firstLine="680"/>
        <w:jc w:val="left"/>
        <w:rPr>
          <w:sz w:val="28"/>
          <w:szCs w:val="28"/>
        </w:rPr>
      </w:pPr>
    </w:p>
    <w:p w:rsidR="007C6909" w:rsidRPr="007C6909" w:rsidRDefault="007C6909" w:rsidP="007C6909">
      <w:pPr>
        <w:pStyle w:val="1"/>
        <w:shd w:val="clear" w:color="auto" w:fill="auto"/>
        <w:spacing w:line="360" w:lineRule="auto"/>
        <w:ind w:left="40" w:right="40" w:firstLine="680"/>
        <w:jc w:val="right"/>
        <w:rPr>
          <w:i/>
        </w:rPr>
      </w:pPr>
      <w:r w:rsidRPr="007C6909">
        <w:rPr>
          <w:i/>
        </w:rPr>
        <w:t>Министерство здравоохранения Нижегородской области</w:t>
      </w:r>
    </w:p>
    <w:p w:rsidR="00B20782" w:rsidRPr="007C6909" w:rsidRDefault="00B20782" w:rsidP="007C6909">
      <w:pPr>
        <w:pStyle w:val="1"/>
        <w:shd w:val="clear" w:color="auto" w:fill="auto"/>
        <w:spacing w:line="360" w:lineRule="auto"/>
        <w:ind w:left="20" w:right="20" w:firstLine="680"/>
        <w:jc w:val="left"/>
      </w:pPr>
    </w:p>
    <w:sectPr w:rsidR="00B20782" w:rsidRPr="007C6909" w:rsidSect="006B51A1">
      <w:type w:val="continuous"/>
      <w:pgSz w:w="11909" w:h="16838"/>
      <w:pgMar w:top="567" w:right="567" w:bottom="567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2F49" w:rsidRDefault="00592F49" w:rsidP="00B20782">
      <w:r>
        <w:separator/>
      </w:r>
    </w:p>
  </w:endnote>
  <w:endnote w:type="continuationSeparator" w:id="0">
    <w:p w:rsidR="00592F49" w:rsidRDefault="00592F49" w:rsidP="00B2078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2F49" w:rsidRDefault="00592F49"/>
  </w:footnote>
  <w:footnote w:type="continuationSeparator" w:id="0">
    <w:p w:rsidR="00592F49" w:rsidRDefault="00592F49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doNotExpandShiftReturn/>
  </w:compat>
  <w:rsids>
    <w:rsidRoot w:val="00B20782"/>
    <w:rsid w:val="00592F49"/>
    <w:rsid w:val="006B51A1"/>
    <w:rsid w:val="007C6909"/>
    <w:rsid w:val="00B20782"/>
    <w:rsid w:val="00DB7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2078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20782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B207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u w:val="none"/>
    </w:rPr>
  </w:style>
  <w:style w:type="paragraph" w:customStyle="1" w:styleId="1">
    <w:name w:val="Основной текст1"/>
    <w:basedOn w:val="a"/>
    <w:link w:val="a4"/>
    <w:rsid w:val="00B20782"/>
    <w:pPr>
      <w:shd w:val="clear" w:color="auto" w:fill="FFFFFF"/>
      <w:spacing w:line="312" w:lineRule="exact"/>
      <w:jc w:val="center"/>
    </w:pPr>
    <w:rPr>
      <w:rFonts w:ascii="Times New Roman" w:eastAsia="Times New Roman" w:hAnsi="Times New Roman" w:cs="Times New Roman"/>
      <w:spacing w:val="10"/>
    </w:rPr>
  </w:style>
  <w:style w:type="character" w:customStyle="1" w:styleId="11pt">
    <w:name w:val="Основной текст + 11 pt"/>
    <w:basedOn w:val="a4"/>
    <w:rsid w:val="00DB74FB"/>
    <w:rPr>
      <w:color w:val="000000"/>
      <w:w w:val="100"/>
      <w:position w:val="0"/>
      <w:sz w:val="22"/>
      <w:szCs w:val="22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49BF40-17D4-4FE7-B26F-D3DC457CF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371</Words>
  <Characters>2115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DNA7 X86</cp:lastModifiedBy>
  <cp:revision>3</cp:revision>
  <dcterms:created xsi:type="dcterms:W3CDTF">2015-09-12T01:38:00Z</dcterms:created>
  <dcterms:modified xsi:type="dcterms:W3CDTF">2015-09-12T01:44:00Z</dcterms:modified>
</cp:coreProperties>
</file>