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BA56B" w14:textId="77777777" w:rsidR="00F02CCD" w:rsidRDefault="00136385" w:rsidP="0036115E">
      <w:pPr>
        <w:spacing w:after="0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2D0129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Пособие </w:t>
      </w:r>
      <w:r w:rsidR="0036115E" w:rsidRPr="002D0129">
        <w:rPr>
          <w:rFonts w:ascii="Times New Roman" w:hAnsi="Times New Roman" w:cs="Times New Roman"/>
          <w:b/>
          <w:color w:val="FF0000"/>
          <w:sz w:val="36"/>
          <w:szCs w:val="36"/>
        </w:rPr>
        <w:t>«</w:t>
      </w:r>
      <w:r w:rsidRPr="002D0129">
        <w:rPr>
          <w:rFonts w:ascii="Times New Roman" w:hAnsi="Times New Roman" w:cs="Times New Roman"/>
          <w:b/>
          <w:color w:val="FF0000"/>
          <w:sz w:val="36"/>
          <w:szCs w:val="36"/>
        </w:rPr>
        <w:t>Музыкально-театральный куб</w:t>
      </w:r>
      <w:r w:rsidR="0036115E" w:rsidRPr="002D0129">
        <w:rPr>
          <w:rFonts w:ascii="Times New Roman" w:hAnsi="Times New Roman" w:cs="Times New Roman"/>
          <w:b/>
          <w:color w:val="FF0000"/>
          <w:sz w:val="36"/>
          <w:szCs w:val="36"/>
        </w:rPr>
        <w:t>»</w:t>
      </w:r>
      <w:r w:rsidR="002D0129" w:rsidRPr="002D0129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</w:p>
    <w:p w14:paraId="6FFE4658" w14:textId="46929CF1" w:rsidR="00393CF5" w:rsidRPr="002D0129" w:rsidRDefault="002D0129" w:rsidP="0036115E">
      <w:pPr>
        <w:spacing w:after="0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2D0129">
        <w:rPr>
          <w:rFonts w:ascii="Times New Roman" w:hAnsi="Times New Roman" w:cs="Times New Roman"/>
          <w:b/>
          <w:color w:val="FF0000"/>
          <w:sz w:val="36"/>
          <w:szCs w:val="36"/>
        </w:rPr>
        <w:t>для детей 5-7 лет</w:t>
      </w:r>
    </w:p>
    <w:p w14:paraId="08DD8167" w14:textId="77777777" w:rsidR="00592F0E" w:rsidRDefault="0036115E" w:rsidP="0036115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</w:t>
      </w:r>
      <w:r w:rsidR="00136385">
        <w:rPr>
          <w:rFonts w:ascii="Times New Roman" w:hAnsi="Times New Roman" w:cs="Times New Roman"/>
          <w:sz w:val="28"/>
          <w:szCs w:val="28"/>
        </w:rPr>
        <w:t>ы  пособия</w:t>
      </w:r>
      <w:r>
        <w:rPr>
          <w:rFonts w:ascii="Times New Roman" w:hAnsi="Times New Roman" w:cs="Times New Roman"/>
          <w:sz w:val="28"/>
          <w:szCs w:val="28"/>
        </w:rPr>
        <w:t>:</w:t>
      </w:r>
      <w:r w:rsidR="00136385">
        <w:rPr>
          <w:rFonts w:ascii="Times New Roman" w:hAnsi="Times New Roman" w:cs="Times New Roman"/>
          <w:sz w:val="28"/>
          <w:szCs w:val="28"/>
        </w:rPr>
        <w:t xml:space="preserve"> воспитатели</w:t>
      </w:r>
      <w:r w:rsidR="00393CF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BA0165" w14:textId="77777777" w:rsidR="00592F0E" w:rsidRDefault="00393CF5" w:rsidP="0036115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МБДОУ «Детский сад № 115 «Конек – Горбунок» </w:t>
      </w:r>
    </w:p>
    <w:p w14:paraId="5ED44346" w14:textId="77777777" w:rsidR="00393CF5" w:rsidRDefault="00393CF5" w:rsidP="0036115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Редькина Т.Ю.</w:t>
      </w:r>
      <w:r w:rsidR="00136385">
        <w:rPr>
          <w:rFonts w:ascii="Times New Roman" w:hAnsi="Times New Roman" w:cs="Times New Roman"/>
          <w:sz w:val="28"/>
          <w:szCs w:val="28"/>
        </w:rPr>
        <w:t>, Бойкова Н.Е.</w:t>
      </w:r>
    </w:p>
    <w:p w14:paraId="1025CE7E" w14:textId="77777777" w:rsidR="00393CF5" w:rsidRDefault="00393CF5" w:rsidP="0036115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156F6722" w14:textId="3BE9FEDF" w:rsidR="00136385" w:rsidRDefault="00F02CCD" w:rsidP="0013638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Формировать </w:t>
      </w:r>
      <w:r w:rsidR="00136385">
        <w:rPr>
          <w:rFonts w:ascii="Times New Roman" w:hAnsi="Times New Roman" w:cs="Times New Roman"/>
          <w:sz w:val="28"/>
          <w:szCs w:val="28"/>
        </w:rPr>
        <w:t xml:space="preserve">представления </w:t>
      </w:r>
      <w:r w:rsidR="00B56FDB">
        <w:rPr>
          <w:rFonts w:ascii="Times New Roman" w:hAnsi="Times New Roman" w:cs="Times New Roman"/>
          <w:sz w:val="28"/>
          <w:szCs w:val="28"/>
        </w:rPr>
        <w:t xml:space="preserve">дошкольникам </w:t>
      </w:r>
      <w:r w:rsidR="00136385">
        <w:rPr>
          <w:rFonts w:ascii="Times New Roman" w:hAnsi="Times New Roman" w:cs="Times New Roman"/>
          <w:sz w:val="28"/>
          <w:szCs w:val="28"/>
        </w:rPr>
        <w:t>о видах музыкальных инструментов: струнные, струнно-смычковые</w:t>
      </w:r>
      <w:r w:rsidR="00B56FDB">
        <w:rPr>
          <w:rFonts w:ascii="Times New Roman" w:hAnsi="Times New Roman" w:cs="Times New Roman"/>
          <w:sz w:val="28"/>
          <w:szCs w:val="28"/>
        </w:rPr>
        <w:t>, клавишные, ударные.</w:t>
      </w:r>
      <w:r w:rsidR="00A50E19">
        <w:rPr>
          <w:rFonts w:ascii="Times New Roman" w:hAnsi="Times New Roman" w:cs="Times New Roman"/>
          <w:sz w:val="28"/>
          <w:szCs w:val="28"/>
        </w:rPr>
        <w:t xml:space="preserve"> </w:t>
      </w:r>
      <w:r w:rsidR="00B56FDB">
        <w:rPr>
          <w:rFonts w:ascii="Times New Roman" w:hAnsi="Times New Roman" w:cs="Times New Roman"/>
          <w:sz w:val="28"/>
          <w:szCs w:val="28"/>
        </w:rPr>
        <w:t>У</w:t>
      </w:r>
      <w:r w:rsidR="00A50E19">
        <w:rPr>
          <w:rFonts w:ascii="Times New Roman" w:hAnsi="Times New Roman" w:cs="Times New Roman"/>
          <w:sz w:val="28"/>
          <w:szCs w:val="28"/>
        </w:rPr>
        <w:t>точнить представления о жанрах музыкальных произведений – марш, песня, танец.</w:t>
      </w:r>
    </w:p>
    <w:p w14:paraId="6DD42F08" w14:textId="4ED8FAC8" w:rsidR="00136385" w:rsidRDefault="00F02CCD" w:rsidP="0013638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Знакомить с разными</w:t>
      </w:r>
      <w:r w:rsidR="00136385">
        <w:rPr>
          <w:rFonts w:ascii="Times New Roman" w:hAnsi="Times New Roman" w:cs="Times New Roman"/>
          <w:sz w:val="28"/>
          <w:szCs w:val="28"/>
        </w:rPr>
        <w:t xml:space="preserve"> вида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136385">
        <w:rPr>
          <w:rFonts w:ascii="Times New Roman" w:hAnsi="Times New Roman" w:cs="Times New Roman"/>
          <w:sz w:val="28"/>
          <w:szCs w:val="28"/>
        </w:rPr>
        <w:t xml:space="preserve"> оркестра: джазовый, симфонический, камерный, эстрадный, духовой, оркестр русских народных инструментов.</w:t>
      </w:r>
    </w:p>
    <w:p w14:paraId="001D4224" w14:textId="7AF49EA9" w:rsidR="00136385" w:rsidRDefault="00136385" w:rsidP="0013638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представления о театрах</w:t>
      </w:r>
      <w:r w:rsidR="00F02CCD">
        <w:rPr>
          <w:rFonts w:ascii="Times New Roman" w:hAnsi="Times New Roman" w:cs="Times New Roman"/>
          <w:sz w:val="28"/>
          <w:szCs w:val="28"/>
        </w:rPr>
        <w:t xml:space="preserve"> города Нижнего Новгорода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D7F18D8" w14:textId="77777777" w:rsidR="00136385" w:rsidRDefault="00A50E19" w:rsidP="0013638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чувство ритма, умение узнавать знакомые попевки на двух, трех звуках.</w:t>
      </w:r>
    </w:p>
    <w:p w14:paraId="0FE91866" w14:textId="77777777" w:rsidR="00A50E19" w:rsidRPr="00136385" w:rsidRDefault="00A50E19" w:rsidP="0013638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интерес к музыкальным дидактическим играм, театрализованной деятельности.</w:t>
      </w:r>
    </w:p>
    <w:p w14:paraId="7C59C191" w14:textId="77777777" w:rsidR="00B56FDB" w:rsidRDefault="00AB6AC4" w:rsidP="00AB6AC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6AC4">
        <w:rPr>
          <w:rFonts w:ascii="Times New Roman" w:hAnsi="Times New Roman" w:cs="Times New Roman"/>
          <w:b/>
          <w:sz w:val="28"/>
          <w:szCs w:val="28"/>
        </w:rPr>
        <w:t>Краткое описание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A50E19">
        <w:rPr>
          <w:rFonts w:ascii="Times New Roman" w:hAnsi="Times New Roman" w:cs="Times New Roman"/>
          <w:sz w:val="28"/>
          <w:szCs w:val="28"/>
        </w:rPr>
        <w:t>пособие выполнено в виде куба. Для большей мобильности куб стоит на колесиках. На трех гранях закреплен фетр.</w:t>
      </w:r>
      <w:r w:rsidR="00391DC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63C094" w14:textId="77777777" w:rsidR="00B56FDB" w:rsidRDefault="00B56FDB" w:rsidP="00AB6AC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6FDB">
        <w:rPr>
          <w:rFonts w:ascii="Times New Roman" w:hAnsi="Times New Roman" w:cs="Times New Roman"/>
          <w:b/>
          <w:sz w:val="28"/>
          <w:szCs w:val="28"/>
        </w:rPr>
        <w:t>Варианты использования пособия: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FDFACA0" w14:textId="77777777" w:rsidR="00B56FDB" w:rsidRPr="00B56FDB" w:rsidRDefault="00B56FDB" w:rsidP="00B56FDB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56FDB">
        <w:rPr>
          <w:rFonts w:ascii="Times New Roman" w:hAnsi="Times New Roman" w:cs="Times New Roman"/>
          <w:i/>
          <w:color w:val="002060"/>
          <w:sz w:val="28"/>
          <w:szCs w:val="28"/>
        </w:rPr>
        <w:t>Музыкально-дидактическая игра «Виды музыкальных инструментов»</w:t>
      </w:r>
      <w:r w:rsidRPr="00B56FDB">
        <w:rPr>
          <w:rFonts w:ascii="Times New Roman" w:hAnsi="Times New Roman" w:cs="Times New Roman"/>
          <w:sz w:val="28"/>
          <w:szCs w:val="28"/>
        </w:rPr>
        <w:t xml:space="preserve"> (дошкольник выкладывает изображения музыкальных инструментов из фетра в соответствующую группу).</w:t>
      </w:r>
    </w:p>
    <w:p w14:paraId="42EE858A" w14:textId="77777777" w:rsidR="00BD57E1" w:rsidRDefault="00391DC1" w:rsidP="00B56FDB">
      <w:pPr>
        <w:spacing w:after="0"/>
        <w:jc w:val="center"/>
        <w:rPr>
          <w:noProof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C923D3D" wp14:editId="31441DEF">
            <wp:extent cx="3084474" cy="2480450"/>
            <wp:effectExtent l="0" t="2857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1022_064327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17" r="5602"/>
                    <a:stretch/>
                  </pic:blipFill>
                  <pic:spPr bwMode="auto">
                    <a:xfrm rot="5400000">
                      <a:off x="0" y="0"/>
                      <a:ext cx="3107800" cy="24992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E0149">
        <w:rPr>
          <w:noProof/>
          <w:lang w:eastAsia="ru-RU"/>
        </w:rPr>
        <w:t xml:space="preserve">           </w:t>
      </w:r>
      <w:r>
        <w:rPr>
          <w:noProof/>
          <w:lang w:eastAsia="ru-RU"/>
        </w:rPr>
        <w:drawing>
          <wp:inline distT="0" distB="0" distL="0" distR="0" wp14:anchorId="1D3D2C53" wp14:editId="4EDA1F1A">
            <wp:extent cx="3069102" cy="2404036"/>
            <wp:effectExtent l="8890" t="0" r="6985" b="698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1022_064207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94" r="12340"/>
                    <a:stretch/>
                  </pic:blipFill>
                  <pic:spPr bwMode="auto">
                    <a:xfrm rot="5400000">
                      <a:off x="0" y="0"/>
                      <a:ext cx="3109980" cy="24360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85CC15" w14:textId="38127CAD" w:rsidR="00391DC1" w:rsidRDefault="00B56FDB" w:rsidP="00B56FDB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B56FDB">
        <w:rPr>
          <w:rFonts w:ascii="Times New Roman" w:hAnsi="Times New Roman" w:cs="Times New Roman"/>
          <w:color w:val="002060"/>
          <w:sz w:val="28"/>
          <w:szCs w:val="28"/>
        </w:rPr>
        <w:lastRenderedPageBreak/>
        <w:t>Дидактическая игра</w:t>
      </w:r>
      <w:r w:rsidR="00391DC1" w:rsidRPr="00B56FDB">
        <w:rPr>
          <w:rFonts w:ascii="Times New Roman" w:hAnsi="Times New Roman" w:cs="Times New Roman"/>
          <w:color w:val="002060"/>
          <w:sz w:val="28"/>
          <w:szCs w:val="28"/>
        </w:rPr>
        <w:t xml:space="preserve"> «</w:t>
      </w:r>
      <w:r w:rsidR="00F02CCD">
        <w:rPr>
          <w:rFonts w:ascii="Times New Roman" w:hAnsi="Times New Roman" w:cs="Times New Roman"/>
          <w:color w:val="002060"/>
          <w:sz w:val="28"/>
          <w:szCs w:val="28"/>
        </w:rPr>
        <w:t>Т</w:t>
      </w:r>
      <w:r w:rsidR="00391DC1" w:rsidRPr="00B56FDB">
        <w:rPr>
          <w:rFonts w:ascii="Times New Roman" w:hAnsi="Times New Roman" w:cs="Times New Roman"/>
          <w:color w:val="002060"/>
          <w:sz w:val="28"/>
          <w:szCs w:val="28"/>
        </w:rPr>
        <w:t>еатры</w:t>
      </w:r>
      <w:r w:rsidR="00F02CCD">
        <w:rPr>
          <w:rFonts w:ascii="Times New Roman" w:hAnsi="Times New Roman" w:cs="Times New Roman"/>
          <w:color w:val="002060"/>
          <w:sz w:val="28"/>
          <w:szCs w:val="28"/>
        </w:rPr>
        <w:t xml:space="preserve"> родного города</w:t>
      </w:r>
      <w:r w:rsidR="00391DC1" w:rsidRPr="00B56FDB">
        <w:rPr>
          <w:rFonts w:ascii="Times New Roman" w:hAnsi="Times New Roman" w:cs="Times New Roman"/>
          <w:color w:val="002060"/>
          <w:sz w:val="28"/>
          <w:szCs w:val="28"/>
        </w:rPr>
        <w:t>».</w:t>
      </w:r>
    </w:p>
    <w:p w14:paraId="4EF3305F" w14:textId="77777777" w:rsidR="00AE0149" w:rsidRPr="00B56FDB" w:rsidRDefault="00AE0149" w:rsidP="00AE0149">
      <w:pPr>
        <w:pStyle w:val="a3"/>
        <w:spacing w:after="0"/>
        <w:ind w:left="1440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14:paraId="6293982F" w14:textId="77777777" w:rsidR="00391DC1" w:rsidRPr="00391DC1" w:rsidRDefault="00391DC1" w:rsidP="00B56F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E81611" wp14:editId="02A35A0E">
            <wp:extent cx="3529784" cy="3333750"/>
            <wp:effectExtent l="254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1022_064147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73" r="13272"/>
                    <a:stretch/>
                  </pic:blipFill>
                  <pic:spPr bwMode="auto">
                    <a:xfrm rot="5400000">
                      <a:off x="0" y="0"/>
                      <a:ext cx="3537852" cy="33413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421D96" w14:textId="77777777" w:rsidR="003703DC" w:rsidRDefault="003703DC" w:rsidP="0036115E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A75ED84" w14:textId="77777777" w:rsidR="0045201E" w:rsidRDefault="000F3F82" w:rsidP="0036115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игра-лабиринт, она предусматривает наличие ассоциативного и логического мышления.</w:t>
      </w:r>
    </w:p>
    <w:p w14:paraId="0925BB9F" w14:textId="77777777" w:rsidR="00AE0149" w:rsidRDefault="00AE0149" w:rsidP="0036115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79B6E00" w14:textId="77777777" w:rsidR="00AE0149" w:rsidRDefault="00AE0149" w:rsidP="0036115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0D7A20E" w14:textId="77777777" w:rsidR="000F3F82" w:rsidRPr="00B56FDB" w:rsidRDefault="00B56FDB" w:rsidP="00B56FDB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56FDB">
        <w:rPr>
          <w:rFonts w:ascii="Times New Roman" w:hAnsi="Times New Roman" w:cs="Times New Roman"/>
          <w:i/>
          <w:color w:val="002060"/>
          <w:sz w:val="28"/>
          <w:szCs w:val="28"/>
        </w:rPr>
        <w:t>Дидактическая игра</w:t>
      </w:r>
      <w:r w:rsidR="000F3F82" w:rsidRPr="00B56FDB">
        <w:rPr>
          <w:rFonts w:ascii="Times New Roman" w:hAnsi="Times New Roman" w:cs="Times New Roman"/>
          <w:i/>
          <w:color w:val="002060"/>
          <w:sz w:val="28"/>
          <w:szCs w:val="28"/>
        </w:rPr>
        <w:t xml:space="preserve"> «Виды оркестров»</w:t>
      </w:r>
      <w:r w:rsidR="000F3F82" w:rsidRPr="00B56FDB">
        <w:rPr>
          <w:rFonts w:ascii="Times New Roman" w:hAnsi="Times New Roman" w:cs="Times New Roman"/>
          <w:sz w:val="28"/>
          <w:szCs w:val="28"/>
        </w:rPr>
        <w:t>. Изображения с разными видами оркестров прикрепляются на липкую ленту, их можно менять местами или убирать часть из них.  После прослушивания музыкального произведения надо указать стрелкой на оркестр, его исполняющего.</w:t>
      </w:r>
    </w:p>
    <w:p w14:paraId="1B70EBCC" w14:textId="77777777" w:rsidR="000F3F82" w:rsidRDefault="000F3F82" w:rsidP="00B56F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FC27053" wp14:editId="715C048E">
            <wp:extent cx="2791050" cy="2619315"/>
            <wp:effectExtent l="0" t="9207" r="317" b="318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1022_064407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82" r="26282"/>
                    <a:stretch/>
                  </pic:blipFill>
                  <pic:spPr bwMode="auto">
                    <a:xfrm rot="5400000">
                      <a:off x="0" y="0"/>
                      <a:ext cx="2789559" cy="26179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12BC90" w14:textId="77777777" w:rsidR="000F3F82" w:rsidRPr="00B56FDB" w:rsidRDefault="000F3F82" w:rsidP="00B56FDB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56FDB">
        <w:rPr>
          <w:rFonts w:ascii="Times New Roman" w:hAnsi="Times New Roman" w:cs="Times New Roman"/>
          <w:sz w:val="28"/>
          <w:szCs w:val="28"/>
        </w:rPr>
        <w:lastRenderedPageBreak/>
        <w:t>Верхняя часть куба является крышкой, куб служит как контейнер для различных музыкальных игр: круги луллия «Определи жанр музыкального произведения», «Кто играет», «Чем играют на музыкальных инструментах»; д/и «Ритмическое лото», «Узнай песенку по двум звукам»</w:t>
      </w:r>
      <w:r w:rsidR="001A6EA2" w:rsidRPr="00B56FDB">
        <w:rPr>
          <w:rFonts w:ascii="Times New Roman" w:hAnsi="Times New Roman" w:cs="Times New Roman"/>
          <w:sz w:val="28"/>
          <w:szCs w:val="28"/>
        </w:rPr>
        <w:t>, «Музыкальные инструменты» и т.д.</w:t>
      </w:r>
      <w:r w:rsidR="00D935B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D8B6C8" w14:textId="77777777" w:rsidR="001A6EA2" w:rsidRDefault="001A6EA2" w:rsidP="00B56F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227BBB6" wp14:editId="79592655">
            <wp:extent cx="2518028" cy="149542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1022_064537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289"/>
                    <a:stretch/>
                  </pic:blipFill>
                  <pic:spPr bwMode="auto">
                    <a:xfrm>
                      <a:off x="0" y="0"/>
                      <a:ext cx="2516683" cy="14946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C207666" wp14:editId="346B1A12">
            <wp:extent cx="2512519" cy="1485900"/>
            <wp:effectExtent l="0" t="0" r="254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1022_064604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975"/>
                    <a:stretch/>
                  </pic:blipFill>
                  <pic:spPr bwMode="auto">
                    <a:xfrm>
                      <a:off x="0" y="0"/>
                      <a:ext cx="2513257" cy="14863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E8E1A9" w14:textId="77777777" w:rsidR="00B56FDB" w:rsidRDefault="00B56FDB" w:rsidP="00B56F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425E36A" w14:textId="77777777" w:rsidR="00B56FDB" w:rsidRPr="00B56FDB" w:rsidRDefault="00B56FDB" w:rsidP="00B56FDB">
      <w:pPr>
        <w:spacing w:after="0"/>
        <w:jc w:val="center"/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B56FDB">
        <w:rPr>
          <w:rFonts w:ascii="Times New Roman" w:hAnsi="Times New Roman" w:cs="Times New Roman"/>
          <w:i/>
          <w:color w:val="002060"/>
          <w:sz w:val="28"/>
          <w:szCs w:val="28"/>
        </w:rPr>
        <w:t xml:space="preserve">В перспективе </w:t>
      </w:r>
      <w:r w:rsidR="00AE0149">
        <w:rPr>
          <w:rFonts w:ascii="Times New Roman" w:hAnsi="Times New Roman" w:cs="Times New Roman"/>
          <w:i/>
          <w:color w:val="002060"/>
          <w:sz w:val="28"/>
          <w:szCs w:val="28"/>
        </w:rPr>
        <w:t xml:space="preserve"> - </w:t>
      </w:r>
      <w:r w:rsidRPr="00B56FDB">
        <w:rPr>
          <w:rFonts w:ascii="Times New Roman" w:hAnsi="Times New Roman" w:cs="Times New Roman"/>
          <w:i/>
          <w:color w:val="002060"/>
          <w:sz w:val="28"/>
          <w:szCs w:val="28"/>
        </w:rPr>
        <w:t>изготовление фланелеграфного театра в соответствие с возрастом дошкольников.</w:t>
      </w:r>
    </w:p>
    <w:sectPr w:rsidR="00B56FDB" w:rsidRPr="00B56F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066F1"/>
    <w:multiLevelType w:val="hybridMultilevel"/>
    <w:tmpl w:val="EFA65E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5444FA"/>
    <w:multiLevelType w:val="hybridMultilevel"/>
    <w:tmpl w:val="225EC0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04253A"/>
    <w:multiLevelType w:val="hybridMultilevel"/>
    <w:tmpl w:val="AF225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837EB2"/>
    <w:multiLevelType w:val="hybridMultilevel"/>
    <w:tmpl w:val="CA20CAAA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AC934B3"/>
    <w:multiLevelType w:val="hybridMultilevel"/>
    <w:tmpl w:val="86F4CE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3CF5"/>
    <w:rsid w:val="000F3F82"/>
    <w:rsid w:val="00136385"/>
    <w:rsid w:val="001A6EA2"/>
    <w:rsid w:val="002D0129"/>
    <w:rsid w:val="0036115E"/>
    <w:rsid w:val="003703DC"/>
    <w:rsid w:val="003812EE"/>
    <w:rsid w:val="00387BBA"/>
    <w:rsid w:val="00391DC1"/>
    <w:rsid w:val="00393CF5"/>
    <w:rsid w:val="0045201E"/>
    <w:rsid w:val="004A0F04"/>
    <w:rsid w:val="00592F0E"/>
    <w:rsid w:val="0066797B"/>
    <w:rsid w:val="00973E01"/>
    <w:rsid w:val="00A50E19"/>
    <w:rsid w:val="00AB6AC4"/>
    <w:rsid w:val="00AE0149"/>
    <w:rsid w:val="00B56FDB"/>
    <w:rsid w:val="00B70B32"/>
    <w:rsid w:val="00BD57E1"/>
    <w:rsid w:val="00CA1F81"/>
    <w:rsid w:val="00D935B0"/>
    <w:rsid w:val="00E222F9"/>
    <w:rsid w:val="00ED7890"/>
    <w:rsid w:val="00F02CCD"/>
    <w:rsid w:val="00F45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A2CCE"/>
  <w15:docId w15:val="{3CAD507D-F35B-4A62-9209-EDCCE4C27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3C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C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3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3CF5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381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3812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8</cp:revision>
  <dcterms:created xsi:type="dcterms:W3CDTF">2021-10-24T12:00:00Z</dcterms:created>
  <dcterms:modified xsi:type="dcterms:W3CDTF">2021-10-28T12:44:00Z</dcterms:modified>
</cp:coreProperties>
</file>