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4"/>
        <w:gridCol w:w="4956"/>
      </w:tblGrid>
      <w:tr>
        <w:trPr/>
        <w:tc>
          <w:tcPr>
            <w:tcW w:w="4954" w:type="dxa"/>
            <w:tcBorders/>
            <w:shd w:fill="auto" w:val="clear"/>
          </w:tcPr>
          <w:p>
            <w:pPr>
              <w:pStyle w:val="Style16"/>
              <w:snapToGrid w:val="false"/>
              <w:spacing w:lineRule="atLeast" w:line="227" w:before="0" w:after="0"/>
              <w:jc w:val="center"/>
              <w:textAlignment w:val="baselin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Style16"/>
              <w:snapToGrid w:val="false"/>
              <w:spacing w:lineRule="atLeast" w:line="227" w:before="0" w:after="0"/>
              <w:jc w:val="right"/>
              <w:textAlignment w:val="baselin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yle16"/>
              <w:spacing w:lineRule="atLeast" w:line="227" w:before="0" w:after="0"/>
              <w:jc w:val="right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«Утверждаю»</w:t>
            </w:r>
          </w:p>
          <w:p>
            <w:pPr>
              <w:pStyle w:val="Style16"/>
              <w:spacing w:lineRule="atLeast" w:line="227" w:before="0" w:after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МДОУ «Детский сад № 9»</w:t>
            </w:r>
          </w:p>
          <w:p>
            <w:pPr>
              <w:pStyle w:val="Style16"/>
              <w:spacing w:lineRule="atLeast" w:line="227" w:before="0" w:after="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______________Э.Н.Трухина</w:t>
            </w:r>
          </w:p>
          <w:p>
            <w:pPr>
              <w:pStyle w:val="Style16"/>
              <w:spacing w:lineRule="atLeast" w:line="227" w:before="0" w:after="0"/>
              <w:jc w:val="right"/>
              <w:textAlignment w:val="baseline"/>
              <w:rPr/>
            </w:pPr>
            <w:r>
              <w:rPr>
                <w:sz w:val="22"/>
                <w:szCs w:val="22"/>
              </w:rPr>
              <w:t>Приказ № 44  от «22» мая  2020г.</w:t>
            </w:r>
          </w:p>
          <w:p>
            <w:pPr>
              <w:pStyle w:val="Style16"/>
              <w:spacing w:lineRule="atLeast" w:line="227" w:before="0" w:after="0"/>
              <w:jc w:val="right"/>
              <w:textAlignment w:val="baselin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yle16"/>
              <w:spacing w:lineRule="atLeast" w:line="227" w:before="0" w:after="0"/>
              <w:jc w:val="center"/>
              <w:textAlignment w:val="baseline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Style16"/>
        <w:shd w:fill="FFFFFF" w:val="clear"/>
        <w:spacing w:lineRule="atLeast" w:line="227" w:before="0" w:after="0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shd w:fill="FFFFFF" w:val="clear"/>
        <w:spacing w:lineRule="atLeast" w:line="227"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Style16"/>
        <w:shd w:fill="FFFFFF" w:val="clear"/>
        <w:spacing w:lineRule="atLeast" w:line="227"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дежурных группах</w:t>
      </w:r>
    </w:p>
    <w:p>
      <w:pPr>
        <w:pStyle w:val="Style16"/>
        <w:shd w:fill="FFFFFF" w:val="clear"/>
        <w:spacing w:lineRule="atLeast" w:line="227" w:before="0" w:after="0"/>
        <w:jc w:val="center"/>
        <w:textAlignment w:val="baseline"/>
        <w:rPr/>
      </w:pPr>
      <w:r>
        <w:rPr>
          <w:b/>
          <w:sz w:val="28"/>
          <w:szCs w:val="28"/>
        </w:rPr>
        <w:t>в муниципальном дошкольном образовательном учреждении</w:t>
      </w:r>
    </w:p>
    <w:p>
      <w:pPr>
        <w:pStyle w:val="Style16"/>
        <w:shd w:fill="FFFFFF" w:val="clear"/>
        <w:spacing w:lineRule="atLeast" w:line="227" w:before="0" w:after="0"/>
        <w:jc w:val="center"/>
        <w:textAlignment w:val="baseline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«Детский сад № 9»</w:t>
      </w:r>
    </w:p>
    <w:p>
      <w:pPr>
        <w:pStyle w:val="Style16"/>
        <w:shd w:fill="FFFFFF" w:val="clear"/>
        <w:spacing w:lineRule="atLeast" w:line="227"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numPr>
          <w:ilvl w:val="0"/>
          <w:numId w:val="8"/>
        </w:numPr>
        <w:shd w:fill="FFFFFF" w:val="clear"/>
        <w:spacing w:lineRule="atLeast" w:line="227" w:before="0" w:after="0"/>
        <w:jc w:val="center"/>
        <w:textAlignment w:val="baseline"/>
        <w:rPr>
          <w:b/>
          <w:b/>
        </w:rPr>
      </w:pPr>
      <w:r>
        <w:rPr>
          <w:b/>
        </w:rPr>
        <w:t>Общие положения</w:t>
      </w:r>
    </w:p>
    <w:p>
      <w:pPr>
        <w:pStyle w:val="Style16"/>
        <w:shd w:fill="FFFFFF" w:val="clear"/>
        <w:spacing w:lineRule="atLeast" w:line="227" w:before="0" w:after="0"/>
        <w:ind w:left="720" w:hanging="0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 xml:space="preserve">1.1. Настоящее Положение разработано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(коронавирсуной инфекции </w:t>
      </w:r>
      <w:r>
        <w:rPr>
          <w:lang w:val="en-US"/>
        </w:rPr>
        <w:t>COVID</w:t>
      </w:r>
      <w:r>
        <w:rPr/>
        <w:t>-19) и  регулирует порядок организации и функционирования дежурной группы (дежурных групп) в муниципальном дошкольном образовательном учреждении  «Детский сад № 9» (далее –   Учреждение).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1.2. Настоящее Положение разработано в соответствии с нормативными документами: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Федеральным законом от 29.12.2012г. №273-ФЗ «Об образовании в Российской Федерации»;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Приказом</w:t>
      </w:r>
      <w:hyperlink r:id="rId2">
        <w:r>
          <w:rPr>
            <w:rStyle w:val="Style14"/>
            <w:color w:val="000000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</w:t>
        </w:r>
      </w:hyperlink>
      <w:r>
        <w:rPr/>
        <w:t>;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Указом Президента Российской Федерации от 25.03.2020г. №206 «Об объявлении в Российской Федерации нерабочими днями»;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lang w:val="en-US"/>
        </w:rPr>
        <w:t>COVID</w:t>
      </w:r>
      <w:r>
        <w:rPr/>
        <w:t>-19)»;</w:t>
      </w:r>
    </w:p>
    <w:p>
      <w:pPr>
        <w:pStyle w:val="Style16"/>
        <w:numPr>
          <w:ilvl w:val="0"/>
          <w:numId w:val="5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Указом Губернатора Нижегородской области от 13.03.2020г. № 27 «О введении режима повышенной готовности (с изменениями на 21 мая 2020 года)».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1.3. Дежурные группы создаются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lang w:val="en-US"/>
        </w:rPr>
        <w:t>COVID</w:t>
      </w:r>
      <w:r>
        <w:rPr/>
        <w:t>-19)» и иных нормативно-правовые актов,  изданных региональными органами власти касающиеся  организации работы учреждений организаций  в период с 25.05.2020г. до отмены ограничений.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1.4. Основной целью и задачами дежурной группы являются:</w:t>
      </w:r>
    </w:p>
    <w:p>
      <w:pPr>
        <w:pStyle w:val="Style16"/>
        <w:numPr>
          <w:ilvl w:val="0"/>
          <w:numId w:val="2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удовлетворение запросов общества и выполнение социального заказа:</w:t>
      </w:r>
    </w:p>
    <w:p>
      <w:pPr>
        <w:pStyle w:val="Style16"/>
        <w:numPr>
          <w:ilvl w:val="0"/>
          <w:numId w:val="2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оптимальное использование кадрово-временных ресурсов Учреждения;</w:t>
      </w:r>
    </w:p>
    <w:p>
      <w:pPr>
        <w:pStyle w:val="Style16"/>
        <w:numPr>
          <w:ilvl w:val="0"/>
          <w:numId w:val="2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охрана жизни и здоровья воспитанников и работников Учреждения.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</w:r>
    </w:p>
    <w:p>
      <w:pPr>
        <w:pStyle w:val="Style16"/>
        <w:shd w:fill="FFFFFF" w:val="clear"/>
        <w:spacing w:before="0" w:after="0"/>
        <w:ind w:left="1146" w:hanging="0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left="1146" w:hanging="0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left="1146" w:hanging="0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left="1146" w:hanging="0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numPr>
          <w:ilvl w:val="0"/>
          <w:numId w:val="8"/>
        </w:numPr>
        <w:shd w:fill="FFFFFF" w:val="clear"/>
        <w:spacing w:before="0" w:after="0"/>
        <w:ind w:left="720" w:firstLine="426"/>
        <w:jc w:val="center"/>
        <w:textAlignment w:val="baseline"/>
        <w:rPr>
          <w:b/>
          <w:b/>
        </w:rPr>
      </w:pPr>
      <w:r>
        <w:rPr>
          <w:b/>
        </w:rPr>
        <w:t>Организация функционирования дежурной группы</w:t>
      </w:r>
    </w:p>
    <w:p>
      <w:pPr>
        <w:pStyle w:val="Style16"/>
        <w:shd w:fill="FFFFFF" w:val="clear"/>
        <w:spacing w:before="0" w:after="0"/>
        <w:ind w:left="720" w:firstLine="426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 xml:space="preserve">2.1. </w:t>
      </w:r>
      <w:r>
        <w:rPr>
          <w:color w:val="000000"/>
        </w:rPr>
        <w:t>Количество дежурных групп в Учреждении определяется запросом (потребностью) родителей (законных представителей) и устанавливается приказом руководителя Учреждения на основании заявлений родителей (законных представителей) воспитанников.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>
          <w:color w:val="000000"/>
        </w:rPr>
        <w:t>2.2. Наполняемость группы составляет не более 10-12 воспитанников. </w:t>
      </w:r>
      <w:r>
        <w:rPr/>
        <w:t>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2.3.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2.4.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группы могут быть открыты в одном корпусе для всех воспитанников.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>
          <w:color w:val="000000"/>
        </w:rPr>
      </w:pPr>
      <w:r>
        <w:rPr/>
        <w:t xml:space="preserve">2.5. </w:t>
      </w:r>
      <w:r>
        <w:rPr>
          <w:color w:val="000000"/>
        </w:rPr>
        <w:t>На основании  заявления  родителей (законных представителей), руководитель Учреждения издает приказ о зачислении ребенка в  дежурную группу. 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 xml:space="preserve">В зачислении в дежурную группу может быть отказано в том случае, если один из </w:t>
      </w:r>
      <w:r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>
        <w:rPr/>
        <w:t>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lang w:val="en-US"/>
        </w:rPr>
        <w:t>COVID</w:t>
      </w:r>
      <w:r>
        <w:rPr/>
        <w:t>-19)» и иных нормативно-правовых актов, изданных региональными и муниципальными органами власти, касающиеся  организации работы Учреждений  в период с 25.05.2020г. до особого распоряжения.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2.6. Дежурные группы работают по 5-дневной рабочей неделе (с выходными днями суббота и воскресенье) в соответствии с режимом полного дня и продолжительностью работы Учреждения (12-часовым пребыванием детей).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2.7.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2.8. 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 </w:t>
      </w:r>
    </w:p>
    <w:p>
      <w:pPr>
        <w:pStyle w:val="Style1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2.9. 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 </w:t>
      </w:r>
    </w:p>
    <w:p>
      <w:pPr>
        <w:pStyle w:val="Style17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2.10. Прием детей осуществлять  на улице, если позволяют погодные условия), с проведением «первичного фильтра», с последующим проведением осмотра согласно п.2.8. данного Положения или 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</w:p>
    <w:p>
      <w:pPr>
        <w:pStyle w:val="Style1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Данный пункт Положения действует на протяжении ежедневного утреннего приема для всех пребывающих в Учреждение.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2.10.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оптимизации порядка приема при входе  в Учреждение должен находиться дежурный администратор, который проводит  воспитанников в группы или направляет ребенка и родителя  на осмотр в специально выделенное помещение.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>
          <w:rFonts w:ascii="Segoe UI" w:hAnsi="Segoe UI" w:eastAsia="Times New Roman" w:cs="Segoe UI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Передача воспитанников родителям (законным представителям) в вечернее время осуществляется на улице или вызовом по домофону.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2.11.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Воспитанники дежурных групп обеспечиваются питанием в соответствии с утвержденным меню.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2.12 Педагогическими работниками дежурных групп ведется учет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2.13 Работа сотрудников осуществляется в соответствие с режимом работы Учреждения и графиком, утвержденным заведующим Учреждения.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2.14 Образовательная деятельность, присмотр и уход за детьми в дежурных группах осуществляется в соответствие с режимом дня, основной образовательной программой (приложением №1 к Положению) Учреждения, действующими санитарно-эпидемиологическими правилами и нормами, с учетом возраста воспитанников.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2.15 Работа воспитателей в дежурных группах осуществляется на основании  приказа о  назначении ответственных педагогических работников за работу дежурных групп и графика работы, утвержденного заведующим Учреждения.</w:t>
      </w:r>
    </w:p>
    <w:p>
      <w:pPr>
        <w:pStyle w:val="Style16"/>
        <w:shd w:fill="FFFFFF" w:val="clear"/>
        <w:spacing w:before="0" w:after="0"/>
        <w:ind w:firstLine="426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Style16"/>
        <w:numPr>
          <w:ilvl w:val="0"/>
          <w:numId w:val="7"/>
        </w:numPr>
        <w:shd w:fill="FFFFFF" w:val="clear"/>
        <w:spacing w:before="0" w:after="0"/>
        <w:ind w:left="720" w:firstLine="426"/>
        <w:jc w:val="center"/>
        <w:textAlignment w:val="baseline"/>
        <w:rPr>
          <w:b/>
          <w:b/>
        </w:rPr>
      </w:pPr>
      <w:r>
        <w:rPr>
          <w:b/>
        </w:rPr>
        <w:t>Права участников дежурных групп</w:t>
      </w:r>
    </w:p>
    <w:p>
      <w:pPr>
        <w:pStyle w:val="Style16"/>
        <w:shd w:fill="FFFFFF" w:val="clear"/>
        <w:spacing w:before="0" w:after="0"/>
        <w:ind w:firstLine="426"/>
        <w:textAlignment w:val="baseline"/>
        <w:rPr>
          <w:b/>
          <w:b/>
        </w:rPr>
      </w:pPr>
      <w:r>
        <w:rPr>
          <w:b/>
        </w:rPr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3.1.  Работник Учреждения отвечающий за  утренний прием,  проводящий «утренний фильтр», исполняющий обязанности медицинского работника (в случае его отсутствия)   имеет право:</w:t>
      </w:r>
    </w:p>
    <w:p>
      <w:pPr>
        <w:pStyle w:val="Style16"/>
        <w:numPr>
          <w:ilvl w:val="0"/>
          <w:numId w:val="3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не принимать в Учреждение   детей с признаками  катаральных явлений, явлений интоксикации, температурой отклоняющейся от нормальной и иными признаками заболевания;</w:t>
      </w:r>
    </w:p>
    <w:p>
      <w:pPr>
        <w:pStyle w:val="Style16"/>
        <w:numPr>
          <w:ilvl w:val="0"/>
          <w:numId w:val="3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интересоваться у родителя (законного представителя) о состоянии здоровья детей при проведении утреннего осмотра;</w:t>
      </w:r>
    </w:p>
    <w:p>
      <w:pPr>
        <w:pStyle w:val="Style16"/>
        <w:numPr>
          <w:ilvl w:val="0"/>
          <w:numId w:val="3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вести мониторинг состоянии здоровья детей в течение всего времени пребывания в образовательном учреждении;</w:t>
      </w:r>
    </w:p>
    <w:p>
      <w:pPr>
        <w:pStyle w:val="Style16"/>
        <w:numPr>
          <w:ilvl w:val="0"/>
          <w:numId w:val="3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>
      <w:pPr>
        <w:pStyle w:val="Style16"/>
        <w:shd w:fill="FFFFFF" w:val="clear"/>
        <w:spacing w:before="0" w:after="0"/>
        <w:ind w:firstLine="426"/>
        <w:jc w:val="both"/>
        <w:textAlignment w:val="baseline"/>
        <w:rPr/>
      </w:pPr>
      <w:r>
        <w:rPr/>
        <w:t>3.2.  Родители, имеют право:</w:t>
      </w:r>
    </w:p>
    <w:p>
      <w:pPr>
        <w:pStyle w:val="Style16"/>
        <w:numPr>
          <w:ilvl w:val="0"/>
          <w:numId w:val="6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>интересоваться проведением образовательной деятельности, присмотром и уходом в период нахождения ребенка в Учреждении;</w:t>
      </w:r>
    </w:p>
    <w:p>
      <w:pPr>
        <w:pStyle w:val="Style16"/>
        <w:numPr>
          <w:ilvl w:val="0"/>
          <w:numId w:val="6"/>
        </w:numPr>
        <w:shd w:fill="FFFFFF" w:val="clear"/>
        <w:spacing w:before="0" w:after="0"/>
        <w:ind w:left="0" w:firstLine="426"/>
        <w:jc w:val="both"/>
        <w:textAlignment w:val="baseline"/>
        <w:rPr/>
      </w:pPr>
      <w:r>
        <w:rPr/>
        <w:t xml:space="preserve">получать информацию от работников Учреждения о состоянии здоровья своего ребенка.  </w:t>
      </w:r>
    </w:p>
    <w:p>
      <w:pPr>
        <w:pStyle w:val="Style16"/>
        <w:shd w:fill="FFFFFF" w:val="clear"/>
        <w:spacing w:before="0" w:after="0"/>
        <w:ind w:firstLine="426"/>
        <w:textAlignment w:val="baseline"/>
        <w:rPr/>
      </w:pPr>
      <w:r>
        <w:rPr/>
      </w:r>
    </w:p>
    <w:p>
      <w:pPr>
        <w:pStyle w:val="Style16"/>
        <w:numPr>
          <w:ilvl w:val="0"/>
          <w:numId w:val="8"/>
        </w:numPr>
        <w:shd w:fill="FFFFFF" w:val="clear"/>
        <w:spacing w:before="0" w:after="0"/>
        <w:ind w:left="720" w:firstLine="426"/>
        <w:jc w:val="center"/>
        <w:textAlignment w:val="baseline"/>
        <w:rPr>
          <w:b/>
          <w:b/>
        </w:rPr>
      </w:pPr>
      <w:r>
        <w:rPr>
          <w:b/>
        </w:rPr>
        <w:t>Заключительные положения</w:t>
      </w:r>
    </w:p>
    <w:p>
      <w:pPr>
        <w:pStyle w:val="Style16"/>
        <w:shd w:fill="FFFFFF" w:val="clear"/>
        <w:spacing w:before="0" w:after="0"/>
        <w:ind w:left="720" w:firstLine="426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случае изменения запроса родителей (законных представителей) воспитанников, изменений   эпидемиологической ситуации в регионе,  на основании нормативно-правовых актов органов власти, приказа руководителя Учреждения,  дежурные группы приостанавливают (закрывают)  свою деятельность и расформировываются.  </w:t>
      </w:r>
    </w:p>
    <w:p>
      <w:pPr>
        <w:pStyle w:val="Normal"/>
        <w:spacing w:lineRule="auto" w:line="240" w:before="0" w:after="0"/>
        <w:ind w:firstLine="426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4.2. </w:t>
      </w:r>
      <w:r>
        <w:rPr>
          <w:rFonts w:cs="Times New Roman" w:ascii="Times New Roman" w:hAnsi="Times New Roman"/>
          <w:sz w:val="24"/>
          <w:szCs w:val="24"/>
        </w:rPr>
        <w:t xml:space="preserve"> Контроль деятельности дежурных групп осуществляет заведующий Учреждения.</w:t>
      </w:r>
      <w:r>
        <w:br w:type="page"/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16"/>
        <w:shd w:fill="FFFFFF" w:val="clear"/>
        <w:spacing w:before="0" w:after="0"/>
        <w:ind w:firstLine="426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ConsPlusNormal"/>
        <w:ind w:firstLine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Приложение № 1 к Положению</w:t>
      </w:r>
    </w:p>
    <w:p>
      <w:pPr>
        <w:pStyle w:val="ConsPlusNormal"/>
        <w:ind w:firstLine="426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rmal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 учреждения, продуктивными видами деятельности (лепка, аппликация, конструирование, ручной труд).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 социально - коммуникативному развитию,  физическому воспитанию и музыкальному воспитанию (на улице), формированию элементарных математических представлений без использования раздаточного материала с обязательной обработкой демонстрационного материала. </w:t>
      </w:r>
    </w:p>
    <w:p>
      <w:pPr>
        <w:pStyle w:val="ConsPlusNormal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Проведение образовательной деятельности в учебных кабинетах учителя-логопеда, дефектолога, сурдопедагога,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 без близкого контракта  взрослого и ребенка и использованию раздаточного материала. Временно исключить  занятия требующие близкого контакта взрослого и ребенка ( логопедический массаж, общеукрепляющий массаж, артикуляционная гимнастика и пр.).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426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0"/>
        </w:rPr>
        <w:t>Приложение № 2</w:t>
      </w:r>
    </w:p>
    <w:p>
      <w:pPr>
        <w:pStyle w:val="Normal"/>
        <w:spacing w:lineRule="atLeast" w:line="240" w:before="0" w:after="0"/>
        <w:ind w:left="708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к Положению о «О дежурной группе»</w:t>
      </w:r>
    </w:p>
    <w:p>
      <w:pPr>
        <w:pStyle w:val="Normal"/>
        <w:spacing w:lineRule="atLeast" w:line="240" w:before="0" w:after="0"/>
        <w:ind w:left="708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Муниципального бюджетного </w:t>
      </w:r>
    </w:p>
    <w:p>
      <w:pPr>
        <w:pStyle w:val="Normal"/>
        <w:spacing w:lineRule="atLeast" w:line="240" w:before="0" w:after="0"/>
        <w:ind w:left="708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дошкольного образовательного учреждения</w:t>
      </w:r>
    </w:p>
    <w:p>
      <w:pPr>
        <w:pStyle w:val="Normal"/>
        <w:spacing w:lineRule="atLeast" w:line="240" w:before="0" w:after="0"/>
        <w:ind w:left="708" w:hanging="0"/>
        <w:jc w:val="right"/>
        <w:rPr>
          <w:rFonts w:ascii="Times New Roman" w:hAnsi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sz w:val="20"/>
        </w:rPr>
        <w:t xml:space="preserve">«Детский сад № 9» </w:t>
      </w:r>
      <w:r>
        <w:rPr>
          <w:rFonts w:eastAsia="Times New Roman" w:cs="Times New Roman" w:ascii="Times New Roman" w:hAnsi="Times New Roman"/>
          <w:color w:val="000000"/>
          <w:spacing w:val="2"/>
        </w:rPr>
        <w:t xml:space="preserve">                           </w:t>
      </w:r>
    </w:p>
    <w:p>
      <w:pPr>
        <w:pStyle w:val="Normal"/>
        <w:spacing w:lineRule="atLeast" w:line="240" w:before="0" w:after="0"/>
        <w:ind w:left="708" w:hanging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54" w:before="0" w:after="41"/>
        <w:ind w:left="4357" w:right="169" w:hanging="1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Заведующему МБДОУ </w:t>
      </w:r>
    </w:p>
    <w:p>
      <w:pPr>
        <w:pStyle w:val="Normal"/>
        <w:spacing w:lineRule="auto" w:line="254" w:before="0" w:after="41"/>
        <w:ind w:left="4357" w:right="169" w:hanging="1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«Детский сад № 9»  </w:t>
      </w:r>
    </w:p>
    <w:p>
      <w:pPr>
        <w:pStyle w:val="Normal"/>
        <w:spacing w:lineRule="auto" w:line="266" w:before="0" w:after="26"/>
        <w:ind w:left="4357" w:hanging="10"/>
        <w:jc w:val="right"/>
        <w:rPr>
          <w:rFonts w:ascii="Times New Roman" w:hAnsi="Times New Roman" w:eastAsia="Times New Roman" w:cs="Times New Roman"/>
          <w:color w:val="000000"/>
          <w:u w:val="single" w:color="000000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</w:rPr>
        <w:t>Трухиной Эльвире Николаевне</w:t>
      </w:r>
    </w:p>
    <w:p>
      <w:pPr>
        <w:pStyle w:val="Normal"/>
        <w:tabs>
          <w:tab w:val="clear" w:pos="708"/>
          <w:tab w:val="left" w:pos="4962" w:leader="none"/>
        </w:tabs>
        <w:spacing w:lineRule="auto" w:line="266" w:before="0" w:after="26"/>
        <w:ind w:left="4357" w:hanging="10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000000"/>
        </w:rPr>
        <w:t>от _</w:t>
      </w:r>
      <w:r>
        <w:rPr>
          <w:rFonts w:eastAsia="Times New Roman" w:cs="Times New Roman" w:ascii="Times New Roman" w:hAnsi="Times New Roman"/>
          <w:color w:val="000000"/>
          <w:u w:val="single"/>
        </w:rPr>
        <w:t>__________________________ _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Normal"/>
        <w:tabs>
          <w:tab w:val="clear" w:pos="708"/>
          <w:tab w:val="left" w:pos="4962" w:leader="none"/>
        </w:tabs>
        <w:spacing w:lineRule="auto" w:line="266" w:before="0" w:after="26"/>
        <w:ind w:left="4357" w:hanging="1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000000"/>
        </w:rPr>
        <w:t>____________________________</w:t>
      </w:r>
    </w:p>
    <w:p>
      <w:pPr>
        <w:pStyle w:val="Normal"/>
        <w:tabs>
          <w:tab w:val="clear" w:pos="708"/>
          <w:tab w:val="left" w:pos="4962" w:leader="none"/>
        </w:tabs>
        <w:spacing w:lineRule="auto" w:line="266" w:before="0" w:after="26"/>
        <w:ind w:left="4357" w:hanging="1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</w:t>
      </w:r>
      <w:r>
        <w:rPr>
          <w:rFonts w:eastAsia="Times New Roman" w:cs="Times New Roman" w:ascii="Times New Roman" w:hAnsi="Times New Roman"/>
          <w:color w:val="000000"/>
        </w:rPr>
        <w:t>____________________________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right="169" w:hanging="0"/>
        <w:rPr/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</w:rPr>
        <w:t>(ФИО родителя ребенка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right="169" w:hanging="0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</w:rPr>
        <w:t>(законного представителя) полностью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left="4357" w:right="169" w:hanging="1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</w:rPr>
        <w:t>Проживающего по адресу:____________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left="4357" w:right="169" w:hanging="1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left="4357" w:right="169" w:hanging="1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_____________________________________ </w:t>
      </w:r>
    </w:p>
    <w:p>
      <w:pPr>
        <w:pStyle w:val="Normal"/>
        <w:tabs>
          <w:tab w:val="clear" w:pos="708"/>
          <w:tab w:val="left" w:pos="4962" w:leader="none"/>
        </w:tabs>
        <w:spacing w:lineRule="auto" w:line="254" w:before="0" w:after="41"/>
        <w:ind w:left="4357" w:right="169" w:hanging="1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     </w:t>
      </w:r>
      <w:r>
        <w:rPr>
          <w:rFonts w:eastAsia="Times New Roman" w:cs="Times New Roman" w:ascii="Times New Roman" w:hAnsi="Times New Roman"/>
          <w:color w:val="000000"/>
        </w:rPr>
        <w:t>Контактный телефон:_____________________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4" w:before="0" w:after="84"/>
        <w:ind w:left="46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4" w:before="0" w:after="84"/>
        <w:ind w:left="46" w:hanging="1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ЗАЯВЛЕНИЕ </w:t>
      </w:r>
    </w:p>
    <w:p>
      <w:pPr>
        <w:pStyle w:val="Normal"/>
        <w:spacing w:lineRule="auto" w:line="266" w:before="0" w:after="34"/>
        <w:ind w:left="-1" w:right="182" w:firstLine="72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Прошу зачислить в дежурную группу полного дня моего ребенка</w:t>
      </w:r>
    </w:p>
    <w:p>
      <w:pPr>
        <w:pStyle w:val="Normal"/>
        <w:spacing w:lineRule="auto" w:line="266" w:before="0" w:after="34"/>
        <w:ind w:left="-1" w:right="182" w:firstLine="1"/>
        <w:jc w:val="center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________________________________________________________________________ _______</w:t>
      </w:r>
    </w:p>
    <w:p>
      <w:pPr>
        <w:pStyle w:val="Normal"/>
        <w:spacing w:lineRule="auto" w:line="266" w:before="0" w:after="144"/>
        <w:ind w:left="2699" w:right="895" w:hanging="1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(Ф.И.О.полностью, дата рождения)  </w:t>
      </w:r>
    </w:p>
    <w:p>
      <w:pPr>
        <w:pStyle w:val="Normal"/>
        <w:spacing w:lineRule="auto" w:line="266" w:before="0" w:after="144"/>
        <w:ind w:right="-1" w:hanging="10"/>
        <w:jc w:val="center"/>
        <w:rPr/>
      </w:pPr>
      <w:r>
        <w:rPr>
          <w:rFonts w:eastAsia="Times New Roman" w:cs="Times New Roman" w:ascii="Times New Roman" w:hAnsi="Times New Roman"/>
          <w:color w:val="000000"/>
        </w:rPr>
        <w:t>___________________________</w:t>
      </w:r>
      <w:r>
        <w:rPr>
          <w:rFonts w:eastAsia="Times New Roman" w:cs="Times New Roman" w:ascii="Times New Roman" w:hAnsi="Times New Roman"/>
          <w:color w:val="000000"/>
          <w:u w:val="single"/>
        </w:rPr>
        <w:t xml:space="preserve">________________________ ____________________________                        </w:t>
      </w:r>
      <w:r>
        <w:rPr>
          <w:rFonts w:eastAsia="Times New Roman" w:cs="Times New Roman" w:ascii="Times New Roman" w:hAnsi="Times New Roman"/>
          <w:color w:val="000000"/>
        </w:rPr>
        <w:t xml:space="preserve"> проживающего по адресу:</w:t>
      </w:r>
    </w:p>
    <w:p>
      <w:pPr>
        <w:pStyle w:val="Normal"/>
        <w:spacing w:lineRule="auto" w:line="266" w:before="0" w:after="5"/>
        <w:ind w:left="9" w:right="13" w:hanging="10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_______________________________________________________________________________________</w:t>
      </w:r>
    </w:p>
    <w:p>
      <w:pPr>
        <w:pStyle w:val="Normal"/>
        <w:spacing w:lineRule="auto" w:line="266" w:before="0" w:after="59"/>
        <w:ind w:left="2785" w:right="895" w:hanging="1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(индекс, город, улица, дом, квартира) </w:t>
      </w:r>
    </w:p>
    <w:p>
      <w:pPr>
        <w:pStyle w:val="Normal"/>
        <w:spacing w:lineRule="auto" w:line="254" w:before="0" w:after="21"/>
        <w:ind w:hanging="1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С «___» _____________ 2020 года  до отмены режима повышенной готовности в Нижегородской области, в связи с тем, что я являюсь работником организации, относящейся к деятельности которых не приостановлена в соответствии с Указом Президента Российской Федерации, Указом Губернатора Нижегородской области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</w:rPr>
        <w:t>от 13 марта 2020 № 27 «О введении режима повышенной готовности»</w:t>
      </w:r>
    </w:p>
    <w:p>
      <w:pPr>
        <w:pStyle w:val="Normal"/>
        <w:spacing w:lineRule="auto" w:line="254" w:before="0" w:after="21"/>
        <w:ind w:left="789" w:hanging="1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Сведения о родителях (законных представителях): </w:t>
      </w:r>
    </w:p>
    <w:p>
      <w:pPr>
        <w:pStyle w:val="Normal"/>
        <w:spacing w:lineRule="auto" w:line="266" w:before="0" w:after="5"/>
        <w:ind w:left="9" w:right="-1" w:hanging="10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Мать: ______________________________________________________________________</w:t>
      </w:r>
    </w:p>
    <w:p>
      <w:pPr>
        <w:pStyle w:val="Normal"/>
        <w:spacing w:lineRule="auto" w:line="266" w:before="0" w:after="5"/>
        <w:ind w:left="9" w:right="-1" w:hanging="10"/>
        <w:jc w:val="center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>(Ф.И.О.)</w:t>
      </w:r>
    </w:p>
    <w:p>
      <w:pPr>
        <w:pStyle w:val="Normal"/>
        <w:spacing w:lineRule="auto" w:line="266" w:before="0" w:after="5"/>
        <w:ind w:left="9" w:right="-1" w:hanging="10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____________________________________________________________________________</w:t>
      </w:r>
    </w:p>
    <w:p>
      <w:pPr>
        <w:pStyle w:val="Normal"/>
        <w:spacing w:lineRule="auto" w:line="266" w:before="0" w:after="5"/>
        <w:ind w:left="9" w:right="895" w:hanging="10"/>
        <w:jc w:val="center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>(указать сферу деятельности, полное наименование организации)</w:t>
      </w:r>
    </w:p>
    <w:p>
      <w:pPr>
        <w:pStyle w:val="Normal"/>
        <w:spacing w:lineRule="auto" w:line="266" w:before="0" w:after="5"/>
        <w:ind w:right="895" w:hanging="0"/>
        <w:jc w:val="both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</w:r>
    </w:p>
    <w:p>
      <w:pPr>
        <w:pStyle w:val="Normal"/>
        <w:spacing w:lineRule="auto" w:line="266" w:before="0" w:after="5"/>
        <w:ind w:right="89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</w:t>
      </w:r>
    </w:p>
    <w:p>
      <w:pPr>
        <w:pStyle w:val="Normal"/>
        <w:spacing w:lineRule="auto" w:line="266" w:before="0" w:after="5"/>
        <w:ind w:left="9" w:right="-1" w:hanging="10"/>
        <w:jc w:val="center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>(контактный телефон)</w:t>
      </w:r>
    </w:p>
    <w:p>
      <w:pPr>
        <w:pStyle w:val="Normal"/>
        <w:spacing w:lineRule="auto" w:line="266" w:before="0" w:after="5"/>
        <w:ind w:left="9" w:right="895" w:hanging="10"/>
        <w:jc w:val="both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  <w:u w:val="single"/>
        </w:rPr>
      </w:r>
    </w:p>
    <w:p>
      <w:pPr>
        <w:pStyle w:val="Normal"/>
        <w:spacing w:lineRule="auto" w:line="266" w:before="0" w:after="5"/>
        <w:ind w:left="9" w:right="-1" w:hanging="10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Отец: _______________________________________________________________________</w:t>
      </w:r>
    </w:p>
    <w:p>
      <w:pPr>
        <w:pStyle w:val="Normal"/>
        <w:spacing w:lineRule="auto" w:line="266" w:before="0" w:after="5"/>
        <w:ind w:left="9" w:right="-1" w:hanging="10"/>
        <w:jc w:val="center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8"/>
        </w:rPr>
        <w:t>(Ф.И.О.)</w:t>
      </w:r>
    </w:p>
    <w:p>
      <w:pPr>
        <w:pStyle w:val="Normal"/>
        <w:spacing w:lineRule="auto" w:line="266" w:before="0" w:after="5"/>
        <w:ind w:left="9" w:right="-1" w:hanging="10"/>
        <w:jc w:val="both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  <w:t>____________________________________________________________________________</w:t>
      </w:r>
    </w:p>
    <w:p>
      <w:pPr>
        <w:pStyle w:val="Normal"/>
        <w:spacing w:lineRule="auto" w:line="266" w:before="0" w:after="5"/>
        <w:ind w:left="9" w:right="895" w:hanging="10"/>
        <w:jc w:val="center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>(указать сферу деятельности, полное наименование организации)</w:t>
      </w:r>
    </w:p>
    <w:p>
      <w:pPr>
        <w:pStyle w:val="Normal"/>
        <w:spacing w:lineRule="auto" w:line="266" w:before="0" w:after="5"/>
        <w:ind w:right="895" w:hanging="0"/>
        <w:jc w:val="both"/>
        <w:rPr>
          <w:rFonts w:ascii="Times New Roman" w:hAnsi="Times New Roman" w:eastAsia="Times New Roman" w:cs="Times New Roman"/>
          <w:color w:val="000000"/>
          <w:sz w:val="18"/>
        </w:rPr>
      </w:pPr>
      <w:r>
        <w:rPr>
          <w:rFonts w:eastAsia="Times New Roman" w:cs="Times New Roman" w:ascii="Times New Roman" w:hAnsi="Times New Roman"/>
          <w:color w:val="000000"/>
          <w:sz w:val="18"/>
        </w:rPr>
      </w:r>
    </w:p>
    <w:p>
      <w:pPr>
        <w:pStyle w:val="Normal"/>
        <w:spacing w:lineRule="auto" w:line="266" w:before="0" w:after="5"/>
        <w:ind w:right="895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</w:t>
      </w:r>
    </w:p>
    <w:p>
      <w:pPr>
        <w:pStyle w:val="Normal"/>
        <w:spacing w:lineRule="auto" w:line="266" w:before="0" w:after="5"/>
        <w:ind w:left="9" w:right="-1" w:hanging="10"/>
        <w:jc w:val="center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</w:rPr>
        <w:t>(контактный телефон)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728" w:hanging="0"/>
        <w:rPr>
          <w:rFonts w:ascii="Times New Roman" w:hAnsi="Times New Roman" w:eastAsia="Times New Roman" w:cs="Times New Roman"/>
          <w:color w:val="000000"/>
          <w:sz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  <w:u w:val="single"/>
        </w:rPr>
      </w:r>
    </w:p>
    <w:p>
      <w:pPr>
        <w:pStyle w:val="Normal"/>
        <w:tabs>
          <w:tab w:val="clear" w:pos="708"/>
          <w:tab w:val="left" w:pos="3660" w:leader="none"/>
          <w:tab w:val="left" w:pos="9356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«_____»___________20__г.                __________________________________________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13" w:hanging="0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0"/>
        </w:rPr>
        <w:t>Подпись (расшифровка подписи) родителя (законного представителя)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728" w:hanging="0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Times New Roman" w:cs="Times New Roman" w:ascii="Times New Roman" w:hAnsi="Times New Roman"/>
          <w:color w:val="000000"/>
          <w:sz w:val="20"/>
        </w:rPr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728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Достоверность представленных мною сведений подтверждаю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728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«_____»___________20__г.                            _________________________________________ </w:t>
      </w:r>
    </w:p>
    <w:p>
      <w:pPr>
        <w:pStyle w:val="Normal"/>
        <w:tabs>
          <w:tab w:val="clear" w:pos="708"/>
          <w:tab w:val="left" w:pos="3660" w:leader="none"/>
        </w:tabs>
        <w:spacing w:lineRule="auto" w:line="240" w:before="0" w:after="0"/>
        <w:ind w:right="13" w:hanging="0"/>
        <w:jc w:val="right"/>
        <w:rPr>
          <w:rFonts w:ascii="Times New Roman" w:hAnsi="Times New Roman" w:eastAsia="Times New Roman" w:cs="Times New Roman"/>
          <w:color w:val="000000"/>
          <w:sz w:val="20"/>
        </w:rPr>
      </w:pPr>
      <w:r>
        <w:rPr>
          <w:rFonts w:eastAsia="Times New Roman" w:cs="Times New Roman" w:ascii="Times New Roman" w:hAnsi="Times New Roman"/>
          <w:color w:val="000000"/>
          <w:sz w:val="20"/>
        </w:rPr>
        <w:t>Подпись (расшифровка подписи) родителя (законного представителя)</w:t>
      </w:r>
    </w:p>
    <w:sectPr>
      <w:type w:val="nextPage"/>
      <w:pgSz w:w="11906" w:h="16838"/>
      <w:pgMar w:left="1361" w:right="851" w:header="0" w:top="79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widowControl w:val="false"/>
      <w:numPr>
        <w:ilvl w:val="0"/>
        <w:numId w:val="1"/>
      </w:numPr>
      <w:autoSpaceDE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 CYR"/>
      <w:b/>
      <w:bCs/>
      <w:color w:val="26282F"/>
      <w:sz w:val="24"/>
      <w:szCs w:val="24"/>
      <w:lang w:val="en-US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Times New Roman CYR" w:hAnsi="Times New Roman CYR" w:eastAsia="Times New Roman" w:cs="Times New Roman CYR"/>
      <w:b/>
      <w:bCs/>
      <w:color w:val="26282F"/>
      <w:sz w:val="24"/>
      <w:szCs w:val="24"/>
    </w:rPr>
  </w:style>
  <w:style w:type="character" w:styleId="Style14">
    <w:name w:val="Гипертекстовая ссылка"/>
    <w:qFormat/>
    <w:rPr>
      <w:b w:val="false"/>
      <w:bCs w:val="false"/>
      <w:color w:val="106BBE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7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70464980/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2020-05-25T13:57:00Z</dcterms:created>
  <dc:creator>82</dc:creator>
  <dc:description/>
  <cp:keywords/>
  <dc:language>en-US</dc:language>
  <cp:lastModifiedBy>МДОУ9</cp:lastModifiedBy>
  <cp:lastPrinted>2020-05-26T10:15:00Z</cp:lastPrinted>
  <dcterms:modified xsi:type="dcterms:W3CDTF">2020-05-26T10:15:00Z</dcterms:modified>
  <cp:revision>5</cp:revision>
  <dc:subject/>
  <dc:title/>
</cp:coreProperties>
</file>