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99" w:rsidRPr="007C12DB" w:rsidRDefault="00554699" w:rsidP="005546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DB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554699" w:rsidRPr="006C4321" w:rsidRDefault="00554699" w:rsidP="00554699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321">
        <w:rPr>
          <w:rFonts w:ascii="Times New Roman" w:hAnsi="Times New Roman" w:cs="Times New Roman"/>
          <w:b/>
          <w:sz w:val="28"/>
          <w:szCs w:val="28"/>
        </w:rPr>
        <w:t>Апрель</w:t>
      </w:r>
    </w:p>
    <w:bookmarkEnd w:id="0"/>
    <w:p w:rsidR="00554699" w:rsidRPr="00554699" w:rsidRDefault="00554699" w:rsidP="00977E6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4699">
        <w:rPr>
          <w:rFonts w:ascii="Times New Roman" w:hAnsi="Times New Roman" w:cs="Times New Roman"/>
          <w:sz w:val="24"/>
          <w:szCs w:val="24"/>
          <w:u w:val="single"/>
        </w:rPr>
        <w:t xml:space="preserve"> «Веревочка»</w:t>
      </w:r>
    </w:p>
    <w:p w:rsidR="00554699" w:rsidRDefault="00554699" w:rsidP="009F221F">
      <w:pPr>
        <w:pStyle w:val="a4"/>
        <w:spacing w:line="360" w:lineRule="auto"/>
        <w:ind w:firstLine="851"/>
      </w:pPr>
      <w:r w:rsidRPr="007C12DB">
        <w:t>Берут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</w:t>
      </w:r>
      <w:r>
        <w:t xml:space="preserve">у. Кого водящий ударит по руке, </w:t>
      </w:r>
      <w:r w:rsidRPr="007C12DB">
        <w:t>тот идет водить.</w:t>
      </w:r>
      <w:r w:rsidRPr="007C12DB">
        <w:rPr>
          <w:rStyle w:val="a3"/>
          <w:b w:val="0"/>
        </w:rPr>
        <w:br/>
      </w:r>
      <w:r w:rsidRPr="007C12DB">
        <w:t>Правила:</w:t>
      </w:r>
      <w:r w:rsidRPr="007C12DB">
        <w:br/>
        <w:t>1. Играющие должны веревку держать двумя руками.</w:t>
      </w:r>
      <w:r w:rsidRPr="007C12DB">
        <w:br/>
        <w:t>2. По ходу игры веревка не должна падать на землю.</w:t>
      </w:r>
    </w:p>
    <w:p w:rsidR="00554699" w:rsidRPr="007C12DB" w:rsidRDefault="00554699" w:rsidP="00977E6C">
      <w:pPr>
        <w:pStyle w:val="a4"/>
        <w:spacing w:before="0" w:beforeAutospacing="0" w:after="0" w:afterAutospacing="0" w:line="360" w:lineRule="auto"/>
        <w:ind w:firstLine="851"/>
        <w:jc w:val="center"/>
        <w:rPr>
          <w:rStyle w:val="a3"/>
          <w:b w:val="0"/>
          <w:u w:val="single"/>
        </w:rPr>
      </w:pPr>
      <w:r>
        <w:rPr>
          <w:rStyle w:val="a3"/>
          <w:b w:val="0"/>
          <w:u w:val="single"/>
        </w:rPr>
        <w:t>«Колечко»</w:t>
      </w:r>
    </w:p>
    <w:p w:rsidR="00554699" w:rsidRDefault="00554699" w:rsidP="009F221F">
      <w:pPr>
        <w:pStyle w:val="a4"/>
        <w:spacing w:line="360" w:lineRule="auto"/>
        <w:ind w:firstLine="851"/>
        <w:rPr>
          <w:b/>
          <w:bCs/>
        </w:rPr>
      </w:pPr>
      <w:r w:rsidRPr="007C12DB">
        <w:t xml:space="preserve">На длинный шнур надевают колечко, концы шнура сшивают. Все играющие встают в круг и держат шнур двумя руками сверху. В середине круга стоит водящий, он закрывает глаза и медленно поворачивается 3—4 раза, стоя на одном месте. </w:t>
      </w:r>
      <w:proofErr w:type="gramStart"/>
      <w:r w:rsidRPr="007C12DB">
        <w:t>Играющие</w:t>
      </w:r>
      <w:proofErr w:type="gramEnd"/>
      <w:r w:rsidRPr="007C12DB">
        <w:t xml:space="preserve"> быстро передвигают кольцо по шнуру. Затем водящий говорит: «Я иду искать». Последнее слово служит сигналом для детей. Кто-либо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</w:t>
      </w:r>
    </w:p>
    <w:p w:rsidR="00554699" w:rsidRPr="00554699" w:rsidRDefault="00554699" w:rsidP="00554699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7C12DB">
        <w:rPr>
          <w:bCs/>
        </w:rPr>
        <w:t xml:space="preserve">Правила: </w:t>
      </w:r>
      <w:r w:rsidRPr="007C12DB">
        <w:rPr>
          <w:bCs/>
        </w:rPr>
        <w:br/>
      </w:r>
      <w:r w:rsidRPr="007C12DB">
        <w:t>1. Кольцо передвигать по шнуру только тогда, когда водящий с закрытыми глазами поворачивается вокруг себя.</w:t>
      </w:r>
      <w:r w:rsidRPr="007C12DB">
        <w:br/>
        <w:t>2. Водящий говорит слова: «Я иду искать» — с закрытыми глазами.</w:t>
      </w:r>
      <w:r w:rsidRPr="007C12DB">
        <w:br/>
        <w:t>3. Играющий должен снять руки со шнура, как только водящий назовет его по имени.</w:t>
      </w:r>
    </w:p>
    <w:p w:rsidR="00554699" w:rsidRDefault="00554699" w:rsidP="00554699">
      <w:pPr>
        <w:pStyle w:val="a4"/>
        <w:spacing w:line="360" w:lineRule="auto"/>
      </w:pPr>
      <w:r w:rsidRPr="007C12DB">
        <w:t>Варианты:</w:t>
      </w:r>
      <w:r w:rsidRPr="007C12DB">
        <w:br/>
        <w:t>Если желающих играть более 15 человек, то на шнур надевают от 3 до 5 колец и выбирают 2—3 водящих.</w:t>
      </w:r>
    </w:p>
    <w:p w:rsidR="00554699" w:rsidRDefault="00554699" w:rsidP="00554699">
      <w:pPr>
        <w:pStyle w:val="a4"/>
        <w:spacing w:line="360" w:lineRule="auto"/>
        <w:ind w:firstLine="851"/>
      </w:pPr>
    </w:p>
    <w:p w:rsidR="00554699" w:rsidRPr="00554699" w:rsidRDefault="00554699" w:rsidP="00554699">
      <w:pPr>
        <w:pStyle w:val="a4"/>
        <w:spacing w:line="360" w:lineRule="auto"/>
        <w:ind w:firstLine="851"/>
        <w:jc w:val="center"/>
        <w:rPr>
          <w:b/>
          <w:u w:val="single"/>
        </w:rPr>
      </w:pPr>
      <w:r w:rsidRPr="00554699">
        <w:rPr>
          <w:rStyle w:val="a3"/>
          <w:b w:val="0"/>
          <w:u w:val="single"/>
        </w:rPr>
        <w:lastRenderedPageBreak/>
        <w:t xml:space="preserve"> </w:t>
      </w:r>
      <w:r w:rsidRPr="00554699">
        <w:rPr>
          <w:rStyle w:val="a3"/>
          <w:u w:val="single"/>
        </w:rPr>
        <w:t>«</w:t>
      </w:r>
      <w:r w:rsidRPr="00554699">
        <w:rPr>
          <w:u w:val="single"/>
        </w:rPr>
        <w:t>Корзина с фруктами»</w:t>
      </w:r>
    </w:p>
    <w:p w:rsidR="00554699" w:rsidRPr="007C12DB" w:rsidRDefault="00554699" w:rsidP="00554699">
      <w:pPr>
        <w:pStyle w:val="2"/>
        <w:shd w:val="clear" w:color="auto" w:fill="FFFFFF"/>
        <w:spacing w:before="75" w:beforeAutospacing="0" w:after="15" w:afterAutospacing="0" w:line="360" w:lineRule="auto"/>
        <w:ind w:firstLine="851"/>
        <w:rPr>
          <w:sz w:val="24"/>
          <w:szCs w:val="24"/>
        </w:rPr>
      </w:pPr>
      <w:r w:rsidRPr="007C12DB">
        <w:rPr>
          <w:b w:val="0"/>
          <w:sz w:val="24"/>
          <w:szCs w:val="24"/>
        </w:rPr>
        <w:t xml:space="preserve">Дети садятся в круг на расстоянии метра друг от друга на корточки. Каждый называет себя </w:t>
      </w:r>
      <w:proofErr w:type="gramStart"/>
      <w:r w:rsidRPr="007C12DB">
        <w:rPr>
          <w:b w:val="0"/>
          <w:sz w:val="24"/>
          <w:szCs w:val="24"/>
        </w:rPr>
        <w:t xml:space="preserve">каким - </w:t>
      </w:r>
      <w:proofErr w:type="spellStart"/>
      <w:r w:rsidRPr="007C12DB">
        <w:rPr>
          <w:b w:val="0"/>
          <w:sz w:val="24"/>
          <w:szCs w:val="24"/>
        </w:rPr>
        <w:t>нибудь</w:t>
      </w:r>
      <w:proofErr w:type="spellEnd"/>
      <w:proofErr w:type="gramEnd"/>
      <w:r w:rsidRPr="007C12DB">
        <w:rPr>
          <w:b w:val="0"/>
          <w:sz w:val="24"/>
          <w:szCs w:val="24"/>
        </w:rPr>
        <w:t xml:space="preserve"> фруктом: грушей, ананасом, апельсином - кому что по вкусу. Водящий - покупатель стоит в кругу. Ребята спрашивают: "Что ты купил?" Покупатель отвечает, к примеру, так: "Я пришел с рынка, принес яблоко и грушу". Тогда "яблоко" и "груша" быстро меняются местами, а покупатель старается занять место кого - </w:t>
      </w:r>
      <w:proofErr w:type="spellStart"/>
      <w:r w:rsidRPr="007C12DB">
        <w:rPr>
          <w:b w:val="0"/>
          <w:sz w:val="24"/>
          <w:szCs w:val="24"/>
        </w:rPr>
        <w:t>нибудь</w:t>
      </w:r>
      <w:proofErr w:type="spellEnd"/>
      <w:r w:rsidRPr="007C12DB">
        <w:rPr>
          <w:b w:val="0"/>
          <w:sz w:val="24"/>
          <w:szCs w:val="24"/>
        </w:rPr>
        <w:t xml:space="preserve"> из них. Тот, кто остается без места, отправляется на базар - становится водящим.</w:t>
      </w:r>
    </w:p>
    <w:p w:rsidR="00CD7215" w:rsidRPr="00CD7215" w:rsidRDefault="00CD7215" w:rsidP="00CD72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15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CD7215" w:rsidRPr="00CD7215" w:rsidRDefault="00CD7215" w:rsidP="00CD721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D721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</w:t>
      </w:r>
      <w:r w:rsidRPr="00AC4D6F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Домашний боулинг</w:t>
      </w: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»</w:t>
      </w: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</w:r>
    </w:p>
    <w:p w:rsidR="00CD7215" w:rsidRPr="00AC4D6F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</w:t>
      </w:r>
      <w:r w:rsidRPr="00AC4D6F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Борьба сумо</w:t>
      </w: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»</w:t>
      </w:r>
    </w:p>
    <w:p w:rsidR="00CD7215" w:rsidRPr="00AC4D6F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Если в семье растут двое детей с небольшой разницей в возрасте, предложите им провести забавный турнир </w:t>
      </w:r>
      <w:proofErr w:type="spellStart"/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сумоистов</w:t>
      </w:r>
      <w:proofErr w:type="spellEnd"/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Маленькие сорванцы будут в восторге от такого занятия! Причем игра увлекательна уже на стадии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 — столкновения и падения. Кто удержится, то победитель.</w:t>
      </w:r>
    </w:p>
    <w:p w:rsidR="00CD7215" w:rsidRPr="00AC4D6F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</w:t>
      </w:r>
      <w:r w:rsidRPr="00AC4D6F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С воздушными шарами</w:t>
      </w: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»</w:t>
      </w:r>
    </w:p>
    <w:p w:rsidR="00CD7215" w:rsidRPr="001D2472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 шарик можно </w:t>
      </w:r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дуть, подталкивать ногами (или локтями, если «забег» проходит на столе), подбородком, носом.</w:t>
      </w:r>
      <w:proofErr w:type="gramEnd"/>
      <w:r w:rsidRPr="001D247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Для детей постарше игру потребуется усложнить, расположив на пути следования игроков препятствия — например, преграду или что-то похожее тоннель.</w:t>
      </w:r>
    </w:p>
    <w:p w:rsidR="00CD7215" w:rsidRPr="00822E49" w:rsidRDefault="00CD7215" w:rsidP="00CD72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4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CD7215" w:rsidRPr="009F5C07" w:rsidRDefault="00CD7215" w:rsidP="00CD721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5C07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</w:t>
      </w:r>
      <w:r w:rsidRPr="0006388E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Мишень</w:t>
      </w: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»</w:t>
      </w: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Тренируем меткость детей в домашних условиях. Мишенью для игры может послужить </w:t>
      </w:r>
      <w:proofErr w:type="gramStart"/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что-угодно</w:t>
      </w:r>
      <w:proofErr w:type="gramEnd"/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</w:t>
      </w:r>
    </w:p>
    <w:p w:rsidR="00CD7215" w:rsidRPr="004C096F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Усложняем условия: целимся по очереди левой и правой руками.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CD7215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</w:t>
      </w:r>
      <w:r w:rsidRPr="0006388E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Тир из воздушных шаров</w:t>
      </w: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»</w:t>
      </w: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нерф</w:t>
      </w:r>
      <w:proofErr w:type="spellEnd"/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мишенью могут послужить бумажные флажки.</w:t>
      </w:r>
    </w:p>
    <w:p w:rsidR="00CD7215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              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 «светофора», поэтому подготовьте три карточки — красную, желтую и зеленую. Когда «загорается» красный свет, ребенок стоит на месте. При команде «желтый» — «заводит мотор», а на зеленый свет — начинает двигаться.</w:t>
      </w:r>
    </w:p>
    <w:p w:rsidR="00CD7215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D7215" w:rsidRPr="006C58CD" w:rsidRDefault="00CD7215" w:rsidP="00CD72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  <w:r w:rsidRPr="0006388E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«Выше и выше»</w:t>
      </w:r>
    </w:p>
    <w:p w:rsidR="00CD7215" w:rsidRPr="006C58CD" w:rsidRDefault="00CD7215" w:rsidP="00CD7215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</w:t>
      </w:r>
      <w:r w:rsidRPr="006C58C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тренировки пойдут на пользу ребенку. Кстати, в эту игру охотно включатся и крохи и дети постарше.</w:t>
      </w:r>
    </w:p>
    <w:p w:rsidR="00CD7215" w:rsidRPr="0006388E" w:rsidRDefault="00CD7215" w:rsidP="00CD7215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D7215" w:rsidRPr="00AC4D6F" w:rsidRDefault="00CD7215" w:rsidP="00CD7215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4699" w:rsidRPr="007C12DB" w:rsidRDefault="00554699" w:rsidP="0055469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4699" w:rsidRDefault="00554699" w:rsidP="00554699">
      <w:pPr>
        <w:spacing w:line="360" w:lineRule="auto"/>
      </w:pPr>
    </w:p>
    <w:sectPr w:rsidR="00554699" w:rsidSect="0016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699"/>
    <w:rsid w:val="00164BCB"/>
    <w:rsid w:val="00262EB1"/>
    <w:rsid w:val="00554699"/>
    <w:rsid w:val="006C4321"/>
    <w:rsid w:val="00977E6C"/>
    <w:rsid w:val="009F221F"/>
    <w:rsid w:val="00A125B1"/>
    <w:rsid w:val="00B639CC"/>
    <w:rsid w:val="00CD7215"/>
    <w:rsid w:val="00D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9"/>
  </w:style>
  <w:style w:type="paragraph" w:styleId="2">
    <w:name w:val="heading 2"/>
    <w:basedOn w:val="a"/>
    <w:link w:val="20"/>
    <w:qFormat/>
    <w:rsid w:val="0055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4699"/>
    <w:rPr>
      <w:b/>
      <w:bCs/>
    </w:rPr>
  </w:style>
  <w:style w:type="paragraph" w:styleId="a4">
    <w:name w:val="Normal (Web)"/>
    <w:basedOn w:val="a"/>
    <w:rsid w:val="0055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 Детский сад 162</dc:creator>
  <cp:lastModifiedBy>111</cp:lastModifiedBy>
  <cp:revision>8</cp:revision>
  <dcterms:created xsi:type="dcterms:W3CDTF">2020-05-28T18:21:00Z</dcterms:created>
  <dcterms:modified xsi:type="dcterms:W3CDTF">2020-06-01T13:58:00Z</dcterms:modified>
</cp:coreProperties>
</file>