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6B" w:rsidRPr="0003459F" w:rsidRDefault="00F30098" w:rsidP="003115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F30098">
        <w:rPr>
          <w:rFonts w:ascii="Times New Roman" w:hAnsi="Times New Roman" w:cs="Times New Roman"/>
          <w:sz w:val="40"/>
          <w:szCs w:val="40"/>
        </w:rPr>
        <w:t xml:space="preserve"> </w:t>
      </w:r>
      <w:r w:rsidR="00E4206B" w:rsidRPr="0003459F">
        <w:rPr>
          <w:rFonts w:ascii="Times New Roman" w:hAnsi="Times New Roman" w:cs="Times New Roman"/>
          <w:sz w:val="40"/>
          <w:szCs w:val="40"/>
        </w:rPr>
        <w:t>Российский конкурс – фестиваль народного творчества</w:t>
      </w:r>
    </w:p>
    <w:p w:rsidR="00E4206B" w:rsidRPr="0003459F" w:rsidRDefault="00E4206B" w:rsidP="0031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459F">
        <w:rPr>
          <w:rFonts w:ascii="Times New Roman" w:hAnsi="Times New Roman" w:cs="Times New Roman"/>
          <w:b/>
          <w:bCs/>
          <w:sz w:val="40"/>
          <w:szCs w:val="40"/>
        </w:rPr>
        <w:t>«Нижегородская ярмарка»</w:t>
      </w:r>
    </w:p>
    <w:p w:rsidR="00E4206B" w:rsidRPr="00E47D39" w:rsidRDefault="00E4206B" w:rsidP="00311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206B" w:rsidRDefault="00C877BD" w:rsidP="000345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E4206B" w:rsidRPr="00E47D39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E4206B" w:rsidRPr="00E47D39">
        <w:rPr>
          <w:rFonts w:ascii="Times New Roman" w:hAnsi="Times New Roman" w:cs="Times New Roman"/>
          <w:b/>
          <w:bCs/>
          <w:sz w:val="32"/>
          <w:szCs w:val="32"/>
        </w:rPr>
        <w:t xml:space="preserve"> декабря 201</w:t>
      </w:r>
      <w:r w:rsidR="00DD1AC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E4206B" w:rsidRPr="00E47D39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</w:p>
    <w:p w:rsidR="00E4206B" w:rsidRDefault="00E4206B" w:rsidP="000345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г. Нижний Новгород</w:t>
      </w:r>
      <w:r w:rsidRPr="00E47D39">
        <w:rPr>
          <w:rFonts w:ascii="Times New Roman" w:hAnsi="Times New Roman" w:cs="Times New Roman"/>
          <w:b/>
          <w:bCs/>
          <w:color w:val="FFFFFF"/>
          <w:sz w:val="32"/>
          <w:szCs w:val="32"/>
        </w:rPr>
        <w:t>.</w:t>
      </w:r>
    </w:p>
    <w:p w:rsidR="00E4206B" w:rsidRPr="0003459F" w:rsidRDefault="00E4206B" w:rsidP="0003459F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b/>
          <w:bCs/>
          <w:i w:val="0"/>
          <w:iCs w:val="0"/>
          <w:color w:val="FFFFFF"/>
          <w:sz w:val="32"/>
          <w:szCs w:val="32"/>
        </w:rPr>
      </w:pPr>
      <w:r>
        <w:rPr>
          <w:rStyle w:val="a8"/>
          <w:rFonts w:ascii="Times New Roman" w:hAnsi="Times New Roman"/>
          <w:b/>
          <w:bCs/>
          <w:i w:val="0"/>
          <w:iCs w:val="0"/>
          <w:color w:val="FFFFFF"/>
          <w:sz w:val="32"/>
          <w:szCs w:val="32"/>
        </w:rPr>
        <w:t>г</w:t>
      </w:r>
    </w:p>
    <w:p w:rsidR="00E4206B" w:rsidRPr="0003459F" w:rsidRDefault="00E4206B" w:rsidP="0049703A">
      <w:pPr>
        <w:pStyle w:val="a6"/>
        <w:spacing w:after="0"/>
        <w:rPr>
          <w:rStyle w:val="a8"/>
          <w:rFonts w:cs="Cambria"/>
          <w:color w:val="C00000"/>
          <w:sz w:val="40"/>
          <w:szCs w:val="40"/>
        </w:rPr>
      </w:pPr>
      <w:r w:rsidRPr="0003459F">
        <w:rPr>
          <w:rStyle w:val="a8"/>
          <w:rFonts w:cs="Cambria"/>
          <w:color w:val="C00000"/>
          <w:sz w:val="40"/>
          <w:szCs w:val="40"/>
        </w:rPr>
        <w:t>Цели и задачи конкурса - фестиваля:</w:t>
      </w:r>
    </w:p>
    <w:p w:rsidR="00E4206B" w:rsidRPr="0003459F" w:rsidRDefault="00E4206B" w:rsidP="0003459F"/>
    <w:p w:rsidR="00E4206B" w:rsidRPr="008136C6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Духовное, нравственное сохранение и пропаганда отечественной культуры  и приумножение её ценностей.</w:t>
      </w:r>
    </w:p>
    <w:p w:rsidR="00E4206B" w:rsidRPr="008136C6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Сохранение и развитие национального песенно-танцевального и инструментального искусства России.</w:t>
      </w:r>
    </w:p>
    <w:p w:rsidR="00E4206B" w:rsidRPr="008136C6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Выявление и поддержка ярких молодых талантов.</w:t>
      </w:r>
    </w:p>
    <w:p w:rsidR="00E4206B" w:rsidRPr="008136C6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и исполнительской культуры.</w:t>
      </w:r>
    </w:p>
    <w:p w:rsidR="00E4206B" w:rsidRPr="008136C6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Сохранение, развитие и пропаганда единения разных национальных культур.</w:t>
      </w:r>
    </w:p>
    <w:p w:rsidR="00E4206B" w:rsidRPr="008136C6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Укрепление толерантных межконфессиональных и этнических отношений детей и молодежи РФ.</w:t>
      </w:r>
    </w:p>
    <w:p w:rsidR="00E4206B" w:rsidRPr="008136C6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Развитие самобытного народного художественного творчества, отражающего традиции регионов России.</w:t>
      </w:r>
    </w:p>
    <w:p w:rsidR="00E4206B" w:rsidRDefault="00E4206B" w:rsidP="00194D27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Возможность ознакомиться с образцами национальных культур и искусства различных областей России.</w:t>
      </w:r>
    </w:p>
    <w:p w:rsidR="00E4206B" w:rsidRPr="008136C6" w:rsidRDefault="00E4206B" w:rsidP="00631BF4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</w:p>
    <w:p w:rsidR="00E4206B" w:rsidRPr="0003459F" w:rsidRDefault="00E4206B" w:rsidP="0003459F">
      <w:pPr>
        <w:pStyle w:val="a6"/>
        <w:spacing w:after="0"/>
        <w:rPr>
          <w:rStyle w:val="a8"/>
          <w:rFonts w:cs="Cambria"/>
          <w:color w:val="C00000"/>
          <w:sz w:val="40"/>
          <w:szCs w:val="40"/>
        </w:rPr>
      </w:pPr>
      <w:r w:rsidRPr="0003459F">
        <w:rPr>
          <w:rStyle w:val="a8"/>
          <w:rFonts w:cs="Cambria"/>
          <w:color w:val="C00000"/>
          <w:sz w:val="40"/>
          <w:szCs w:val="40"/>
        </w:rPr>
        <w:t>Организаторы:</w:t>
      </w:r>
    </w:p>
    <w:p w:rsidR="00CD40F4" w:rsidRDefault="00CD40F4" w:rsidP="00CD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6B" w:rsidRDefault="00E4206B" w:rsidP="00CD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3C">
        <w:rPr>
          <w:rFonts w:ascii="Times New Roman" w:hAnsi="Times New Roman" w:cs="Times New Roman"/>
          <w:sz w:val="28"/>
          <w:szCs w:val="28"/>
        </w:rPr>
        <w:t>Нижегородская областная общественная организация содействия творчеству «РИТМ»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6B" w:rsidRPr="000B207D" w:rsidRDefault="00E4206B" w:rsidP="00CD7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06B" w:rsidRDefault="00E4206B" w:rsidP="00CD7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E4206B" w:rsidRPr="000B207D" w:rsidRDefault="00E4206B" w:rsidP="00CD7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06B" w:rsidRDefault="00E4206B" w:rsidP="000B20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культуры Нижегородской области</w:t>
      </w:r>
    </w:p>
    <w:p w:rsidR="00E4206B" w:rsidRDefault="00E4206B" w:rsidP="000B20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Нижегородского района г. Н. Новгорода</w:t>
      </w:r>
    </w:p>
    <w:p w:rsidR="00E4206B" w:rsidRDefault="00E4206B" w:rsidP="000B20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детского творчества Нижегородского района г. Н. Новгорода</w:t>
      </w:r>
    </w:p>
    <w:p w:rsidR="00E4206B" w:rsidRPr="008136C6" w:rsidRDefault="00E4206B" w:rsidP="000B20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829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издательства</w:t>
      </w:r>
      <w:r w:rsidRPr="008136C6">
        <w:rPr>
          <w:rFonts w:ascii="Times New Roman" w:hAnsi="Times New Roman" w:cs="Times New Roman"/>
          <w:sz w:val="28"/>
          <w:szCs w:val="28"/>
        </w:rPr>
        <w:t xml:space="preserve"> «Век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9C4AD9" w:rsidRPr="00CD40F4" w:rsidRDefault="00E4206B" w:rsidP="00CD40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</w:t>
      </w:r>
      <w:r w:rsidRPr="008136C6">
        <w:rPr>
          <w:rFonts w:ascii="Times New Roman" w:hAnsi="Times New Roman" w:cs="Times New Roman"/>
          <w:sz w:val="28"/>
          <w:szCs w:val="28"/>
        </w:rPr>
        <w:t xml:space="preserve"> «Танцевальный клондайк»</w:t>
      </w:r>
      <w:r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4C30FD" w:rsidRDefault="009C4AD9" w:rsidP="000B207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C30FD" w:rsidRPr="004C30FD">
        <w:rPr>
          <w:rFonts w:ascii="Times New Roman" w:hAnsi="Times New Roman" w:cs="Times New Roman"/>
          <w:sz w:val="28"/>
        </w:rPr>
        <w:t>Детск</w:t>
      </w:r>
      <w:r>
        <w:rPr>
          <w:rFonts w:ascii="Times New Roman" w:hAnsi="Times New Roman" w:cs="Times New Roman"/>
          <w:sz w:val="28"/>
        </w:rPr>
        <w:t>ой</w:t>
      </w:r>
      <w:r w:rsidR="004C30FD" w:rsidRPr="004C30FD">
        <w:rPr>
          <w:rFonts w:ascii="Times New Roman" w:hAnsi="Times New Roman" w:cs="Times New Roman"/>
          <w:sz w:val="28"/>
        </w:rPr>
        <w:t xml:space="preserve"> музыкальн</w:t>
      </w:r>
      <w:r>
        <w:rPr>
          <w:rFonts w:ascii="Times New Roman" w:hAnsi="Times New Roman" w:cs="Times New Roman"/>
          <w:sz w:val="28"/>
        </w:rPr>
        <w:t>ой</w:t>
      </w:r>
      <w:r w:rsidR="004C30FD" w:rsidRPr="004C30FD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ы</w:t>
      </w:r>
      <w:r w:rsidR="004C30FD" w:rsidRPr="004C30FD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6569F8">
        <w:rPr>
          <w:rFonts w:ascii="Times New Roman" w:hAnsi="Times New Roman" w:cs="Times New Roman"/>
          <w:sz w:val="28"/>
        </w:rPr>
        <w:t>3</w:t>
      </w:r>
      <w:r w:rsidR="004C30FD" w:rsidRPr="004C30FD">
        <w:rPr>
          <w:rFonts w:ascii="Times New Roman" w:hAnsi="Times New Roman" w:cs="Times New Roman"/>
          <w:sz w:val="28"/>
        </w:rPr>
        <w:t>, г. Н.</w:t>
      </w:r>
      <w:r w:rsidR="00C877BD">
        <w:rPr>
          <w:rFonts w:ascii="Times New Roman" w:hAnsi="Times New Roman" w:cs="Times New Roman"/>
          <w:sz w:val="28"/>
        </w:rPr>
        <w:t xml:space="preserve"> </w:t>
      </w:r>
      <w:r w:rsidR="004C30FD" w:rsidRPr="004C30FD">
        <w:rPr>
          <w:rFonts w:ascii="Times New Roman" w:hAnsi="Times New Roman" w:cs="Times New Roman"/>
          <w:sz w:val="28"/>
        </w:rPr>
        <w:t>Новгорода</w:t>
      </w:r>
    </w:p>
    <w:p w:rsidR="00C877BD" w:rsidRDefault="00C877BD" w:rsidP="000B20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4206B" w:rsidRPr="0003459F" w:rsidRDefault="00E4206B" w:rsidP="0049703A">
      <w:pPr>
        <w:pStyle w:val="a6"/>
        <w:spacing w:after="0"/>
        <w:rPr>
          <w:rStyle w:val="a8"/>
          <w:rFonts w:cs="Cambria"/>
          <w:color w:val="C00000"/>
          <w:sz w:val="40"/>
          <w:szCs w:val="40"/>
        </w:rPr>
      </w:pPr>
      <w:r w:rsidRPr="0003459F">
        <w:rPr>
          <w:rStyle w:val="a8"/>
          <w:rFonts w:cs="Cambria"/>
          <w:color w:val="C00000"/>
          <w:sz w:val="40"/>
          <w:szCs w:val="40"/>
        </w:rPr>
        <w:t>Участники конкурса-фестиваля и номинации</w:t>
      </w:r>
    </w:p>
    <w:p w:rsidR="00E4206B" w:rsidRPr="0003459F" w:rsidRDefault="00E4206B" w:rsidP="0003459F"/>
    <w:p w:rsidR="00E4206B" w:rsidRDefault="00E4206B" w:rsidP="004970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детские и юношеские творческие коллективы и отдельные исполнители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0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D609D"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>до 18 лет и взрослые самодеятельные коллективы и солисты старше 18 лет</w:t>
      </w:r>
    </w:p>
    <w:p w:rsidR="00E4206B" w:rsidRDefault="00E4206B" w:rsidP="00631BF4"/>
    <w:p w:rsidR="00E4206B" w:rsidRPr="00B05ED1" w:rsidRDefault="00E4206B" w:rsidP="00B05ED1">
      <w:pPr>
        <w:pStyle w:val="a6"/>
        <w:spacing w:after="0"/>
        <w:rPr>
          <w:rFonts w:cs="Cambria"/>
          <w:i/>
          <w:iCs/>
          <w:color w:val="C00000"/>
          <w:sz w:val="40"/>
          <w:szCs w:val="40"/>
          <w:lang w:val="ru-RU"/>
        </w:rPr>
      </w:pPr>
      <w:r w:rsidRPr="0003459F">
        <w:rPr>
          <w:rStyle w:val="a8"/>
          <w:rFonts w:cs="Cambria"/>
          <w:color w:val="C00000"/>
          <w:sz w:val="40"/>
          <w:szCs w:val="40"/>
        </w:rPr>
        <w:t>Направления конкурса</w:t>
      </w:r>
    </w:p>
    <w:p w:rsidR="00E4206B" w:rsidRPr="008136C6" w:rsidRDefault="00E4206B" w:rsidP="00194D27">
      <w:pPr>
        <w:pStyle w:val="ListParagraph"/>
        <w:numPr>
          <w:ilvl w:val="0"/>
          <w:numId w:val="11"/>
        </w:numPr>
        <w:spacing w:after="0"/>
        <w:ind w:left="1281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Хорео</w:t>
      </w:r>
      <w:r w:rsidR="00F42310">
        <w:rPr>
          <w:rFonts w:ascii="Times New Roman" w:hAnsi="Times New Roman" w:cs="Times New Roman"/>
          <w:sz w:val="28"/>
          <w:szCs w:val="28"/>
        </w:rPr>
        <w:t>графия (народный танец</w:t>
      </w:r>
      <w:r w:rsidR="00B913AD">
        <w:rPr>
          <w:rFonts w:ascii="Times New Roman" w:hAnsi="Times New Roman" w:cs="Times New Roman"/>
          <w:sz w:val="28"/>
          <w:szCs w:val="28"/>
        </w:rPr>
        <w:t>)</w:t>
      </w:r>
    </w:p>
    <w:p w:rsidR="00E4206B" w:rsidRPr="008136C6" w:rsidRDefault="00E4206B" w:rsidP="00194D27">
      <w:pPr>
        <w:pStyle w:val="ListParagraph"/>
        <w:numPr>
          <w:ilvl w:val="0"/>
          <w:numId w:val="11"/>
        </w:numPr>
        <w:spacing w:after="0"/>
        <w:ind w:left="1281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Вокал (народный и фольклор)</w:t>
      </w:r>
    </w:p>
    <w:p w:rsidR="006B3E2A" w:rsidRPr="006B3E2A" w:rsidRDefault="006B3E2A" w:rsidP="006B3E2A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181919"/>
          <w:sz w:val="28"/>
          <w:szCs w:val="28"/>
        </w:rPr>
      </w:pPr>
      <w:r w:rsidRPr="006B3E2A">
        <w:rPr>
          <w:color w:val="181919"/>
          <w:sz w:val="28"/>
          <w:szCs w:val="28"/>
          <w:bdr w:val="none" w:sz="0" w:space="0" w:color="auto" w:frame="1"/>
        </w:rPr>
        <w:t xml:space="preserve">Народные инструменты </w:t>
      </w:r>
    </w:p>
    <w:p w:rsidR="00E4206B" w:rsidRDefault="00E4206B" w:rsidP="00194D27">
      <w:pPr>
        <w:pStyle w:val="ListParagraph"/>
        <w:numPr>
          <w:ilvl w:val="0"/>
          <w:numId w:val="11"/>
        </w:numPr>
        <w:spacing w:after="0"/>
        <w:ind w:left="1281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Театры </w:t>
      </w:r>
      <w:r w:rsidR="008B0D0C">
        <w:rPr>
          <w:rFonts w:ascii="Times New Roman" w:hAnsi="Times New Roman" w:cs="Times New Roman"/>
          <w:sz w:val="28"/>
          <w:szCs w:val="28"/>
        </w:rPr>
        <w:t xml:space="preserve">(театры </w:t>
      </w:r>
      <w:r w:rsidRPr="008136C6">
        <w:rPr>
          <w:rFonts w:ascii="Times New Roman" w:hAnsi="Times New Roman" w:cs="Times New Roman"/>
          <w:sz w:val="28"/>
          <w:szCs w:val="28"/>
        </w:rPr>
        <w:t>мод</w:t>
      </w:r>
      <w:r w:rsidR="008B0D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2310">
        <w:rPr>
          <w:rFonts w:ascii="Times New Roman" w:hAnsi="Times New Roman" w:cs="Times New Roman"/>
          <w:sz w:val="28"/>
          <w:szCs w:val="28"/>
        </w:rPr>
        <w:t>коллекции в народном стиле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0D0C">
        <w:rPr>
          <w:rFonts w:ascii="Times New Roman" w:hAnsi="Times New Roman" w:cs="Times New Roman"/>
          <w:sz w:val="28"/>
          <w:szCs w:val="28"/>
        </w:rPr>
        <w:t>, мини-спектакли, художественное слов</w:t>
      </w:r>
      <w:r w:rsidR="003245DD">
        <w:rPr>
          <w:rFonts w:ascii="Times New Roman" w:hAnsi="Times New Roman" w:cs="Times New Roman"/>
          <w:sz w:val="28"/>
          <w:szCs w:val="28"/>
        </w:rPr>
        <w:t>о)</w:t>
      </w:r>
    </w:p>
    <w:p w:rsidR="00E4206B" w:rsidRPr="0049703A" w:rsidRDefault="00E4206B" w:rsidP="0049703A">
      <w:pPr>
        <w:rPr>
          <w:rFonts w:ascii="Times New Roman" w:hAnsi="Times New Roman" w:cs="Times New Roman"/>
          <w:sz w:val="28"/>
          <w:szCs w:val="28"/>
        </w:rPr>
        <w:sectPr w:rsidR="00E4206B" w:rsidRPr="0049703A" w:rsidSect="00F42310">
          <w:headerReference w:type="default" r:id="rId7"/>
          <w:footerReference w:type="default" r:id="rId8"/>
          <w:pgSz w:w="11906" w:h="16838"/>
          <w:pgMar w:top="1657" w:right="566" w:bottom="567" w:left="993" w:header="567" w:footer="714" w:gutter="0"/>
          <w:cols w:space="708"/>
          <w:docGrid w:linePitch="360"/>
        </w:sectPr>
      </w:pPr>
    </w:p>
    <w:p w:rsidR="00E4206B" w:rsidRPr="002A650D" w:rsidRDefault="00E4206B" w:rsidP="00471BE2">
      <w:pPr>
        <w:pStyle w:val="a6"/>
        <w:spacing w:after="0"/>
        <w:rPr>
          <w:rStyle w:val="a8"/>
          <w:color w:val="C00000"/>
          <w:sz w:val="16"/>
          <w:szCs w:val="16"/>
        </w:rPr>
      </w:pPr>
    </w:p>
    <w:p w:rsidR="00E4206B" w:rsidRDefault="00E4206B" w:rsidP="00471BE2">
      <w:pPr>
        <w:pStyle w:val="a6"/>
        <w:spacing w:after="0"/>
        <w:rPr>
          <w:rStyle w:val="a8"/>
          <w:color w:val="C00000"/>
          <w:sz w:val="36"/>
          <w:szCs w:val="36"/>
        </w:rPr>
      </w:pPr>
      <w:r w:rsidRPr="00471BE2">
        <w:rPr>
          <w:rStyle w:val="a8"/>
          <w:rFonts w:cs="Cambria"/>
          <w:color w:val="C00000"/>
          <w:sz w:val="36"/>
          <w:szCs w:val="36"/>
        </w:rPr>
        <w:t>Хореография</w:t>
      </w:r>
    </w:p>
    <w:p w:rsidR="00E4206B" w:rsidRPr="002A650D" w:rsidRDefault="00E4206B" w:rsidP="002A650D">
      <w:pPr>
        <w:spacing w:after="0" w:line="240" w:lineRule="auto"/>
      </w:pPr>
    </w:p>
    <w:p w:rsidR="00E4206B" w:rsidRPr="0003459F" w:rsidRDefault="00E4206B" w:rsidP="0003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206B" w:rsidRPr="0003459F" w:rsidSect="00471BE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4206B" w:rsidRPr="008136C6" w:rsidRDefault="00E4206B" w:rsidP="003115F4">
      <w:pPr>
        <w:pStyle w:val="1"/>
        <w:spacing w:before="0" w:line="240" w:lineRule="auto"/>
      </w:pPr>
      <w:r w:rsidRPr="008136C6">
        <w:t>Представленные номинации:</w:t>
      </w:r>
    </w:p>
    <w:p w:rsidR="00DD1AC6" w:rsidRPr="00DD1AC6" w:rsidRDefault="00DD1AC6" w:rsidP="000005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D1AC6">
        <w:rPr>
          <w:rFonts w:ascii="Times New Roman" w:hAnsi="Times New Roman" w:cs="Times New Roman"/>
          <w:sz w:val="28"/>
          <w:szCs w:val="28"/>
        </w:rPr>
        <w:t xml:space="preserve">етский танец с элементами народной хореографии </w:t>
      </w:r>
    </w:p>
    <w:p w:rsidR="000005A1" w:rsidRDefault="0029186C" w:rsidP="000005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Сценический н</w:t>
      </w:r>
      <w:r w:rsidR="00E4206B" w:rsidRPr="008136C6">
        <w:rPr>
          <w:rFonts w:ascii="Times New Roman" w:hAnsi="Times New Roman" w:cs="Times New Roman"/>
          <w:sz w:val="28"/>
          <w:szCs w:val="28"/>
        </w:rPr>
        <w:t>ародный танец</w:t>
      </w:r>
      <w:r w:rsidR="00DE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(сценическая обработка народного танца)</w:t>
      </w:r>
    </w:p>
    <w:p w:rsidR="0029186C" w:rsidRDefault="0029186C" w:rsidP="000005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танец (аутентичная народная хореография с областными особенностями)</w:t>
      </w:r>
    </w:p>
    <w:p w:rsidR="0029186C" w:rsidRPr="0029186C" w:rsidRDefault="0029186C" w:rsidP="002918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виды народной хореографии (кадриль, пляска, хоровод и т. д.)</w:t>
      </w:r>
    </w:p>
    <w:p w:rsidR="0029186C" w:rsidRDefault="0029186C" w:rsidP="002918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Народно-стилизованный танец</w:t>
      </w:r>
    </w:p>
    <w:p w:rsidR="00E4206B" w:rsidRPr="002D3AFF" w:rsidRDefault="00CE08C8" w:rsidP="003115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(народно-стилизованный) танец с предметом</w:t>
      </w:r>
    </w:p>
    <w:p w:rsidR="00E4206B" w:rsidRPr="008136C6" w:rsidRDefault="00E4206B" w:rsidP="003115F4">
      <w:pPr>
        <w:pStyle w:val="1"/>
        <w:spacing w:before="0" w:line="240" w:lineRule="auto"/>
      </w:pPr>
      <w:r w:rsidRPr="008136C6">
        <w:t>Категории:</w:t>
      </w:r>
    </w:p>
    <w:p w:rsidR="00E4206B" w:rsidRPr="008136C6" w:rsidRDefault="00E4206B" w:rsidP="00194D27">
      <w:pPr>
        <w:pStyle w:val="ListParagraph"/>
        <w:numPr>
          <w:ilvl w:val="0"/>
          <w:numId w:val="4"/>
        </w:numPr>
        <w:spacing w:after="0" w:line="240" w:lineRule="auto"/>
        <w:ind w:left="1145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Соло</w:t>
      </w:r>
      <w:r w:rsidR="00F42310">
        <w:rPr>
          <w:rFonts w:ascii="Times New Roman" w:hAnsi="Times New Roman" w:cs="Times New Roman"/>
          <w:sz w:val="28"/>
          <w:szCs w:val="28"/>
        </w:rPr>
        <w:t>, дуэты</w:t>
      </w:r>
    </w:p>
    <w:p w:rsidR="00E4206B" w:rsidRPr="008136C6" w:rsidRDefault="00E4206B" w:rsidP="00194D27">
      <w:pPr>
        <w:pStyle w:val="ListParagraph"/>
        <w:numPr>
          <w:ilvl w:val="0"/>
          <w:numId w:val="4"/>
        </w:numPr>
        <w:spacing w:after="0" w:line="240" w:lineRule="auto"/>
        <w:ind w:left="1145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Малые формы (от 2 до 6 чел.)</w:t>
      </w:r>
    </w:p>
    <w:p w:rsidR="00E4206B" w:rsidRPr="002D3AFF" w:rsidRDefault="00E4206B" w:rsidP="003115F4">
      <w:pPr>
        <w:pStyle w:val="ListParagraph"/>
        <w:numPr>
          <w:ilvl w:val="0"/>
          <w:numId w:val="4"/>
        </w:numPr>
        <w:spacing w:after="0" w:line="240" w:lineRule="auto"/>
        <w:ind w:left="1145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Ансамбли (от 7 чел.)</w:t>
      </w:r>
    </w:p>
    <w:p w:rsidR="00E4206B" w:rsidRPr="008136C6" w:rsidRDefault="00E4206B" w:rsidP="003115F4">
      <w:pPr>
        <w:pStyle w:val="1"/>
        <w:spacing w:before="0"/>
      </w:pPr>
      <w:r w:rsidRPr="008136C6">
        <w:t>Возрастные группы участников:</w:t>
      </w:r>
    </w:p>
    <w:p w:rsidR="00E4206B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группа: до 10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136C6">
        <w:rPr>
          <w:rFonts w:ascii="Times New Roman" w:hAnsi="Times New Roman" w:cs="Times New Roman"/>
          <w:sz w:val="28"/>
          <w:szCs w:val="28"/>
        </w:rPr>
        <w:t>Младшая группа: 10-12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Средняя группа: 13-15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Юношеская группа: 16-18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Молодежная группа: 19-25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Взрослая группа: 26 лет и старше </w:t>
      </w:r>
    </w:p>
    <w:p w:rsidR="00E4206B" w:rsidRPr="000005A1" w:rsidRDefault="00E4206B" w:rsidP="003115F4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lastRenderedPageBreak/>
        <w:t>Смешанная группа</w:t>
      </w:r>
    </w:p>
    <w:p w:rsidR="00E4206B" w:rsidRPr="008136C6" w:rsidRDefault="00E4206B" w:rsidP="003115F4">
      <w:pPr>
        <w:pStyle w:val="1"/>
        <w:spacing w:before="0"/>
      </w:pPr>
      <w:r w:rsidRPr="008136C6">
        <w:t>Технические требования:</w:t>
      </w:r>
    </w:p>
    <w:p w:rsidR="00E4206B" w:rsidRPr="008136C6" w:rsidRDefault="00E4206B" w:rsidP="003115F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Участники во всех возрастных категориях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136C6">
        <w:rPr>
          <w:rFonts w:ascii="Times New Roman" w:hAnsi="Times New Roman" w:cs="Times New Roman"/>
          <w:sz w:val="28"/>
          <w:szCs w:val="28"/>
        </w:rPr>
        <w:t>2 хореографические разнохарактерные постановки (общей продолжительностью не более 10 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10">
        <w:rPr>
          <w:rFonts w:ascii="Times New Roman" w:hAnsi="Times New Roman" w:cs="Times New Roman"/>
          <w:sz w:val="28"/>
          <w:szCs w:val="28"/>
        </w:rPr>
        <w:t>В номинациях</w:t>
      </w:r>
      <w:r w:rsidR="00711D09">
        <w:rPr>
          <w:rFonts w:ascii="Times New Roman" w:hAnsi="Times New Roman" w:cs="Times New Roman"/>
          <w:sz w:val="28"/>
          <w:szCs w:val="28"/>
        </w:rPr>
        <w:t xml:space="preserve"> «Народный танец с предметом»</w:t>
      </w:r>
      <w:r w:rsidR="00F42310">
        <w:rPr>
          <w:rFonts w:ascii="Times New Roman" w:hAnsi="Times New Roman" w:cs="Times New Roman"/>
          <w:sz w:val="28"/>
          <w:szCs w:val="28"/>
        </w:rPr>
        <w:t xml:space="preserve"> и </w:t>
      </w:r>
      <w:r w:rsidR="00711D09">
        <w:rPr>
          <w:rFonts w:ascii="Times New Roman" w:hAnsi="Times New Roman" w:cs="Times New Roman"/>
          <w:sz w:val="28"/>
          <w:szCs w:val="28"/>
        </w:rPr>
        <w:t xml:space="preserve"> </w:t>
      </w:r>
      <w:r w:rsidR="00F42310">
        <w:rPr>
          <w:rFonts w:ascii="Times New Roman" w:hAnsi="Times New Roman" w:cs="Times New Roman"/>
          <w:sz w:val="28"/>
          <w:szCs w:val="28"/>
        </w:rPr>
        <w:t>«Традиционные виды народной хореографии» возможно исполнение</w:t>
      </w:r>
      <w:r w:rsidR="002D3AFF">
        <w:rPr>
          <w:rFonts w:ascii="Times New Roman" w:hAnsi="Times New Roman" w:cs="Times New Roman"/>
          <w:sz w:val="28"/>
          <w:szCs w:val="28"/>
        </w:rPr>
        <w:t xml:space="preserve"> 1 номер</w:t>
      </w:r>
      <w:r w:rsidR="00F42310">
        <w:rPr>
          <w:rFonts w:ascii="Times New Roman" w:hAnsi="Times New Roman" w:cs="Times New Roman"/>
          <w:sz w:val="28"/>
          <w:szCs w:val="28"/>
        </w:rPr>
        <w:t>а</w:t>
      </w:r>
      <w:r w:rsidR="002D3AFF">
        <w:rPr>
          <w:rFonts w:ascii="Times New Roman" w:hAnsi="Times New Roman" w:cs="Times New Roman"/>
          <w:sz w:val="28"/>
          <w:szCs w:val="28"/>
        </w:rPr>
        <w:t xml:space="preserve">. </w:t>
      </w:r>
      <w:r w:rsidR="004D40C3">
        <w:rPr>
          <w:rFonts w:ascii="Times New Roman" w:hAnsi="Times New Roman" w:cs="Times New Roman"/>
          <w:sz w:val="28"/>
          <w:szCs w:val="28"/>
        </w:rPr>
        <w:t>В номинации «Традиционные виды народной хореографии» в заявке указывается вид</w:t>
      </w:r>
      <w:r w:rsidR="00E07782">
        <w:rPr>
          <w:rFonts w:ascii="Times New Roman" w:hAnsi="Times New Roman" w:cs="Times New Roman"/>
          <w:sz w:val="28"/>
          <w:szCs w:val="28"/>
        </w:rPr>
        <w:t xml:space="preserve"> хореографии.</w:t>
      </w:r>
      <w:r w:rsidR="004D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участие в нескольких </w:t>
      </w:r>
      <w:r w:rsidR="008B0D0C">
        <w:rPr>
          <w:rFonts w:ascii="Times New Roman" w:hAnsi="Times New Roman" w:cs="Times New Roman"/>
          <w:sz w:val="28"/>
          <w:szCs w:val="28"/>
        </w:rPr>
        <w:t xml:space="preserve">номинациях и </w:t>
      </w:r>
      <w:r>
        <w:rPr>
          <w:rFonts w:ascii="Times New Roman" w:hAnsi="Times New Roman" w:cs="Times New Roman"/>
          <w:sz w:val="28"/>
          <w:szCs w:val="28"/>
        </w:rPr>
        <w:t>возрастных группах.</w:t>
      </w:r>
    </w:p>
    <w:p w:rsidR="00E4206B" w:rsidRPr="008136C6" w:rsidRDefault="00E4206B" w:rsidP="008136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Музыкальное сопровождение танцев может быть под фонограмму  или в живом исполнении (оркестр, ансамбль, солист и т.д.).</w:t>
      </w:r>
    </w:p>
    <w:p w:rsidR="00E4206B" w:rsidRDefault="00E4206B" w:rsidP="003115F4">
      <w:pPr>
        <w:pStyle w:val="1"/>
        <w:spacing w:before="0"/>
      </w:pPr>
    </w:p>
    <w:p w:rsidR="00E4206B" w:rsidRPr="008136C6" w:rsidRDefault="00E4206B" w:rsidP="003115F4">
      <w:pPr>
        <w:pStyle w:val="1"/>
        <w:spacing w:before="0"/>
      </w:pPr>
      <w:r w:rsidRPr="008136C6">
        <w:t>Критерии оценки:</w:t>
      </w:r>
    </w:p>
    <w:p w:rsidR="00E4206B" w:rsidRPr="008136C6" w:rsidRDefault="00E4206B" w:rsidP="00194D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Техника исполнения (школа);</w:t>
      </w:r>
    </w:p>
    <w:p w:rsidR="00E4206B" w:rsidRPr="008136C6" w:rsidRDefault="00E4206B" w:rsidP="00194D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Актерское мастерство, раскрытие художественного образа;</w:t>
      </w:r>
    </w:p>
    <w:p w:rsidR="00E4206B" w:rsidRPr="008136C6" w:rsidRDefault="00E4206B" w:rsidP="00194D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Балетмейстерская работа;</w:t>
      </w:r>
    </w:p>
    <w:p w:rsidR="00E4206B" w:rsidRPr="008136C6" w:rsidRDefault="00E4206B" w:rsidP="00194D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Художественное оформление номера (костюм, реквизит) </w:t>
      </w:r>
    </w:p>
    <w:p w:rsidR="00E4206B" w:rsidRPr="008136C6" w:rsidRDefault="00E4206B" w:rsidP="00194D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Соответствие музыкального материала и хореографии </w:t>
      </w:r>
    </w:p>
    <w:p w:rsidR="00E4206B" w:rsidRPr="008136C6" w:rsidRDefault="00E4206B" w:rsidP="00194D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:rsidR="00E4206B" w:rsidRPr="008136C6" w:rsidRDefault="00E4206B" w:rsidP="00194D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206B" w:rsidRPr="008136C6" w:rsidSect="00E47D39">
          <w:type w:val="continuous"/>
          <w:pgSz w:w="11906" w:h="16838"/>
          <w:pgMar w:top="1673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Региональная достоверность</w:t>
      </w:r>
    </w:p>
    <w:p w:rsidR="00E4206B" w:rsidRPr="00194D27" w:rsidRDefault="00E4206B" w:rsidP="00194D27">
      <w:pPr>
        <w:pStyle w:val="a6"/>
        <w:spacing w:after="0"/>
        <w:rPr>
          <w:rStyle w:val="a8"/>
          <w:color w:val="C00000"/>
          <w:sz w:val="28"/>
          <w:szCs w:val="28"/>
        </w:rPr>
      </w:pPr>
    </w:p>
    <w:p w:rsidR="00E4206B" w:rsidRPr="00471BE2" w:rsidRDefault="00E4206B" w:rsidP="003115F4">
      <w:pPr>
        <w:pStyle w:val="a6"/>
        <w:spacing w:after="0"/>
        <w:rPr>
          <w:rStyle w:val="a8"/>
          <w:b/>
          <w:bCs/>
          <w:color w:val="C00000"/>
          <w:sz w:val="32"/>
          <w:szCs w:val="32"/>
        </w:rPr>
      </w:pPr>
      <w:r w:rsidRPr="00471BE2">
        <w:rPr>
          <w:rStyle w:val="a8"/>
          <w:rFonts w:cs="Cambria"/>
          <w:color w:val="C00000"/>
          <w:sz w:val="36"/>
          <w:szCs w:val="36"/>
        </w:rPr>
        <w:t>Вокал</w:t>
      </w:r>
    </w:p>
    <w:p w:rsidR="00E4206B" w:rsidRDefault="00E4206B" w:rsidP="005E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6B" w:rsidRPr="005E79F5" w:rsidRDefault="00E4206B" w:rsidP="005E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206B" w:rsidRPr="005E79F5" w:rsidSect="00E47D39">
          <w:type w:val="continuous"/>
          <w:pgSz w:w="11906" w:h="16838"/>
          <w:pgMar w:top="1673" w:right="850" w:bottom="1134" w:left="851" w:header="708" w:footer="708" w:gutter="0"/>
          <w:cols w:space="708"/>
          <w:docGrid w:linePitch="360"/>
        </w:sectPr>
      </w:pPr>
    </w:p>
    <w:p w:rsidR="00E4206B" w:rsidRPr="008136C6" w:rsidRDefault="00E4206B" w:rsidP="003115F4">
      <w:pPr>
        <w:pStyle w:val="1"/>
        <w:spacing w:before="0"/>
      </w:pPr>
      <w:r w:rsidRPr="008136C6">
        <w:t>Представленные номинации:</w:t>
      </w:r>
    </w:p>
    <w:p w:rsidR="00E4206B" w:rsidRPr="008136C6" w:rsidRDefault="00E4206B" w:rsidP="003115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Народный вокал</w:t>
      </w:r>
    </w:p>
    <w:p w:rsidR="00E4206B" w:rsidRPr="008136C6" w:rsidRDefault="00E4206B" w:rsidP="003115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Фольклор</w:t>
      </w:r>
    </w:p>
    <w:p w:rsidR="00E4206B" w:rsidRDefault="00E4206B" w:rsidP="003115F4">
      <w:pPr>
        <w:pStyle w:val="1"/>
        <w:spacing w:before="0"/>
      </w:pPr>
    </w:p>
    <w:p w:rsidR="00E4206B" w:rsidRPr="008136C6" w:rsidRDefault="00E4206B" w:rsidP="003115F4">
      <w:pPr>
        <w:pStyle w:val="1"/>
        <w:spacing w:before="0"/>
      </w:pPr>
      <w:r w:rsidRPr="008136C6">
        <w:t>Категории:</w:t>
      </w:r>
    </w:p>
    <w:p w:rsidR="00E4206B" w:rsidRPr="008136C6" w:rsidRDefault="00E4206B" w:rsidP="003115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Соло, дуэты</w:t>
      </w:r>
    </w:p>
    <w:p w:rsidR="00E4206B" w:rsidRPr="008136C6" w:rsidRDefault="00E4206B" w:rsidP="003115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Ансамбли</w:t>
      </w:r>
    </w:p>
    <w:p w:rsidR="00E4206B" w:rsidRPr="003245DD" w:rsidRDefault="00E4206B" w:rsidP="003115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Хоры</w:t>
      </w:r>
    </w:p>
    <w:p w:rsidR="00E4206B" w:rsidRPr="008136C6" w:rsidRDefault="00E4206B" w:rsidP="003115F4">
      <w:pPr>
        <w:pStyle w:val="1"/>
        <w:spacing w:before="0"/>
      </w:pPr>
      <w:r w:rsidRPr="008136C6">
        <w:t>Возрастные группы участников:</w:t>
      </w:r>
    </w:p>
    <w:p w:rsidR="00E4206B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группа: до 10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136C6">
        <w:rPr>
          <w:rFonts w:ascii="Times New Roman" w:hAnsi="Times New Roman" w:cs="Times New Roman"/>
          <w:sz w:val="28"/>
          <w:szCs w:val="28"/>
        </w:rPr>
        <w:t>Младшая группа: 10-12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Средняя группа: 13-15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Юношеская группа: 16-18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Молодежная группа: 19-25 лет</w:t>
      </w:r>
    </w:p>
    <w:p w:rsidR="00E4206B" w:rsidRPr="008136C6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Взрослая группа: 26 лет и старше </w:t>
      </w:r>
    </w:p>
    <w:p w:rsidR="00E4206B" w:rsidRDefault="00E4206B" w:rsidP="00194D2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Смешанная группа</w:t>
      </w:r>
    </w:p>
    <w:p w:rsidR="00E4206B" w:rsidRPr="005E79F5" w:rsidRDefault="00E4206B" w:rsidP="00497F73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206B" w:rsidRPr="008136C6" w:rsidRDefault="00E4206B" w:rsidP="003115F4">
      <w:pPr>
        <w:pStyle w:val="1"/>
        <w:spacing w:before="0"/>
      </w:pPr>
      <w:r w:rsidRPr="008136C6">
        <w:t>Технические требования:</w:t>
      </w:r>
    </w:p>
    <w:p w:rsidR="00E4206B" w:rsidRPr="008136C6" w:rsidRDefault="00E4206B" w:rsidP="003115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Участники номинации </w:t>
      </w:r>
      <w:r w:rsidRPr="008136C6">
        <w:rPr>
          <w:rFonts w:ascii="Times New Roman" w:hAnsi="Times New Roman" w:cs="Times New Roman"/>
          <w:color w:val="0070C0"/>
          <w:sz w:val="28"/>
          <w:szCs w:val="28"/>
        </w:rPr>
        <w:t>народный вокал</w:t>
      </w:r>
      <w:r w:rsidRPr="008136C6">
        <w:rPr>
          <w:rFonts w:ascii="Times New Roman" w:hAnsi="Times New Roman" w:cs="Times New Roman"/>
          <w:sz w:val="28"/>
          <w:szCs w:val="28"/>
        </w:rPr>
        <w:t xml:space="preserve"> во всех возрастных категориях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136C6">
        <w:rPr>
          <w:rFonts w:ascii="Times New Roman" w:hAnsi="Times New Roman" w:cs="Times New Roman"/>
          <w:sz w:val="28"/>
          <w:szCs w:val="28"/>
        </w:rPr>
        <w:t xml:space="preserve">2 произведения (общей продолжительность не более 10 минут). Допускается выступления  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36C6">
        <w:rPr>
          <w:rFonts w:ascii="Times New Roman" w:hAnsi="Times New Roman" w:cs="Times New Roman"/>
          <w:sz w:val="28"/>
          <w:szCs w:val="28"/>
        </w:rPr>
        <w:t>’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8136C6">
        <w:rPr>
          <w:rFonts w:ascii="Times New Roman" w:hAnsi="Times New Roman" w:cs="Times New Roman"/>
          <w:sz w:val="28"/>
          <w:szCs w:val="28"/>
        </w:rPr>
        <w:t xml:space="preserve">, под фонограмму «минус», с живым сопровождением. Для юношеской, молодежной и взрослой группы исполнение одного произведения  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36C6">
        <w:rPr>
          <w:rFonts w:ascii="Times New Roman" w:hAnsi="Times New Roman" w:cs="Times New Roman"/>
          <w:sz w:val="28"/>
          <w:szCs w:val="28"/>
        </w:rPr>
        <w:t>’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8136C6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E4206B" w:rsidRDefault="00E4206B" w:rsidP="008136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Участники номинации  </w:t>
      </w:r>
      <w:r w:rsidRPr="008136C6">
        <w:rPr>
          <w:rFonts w:ascii="Times New Roman" w:hAnsi="Times New Roman" w:cs="Times New Roman"/>
          <w:color w:val="0070C0"/>
          <w:sz w:val="28"/>
          <w:szCs w:val="28"/>
        </w:rPr>
        <w:t xml:space="preserve">фольклор </w:t>
      </w:r>
      <w:r w:rsidRPr="008136C6">
        <w:rPr>
          <w:rFonts w:ascii="Times New Roman" w:hAnsi="Times New Roman" w:cs="Times New Roman"/>
          <w:sz w:val="28"/>
          <w:szCs w:val="28"/>
        </w:rPr>
        <w:t>представляют 2 номера или программу (продол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жительностью не более 10 мин.) </w:t>
      </w:r>
      <w:r w:rsidRPr="008136C6">
        <w:rPr>
          <w:rFonts w:ascii="Times New Roman" w:hAnsi="Times New Roman" w:cs="Times New Roman"/>
          <w:sz w:val="28"/>
          <w:szCs w:val="28"/>
        </w:rPr>
        <w:t xml:space="preserve">на основе фольклора, народных обычаев и обрядов. </w:t>
      </w:r>
    </w:p>
    <w:p w:rsidR="00E4206B" w:rsidRPr="008136C6" w:rsidRDefault="00E4206B" w:rsidP="00497F7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участие в нескольких возрастных группах</w:t>
      </w:r>
      <w:r w:rsidR="003245DD">
        <w:rPr>
          <w:rFonts w:ascii="Times New Roman" w:hAnsi="Times New Roman" w:cs="Times New Roman"/>
          <w:sz w:val="28"/>
          <w:szCs w:val="28"/>
        </w:rPr>
        <w:t xml:space="preserve"> и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6B" w:rsidRPr="008136C6" w:rsidRDefault="00E4206B" w:rsidP="008136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206B" w:rsidRPr="008136C6" w:rsidRDefault="00E4206B" w:rsidP="003115F4">
      <w:pPr>
        <w:pStyle w:val="1"/>
        <w:spacing w:before="0"/>
      </w:pPr>
      <w:r w:rsidRPr="008136C6">
        <w:t>Критерии оценки (народный вокал):</w:t>
      </w:r>
    </w:p>
    <w:p w:rsidR="00E4206B" w:rsidRPr="008136C6" w:rsidRDefault="00E4206B" w:rsidP="003115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Исполнительское мастерство (чистота интонации и качество звучания, вокальные данные);</w:t>
      </w:r>
    </w:p>
    <w:p w:rsidR="00E4206B" w:rsidRPr="008136C6" w:rsidRDefault="00E4206B" w:rsidP="003115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Сложность репертуара;</w:t>
      </w:r>
    </w:p>
    <w:p w:rsidR="00E4206B" w:rsidRPr="008136C6" w:rsidRDefault="00E4206B" w:rsidP="003115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Сценичность (пластика, культура исполнения);</w:t>
      </w:r>
    </w:p>
    <w:p w:rsidR="00E4206B" w:rsidRPr="008136C6" w:rsidRDefault="00E4206B" w:rsidP="003115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произведения;</w:t>
      </w:r>
    </w:p>
    <w:p w:rsidR="00E4206B" w:rsidRPr="008136C6" w:rsidRDefault="00E4206B" w:rsidP="003115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E4206B" w:rsidRDefault="00E4206B" w:rsidP="00813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6B" w:rsidRPr="008136C6" w:rsidRDefault="00E4206B" w:rsidP="00813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206B" w:rsidRPr="008136C6" w:rsidSect="00E47D39">
          <w:type w:val="continuous"/>
          <w:pgSz w:w="11906" w:h="16838"/>
          <w:pgMar w:top="1673" w:right="850" w:bottom="1134" w:left="851" w:header="708" w:footer="708" w:gutter="0"/>
          <w:cols w:space="708"/>
          <w:docGrid w:linePitch="360"/>
        </w:sectPr>
      </w:pPr>
    </w:p>
    <w:p w:rsidR="00E4206B" w:rsidRPr="008136C6" w:rsidRDefault="00E4206B" w:rsidP="00F30098">
      <w:pPr>
        <w:pStyle w:val="1"/>
        <w:spacing w:before="0"/>
        <w:ind w:left="-851"/>
      </w:pPr>
      <w:r w:rsidRPr="008136C6">
        <w:t>Критерии оценки (фольклор):</w:t>
      </w:r>
    </w:p>
    <w:p w:rsidR="00E4206B" w:rsidRPr="008136C6" w:rsidRDefault="00E4206B" w:rsidP="003245DD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Качество используемого материала (художественная ценность репертуара, этнографическая точность);</w:t>
      </w:r>
    </w:p>
    <w:p w:rsidR="00E4206B" w:rsidRPr="008136C6" w:rsidRDefault="00E4206B" w:rsidP="003245DD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Соответствие стиля и манеры исполнения, костюмов, музыкальных инструментов народным традициям (региональным,  местным);</w:t>
      </w:r>
    </w:p>
    <w:p w:rsidR="00E4206B" w:rsidRPr="005E79F5" w:rsidRDefault="00E4206B" w:rsidP="003245DD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Зрелищное решение программы, яркость, самобытность и оригинальность подачи материала;</w:t>
      </w:r>
    </w:p>
    <w:p w:rsidR="00E4206B" w:rsidRPr="003210B6" w:rsidRDefault="00E4206B" w:rsidP="003245DD">
      <w:pPr>
        <w:pStyle w:val="a6"/>
        <w:spacing w:after="0"/>
        <w:ind w:left="426" w:hanging="426"/>
        <w:rPr>
          <w:rStyle w:val="a8"/>
          <w:color w:val="C00000"/>
          <w:sz w:val="16"/>
          <w:szCs w:val="16"/>
        </w:rPr>
      </w:pPr>
    </w:p>
    <w:p w:rsidR="00E4206B" w:rsidRDefault="00E4206B" w:rsidP="002A650D">
      <w:pPr>
        <w:pStyle w:val="a6"/>
        <w:spacing w:after="0"/>
        <w:rPr>
          <w:rStyle w:val="a8"/>
          <w:rFonts w:cs="Cambria"/>
          <w:color w:val="C00000"/>
          <w:sz w:val="36"/>
          <w:szCs w:val="36"/>
        </w:rPr>
      </w:pPr>
      <w:r>
        <w:rPr>
          <w:rStyle w:val="a8"/>
          <w:rFonts w:cs="Cambria"/>
          <w:color w:val="C00000"/>
          <w:sz w:val="36"/>
          <w:szCs w:val="36"/>
        </w:rPr>
        <w:t>Народные инструменты</w:t>
      </w:r>
    </w:p>
    <w:p w:rsidR="003210B6" w:rsidRDefault="003210B6" w:rsidP="00194D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</w:t>
      </w:r>
    </w:p>
    <w:p w:rsidR="006B3E2A" w:rsidRDefault="006B3E2A" w:rsidP="00F30098">
      <w:pPr>
        <w:pStyle w:val="1"/>
        <w:spacing w:before="0" w:line="240" w:lineRule="auto"/>
        <w:ind w:left="-709"/>
        <w:rPr>
          <w:rFonts w:ascii="Times New Roman" w:hAnsi="Times New Roman"/>
          <w:b w:val="0"/>
          <w:color w:val="auto"/>
        </w:rPr>
      </w:pPr>
      <w:r w:rsidRPr="006B3E2A">
        <w:rPr>
          <w:rFonts w:ascii="Times New Roman" w:hAnsi="Times New Roman"/>
          <w:b w:val="0"/>
          <w:color w:val="auto"/>
        </w:rPr>
        <w:t>В конкурсе принимают участие любые инструменты</w:t>
      </w:r>
      <w:r>
        <w:rPr>
          <w:rFonts w:ascii="Times New Roman" w:hAnsi="Times New Roman"/>
          <w:b w:val="0"/>
          <w:color w:val="auto"/>
        </w:rPr>
        <w:t xml:space="preserve"> фольклорной традиции: баян, аккордеон, гармонь, струнные щипковые инструменты (балалайка, домра, гитара, гусли и т.д.), духовые (дудки, жалейки и т.д.), ложки, барабаны, колокола и т.д., за исключением электронных инструментов</w:t>
      </w:r>
      <w:r w:rsidR="003838C8">
        <w:rPr>
          <w:rFonts w:ascii="Times New Roman" w:hAnsi="Times New Roman"/>
          <w:b w:val="0"/>
          <w:color w:val="auto"/>
        </w:rPr>
        <w:t>.</w:t>
      </w:r>
    </w:p>
    <w:p w:rsidR="003210B6" w:rsidRPr="003210B6" w:rsidRDefault="003210B6" w:rsidP="00F30098">
      <w:pPr>
        <w:pStyle w:val="1"/>
        <w:spacing w:before="0" w:line="240" w:lineRule="auto"/>
        <w:ind w:hanging="709"/>
        <w:rPr>
          <w:sz w:val="16"/>
          <w:szCs w:val="16"/>
        </w:rPr>
      </w:pPr>
    </w:p>
    <w:p w:rsidR="00E4206B" w:rsidRPr="008136C6" w:rsidRDefault="00E4206B" w:rsidP="00F30098">
      <w:pPr>
        <w:pStyle w:val="1"/>
        <w:spacing w:before="0" w:line="240" w:lineRule="auto"/>
        <w:ind w:hanging="709"/>
      </w:pPr>
      <w:r w:rsidRPr="008136C6">
        <w:t>Категории:</w:t>
      </w:r>
    </w:p>
    <w:p w:rsidR="00E4206B" w:rsidRPr="008136C6" w:rsidRDefault="00E4206B" w:rsidP="00F30098">
      <w:pPr>
        <w:pStyle w:val="ListParagraph"/>
        <w:numPr>
          <w:ilvl w:val="0"/>
          <w:numId w:val="4"/>
        </w:numPr>
        <w:spacing w:after="0" w:line="240" w:lineRule="auto"/>
        <w:ind w:hanging="1146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Соло </w:t>
      </w:r>
    </w:p>
    <w:p w:rsidR="00E4206B" w:rsidRPr="008136C6" w:rsidRDefault="00E4206B" w:rsidP="00F30098">
      <w:pPr>
        <w:pStyle w:val="ListParagraph"/>
        <w:numPr>
          <w:ilvl w:val="0"/>
          <w:numId w:val="4"/>
        </w:numPr>
        <w:spacing w:after="0" w:line="240" w:lineRule="auto"/>
        <w:ind w:hanging="1146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Ансамбль</w:t>
      </w:r>
    </w:p>
    <w:p w:rsidR="00E4206B" w:rsidRDefault="00E4206B" w:rsidP="00F30098">
      <w:pPr>
        <w:pStyle w:val="ListParagraph"/>
        <w:numPr>
          <w:ilvl w:val="0"/>
          <w:numId w:val="4"/>
        </w:numPr>
        <w:spacing w:after="0" w:line="240" w:lineRule="auto"/>
        <w:ind w:hanging="1146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Оркестр народных инструментов </w:t>
      </w:r>
    </w:p>
    <w:p w:rsidR="00E4206B" w:rsidRPr="002A650D" w:rsidRDefault="00E4206B" w:rsidP="002A650D">
      <w:pPr>
        <w:pStyle w:val="ListParagraph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4206B" w:rsidRPr="008136C6" w:rsidRDefault="00E4206B" w:rsidP="00F30098">
      <w:pPr>
        <w:pStyle w:val="1"/>
        <w:spacing w:before="0"/>
        <w:ind w:hanging="709"/>
      </w:pPr>
      <w:r w:rsidRPr="008136C6">
        <w:t>Возрастные группы участников:</w:t>
      </w:r>
    </w:p>
    <w:p w:rsidR="00E4206B" w:rsidRPr="0049703A" w:rsidRDefault="00E4206B" w:rsidP="00F30098">
      <w:pPr>
        <w:spacing w:after="0" w:line="240" w:lineRule="auto"/>
        <w:ind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    -  </w:t>
      </w:r>
      <w:r w:rsidRPr="0049703A">
        <w:rPr>
          <w:rFonts w:ascii="Times New Roman" w:hAnsi="Times New Roman" w:cs="Times New Roman"/>
          <w:i/>
          <w:iCs/>
          <w:sz w:val="28"/>
          <w:szCs w:val="28"/>
        </w:rPr>
        <w:t>Солисты и ансамбли:</w:t>
      </w:r>
    </w:p>
    <w:p w:rsidR="00E4206B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группа: до 10 лет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136C6">
        <w:rPr>
          <w:rFonts w:ascii="Times New Roman" w:hAnsi="Times New Roman" w:cs="Times New Roman"/>
          <w:sz w:val="28"/>
          <w:szCs w:val="28"/>
        </w:rPr>
        <w:t>Младшая группа: 10-12 лет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Средняя группа: 13-15 лет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Юношеская группа: 16-18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Молодежная группа: 19-25 лет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Взрослая группа: 26 лет и старше </w:t>
      </w:r>
    </w:p>
    <w:p w:rsidR="00E4206B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Смешанная группа</w:t>
      </w:r>
    </w:p>
    <w:p w:rsidR="00E4206B" w:rsidRDefault="00E4206B" w:rsidP="00194D27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4206B" w:rsidRPr="008136C6" w:rsidRDefault="00E4206B" w:rsidP="00F30098">
      <w:pPr>
        <w:pStyle w:val="1"/>
        <w:spacing w:before="0"/>
        <w:ind w:hanging="284"/>
      </w:pPr>
      <w:r w:rsidRPr="008136C6">
        <w:rPr>
          <w:rFonts w:ascii="Times New Roman" w:hAnsi="Times New Roman"/>
          <w:b w:val="0"/>
          <w:bCs w:val="0"/>
          <w:color w:val="auto"/>
        </w:rPr>
        <w:t xml:space="preserve">     - </w:t>
      </w:r>
      <w:r w:rsidRPr="0049703A">
        <w:rPr>
          <w:rFonts w:ascii="Times New Roman" w:hAnsi="Times New Roman"/>
          <w:b w:val="0"/>
          <w:bCs w:val="0"/>
          <w:i/>
          <w:iCs/>
          <w:color w:val="auto"/>
        </w:rPr>
        <w:t>оркестры народных инструментов</w:t>
      </w:r>
      <w:r w:rsidRPr="008136C6">
        <w:t>:</w:t>
      </w:r>
    </w:p>
    <w:p w:rsidR="00E4206B" w:rsidRPr="008136C6" w:rsidRDefault="00E4206B" w:rsidP="00F30098">
      <w:pPr>
        <w:pStyle w:val="1"/>
        <w:spacing w:before="0" w:line="240" w:lineRule="auto"/>
        <w:ind w:left="-142" w:hanging="284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- </w:t>
      </w:r>
      <w:r w:rsidRPr="008136C6">
        <w:rPr>
          <w:rFonts w:ascii="Times New Roman" w:hAnsi="Times New Roman"/>
          <w:b w:val="0"/>
          <w:bCs w:val="0"/>
          <w:color w:val="auto"/>
        </w:rPr>
        <w:t>Младшая группа: до 16 лет</w:t>
      </w:r>
    </w:p>
    <w:p w:rsidR="00E4206B" w:rsidRDefault="00E4206B" w:rsidP="00F30098">
      <w:pPr>
        <w:pStyle w:val="1"/>
        <w:spacing w:before="0" w:line="240" w:lineRule="auto"/>
        <w:ind w:left="-142" w:hanging="284"/>
        <w:rPr>
          <w:rFonts w:ascii="Times New Roman" w:hAnsi="Times New Roman"/>
          <w:b w:val="0"/>
          <w:bCs w:val="0"/>
          <w:color w:val="auto"/>
        </w:rPr>
      </w:pPr>
      <w:r w:rsidRPr="008136C6">
        <w:rPr>
          <w:b w:val="0"/>
          <w:bCs w:val="0"/>
          <w:color w:val="auto"/>
        </w:rPr>
        <w:t xml:space="preserve">              </w:t>
      </w:r>
      <w:r>
        <w:rPr>
          <w:b w:val="0"/>
          <w:bCs w:val="0"/>
          <w:color w:val="auto"/>
        </w:rPr>
        <w:t xml:space="preserve">- </w:t>
      </w:r>
      <w:r w:rsidRPr="008136C6">
        <w:rPr>
          <w:rFonts w:ascii="Times New Roman" w:hAnsi="Times New Roman"/>
          <w:b w:val="0"/>
          <w:bCs w:val="0"/>
          <w:color w:val="auto"/>
        </w:rPr>
        <w:t>Старшая группа: старше 16 лет</w:t>
      </w:r>
    </w:p>
    <w:p w:rsidR="00E4206B" w:rsidRPr="002A650D" w:rsidRDefault="00E4206B" w:rsidP="00F30098">
      <w:pPr>
        <w:spacing w:after="0"/>
        <w:ind w:left="-142" w:hanging="284"/>
      </w:pPr>
    </w:p>
    <w:p w:rsidR="00E4206B" w:rsidRPr="008136C6" w:rsidRDefault="00E4206B" w:rsidP="00F30098">
      <w:pPr>
        <w:pStyle w:val="1"/>
        <w:spacing w:before="0"/>
        <w:ind w:hanging="709"/>
      </w:pPr>
      <w:r w:rsidRPr="008136C6">
        <w:t>Технические требования:</w:t>
      </w:r>
    </w:p>
    <w:p w:rsidR="00E4206B" w:rsidRDefault="00E4206B" w:rsidP="00F3009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Солисты, ансамбли и оркестры исполняют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136C6">
        <w:rPr>
          <w:rFonts w:ascii="Times New Roman" w:hAnsi="Times New Roman" w:cs="Times New Roman"/>
          <w:sz w:val="28"/>
          <w:szCs w:val="28"/>
        </w:rPr>
        <w:t xml:space="preserve">2 произведения на народную тему (общей продолжительностью не более 12 минут). </w:t>
      </w:r>
    </w:p>
    <w:p w:rsidR="00464593" w:rsidRPr="008136C6" w:rsidRDefault="00464593" w:rsidP="00F30098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1-ой возрастной группе (до 10 лет) допускается исполнение детского репертуара на народных инструментах.</w:t>
      </w:r>
    </w:p>
    <w:p w:rsidR="00E4206B" w:rsidRDefault="00E4206B" w:rsidP="00F3009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участие в нескольких возрастных группах.</w:t>
      </w:r>
    </w:p>
    <w:p w:rsidR="00E4206B" w:rsidRPr="008136C6" w:rsidRDefault="00E4206B" w:rsidP="00194D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206B" w:rsidRPr="008136C6" w:rsidRDefault="00E4206B" w:rsidP="00F30098">
      <w:pPr>
        <w:pStyle w:val="1"/>
        <w:spacing w:before="0"/>
        <w:ind w:hanging="709"/>
      </w:pPr>
      <w:r w:rsidRPr="008136C6">
        <w:t>Критерии оценки: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Степень владения инструментом;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Чистота интонаций и музыкальный строй;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Сложность репертуара и аранжировки;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Соответствие конкурсной программы возрастным особенностям участников;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Музыкальность,  артистичность, художественная трактовка музыкального произведения;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Сбалансированность звучания (для оркестров);</w:t>
      </w:r>
    </w:p>
    <w:p w:rsidR="00E4206B" w:rsidRPr="008136C6" w:rsidRDefault="00E4206B" w:rsidP="003115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E4206B" w:rsidRPr="008136C6" w:rsidSect="00E47D39">
          <w:type w:val="continuous"/>
          <w:pgSz w:w="11906" w:h="16838"/>
          <w:pgMar w:top="1664" w:right="850" w:bottom="1134" w:left="1701" w:header="708" w:footer="708" w:gutter="0"/>
          <w:cols w:space="708"/>
          <w:docGrid w:linePitch="360"/>
        </w:sectPr>
      </w:pPr>
    </w:p>
    <w:p w:rsidR="00E4206B" w:rsidRPr="00194D27" w:rsidRDefault="00E4206B" w:rsidP="003115F4">
      <w:pPr>
        <w:pStyle w:val="a6"/>
        <w:spacing w:after="0"/>
        <w:rPr>
          <w:rStyle w:val="a8"/>
          <w:color w:val="C00000"/>
          <w:sz w:val="28"/>
          <w:szCs w:val="28"/>
        </w:rPr>
      </w:pPr>
    </w:p>
    <w:p w:rsidR="00E4206B" w:rsidRPr="00471BE2" w:rsidRDefault="00E4206B" w:rsidP="003115F4">
      <w:pPr>
        <w:pStyle w:val="a6"/>
        <w:spacing w:after="0"/>
        <w:rPr>
          <w:rStyle w:val="a8"/>
          <w:rFonts w:cs="Cambria"/>
          <w:color w:val="C00000"/>
          <w:sz w:val="36"/>
          <w:szCs w:val="36"/>
        </w:rPr>
      </w:pPr>
      <w:r w:rsidRPr="00471BE2">
        <w:rPr>
          <w:rStyle w:val="a8"/>
          <w:rFonts w:cs="Cambria"/>
          <w:color w:val="C00000"/>
          <w:sz w:val="36"/>
          <w:szCs w:val="36"/>
        </w:rPr>
        <w:t>Театр</w:t>
      </w:r>
      <w:r w:rsidR="003245DD">
        <w:rPr>
          <w:rStyle w:val="a8"/>
          <w:rFonts w:cs="Cambria"/>
          <w:color w:val="C00000"/>
          <w:sz w:val="36"/>
          <w:szCs w:val="36"/>
          <w:lang w:val="ru-RU"/>
        </w:rPr>
        <w:t>ы</w:t>
      </w:r>
      <w:r w:rsidRPr="00471BE2">
        <w:rPr>
          <w:rStyle w:val="a8"/>
          <w:rFonts w:cs="Cambria"/>
          <w:color w:val="C00000"/>
          <w:sz w:val="36"/>
          <w:szCs w:val="36"/>
        </w:rPr>
        <w:t xml:space="preserve"> </w:t>
      </w:r>
    </w:p>
    <w:p w:rsidR="00E4206B" w:rsidRPr="008136C6" w:rsidRDefault="00E4206B" w:rsidP="003115F4">
      <w:pPr>
        <w:pStyle w:val="1"/>
        <w:spacing w:before="0"/>
      </w:pPr>
    </w:p>
    <w:p w:rsidR="00BF7F53" w:rsidRPr="00DE07E7" w:rsidRDefault="00BF7F53" w:rsidP="00BF7F53">
      <w:pPr>
        <w:pStyle w:val="1"/>
        <w:spacing w:before="0"/>
        <w:rPr>
          <w:color w:val="31849B"/>
        </w:rPr>
      </w:pPr>
      <w:r w:rsidRPr="00DE07E7">
        <w:rPr>
          <w:color w:val="31849B"/>
        </w:rPr>
        <w:t>Представленные номинации:</w:t>
      </w:r>
    </w:p>
    <w:p w:rsidR="003245DD" w:rsidRDefault="003245DD" w:rsidP="00F30098">
      <w:pPr>
        <w:pStyle w:val="1"/>
        <w:spacing w:before="0" w:line="240" w:lineRule="auto"/>
        <w:ind w:left="567"/>
        <w:rPr>
          <w:b w:val="0"/>
          <w:color w:val="auto"/>
          <w:lang w:val="ru-RU"/>
        </w:rPr>
      </w:pPr>
      <w:r w:rsidRPr="003245DD">
        <w:rPr>
          <w:b w:val="0"/>
          <w:color w:val="auto"/>
          <w:lang w:val="ru-RU"/>
        </w:rPr>
        <w:t>-</w:t>
      </w:r>
      <w:r>
        <w:rPr>
          <w:b w:val="0"/>
          <w:color w:val="auto"/>
          <w:lang w:val="ru-RU"/>
        </w:rPr>
        <w:t xml:space="preserve"> театры моды</w:t>
      </w:r>
    </w:p>
    <w:p w:rsidR="003245DD" w:rsidRDefault="003245DD" w:rsidP="00F3009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x-none"/>
        </w:rPr>
      </w:pPr>
      <w:r w:rsidRPr="003245DD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7B6AEE">
        <w:rPr>
          <w:rFonts w:ascii="Times New Roman" w:hAnsi="Times New Roman" w:cs="Times New Roman"/>
          <w:sz w:val="28"/>
          <w:szCs w:val="28"/>
          <w:lang w:eastAsia="x-none"/>
        </w:rPr>
        <w:t>театральное искусство</w:t>
      </w:r>
    </w:p>
    <w:p w:rsidR="003245DD" w:rsidRPr="003245DD" w:rsidRDefault="003245DD" w:rsidP="00F3009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художественное </w:t>
      </w:r>
      <w:r w:rsidR="00BF7F53">
        <w:rPr>
          <w:rFonts w:ascii="Times New Roman" w:hAnsi="Times New Roman" w:cs="Times New Roman"/>
          <w:sz w:val="28"/>
          <w:szCs w:val="28"/>
          <w:lang w:eastAsia="x-none"/>
        </w:rPr>
        <w:t>чтение</w:t>
      </w:r>
    </w:p>
    <w:p w:rsidR="003245DD" w:rsidRPr="003245DD" w:rsidRDefault="003245DD" w:rsidP="003245DD">
      <w:pPr>
        <w:ind w:left="1276" w:hanging="142"/>
        <w:rPr>
          <w:lang w:eastAsia="x-none"/>
        </w:rPr>
      </w:pPr>
    </w:p>
    <w:p w:rsidR="003245DD" w:rsidRPr="00AC0AC7" w:rsidRDefault="003245DD" w:rsidP="003115F4">
      <w:pPr>
        <w:pStyle w:val="1"/>
        <w:spacing w:before="0"/>
        <w:rPr>
          <w:color w:val="002060"/>
          <w:sz w:val="32"/>
          <w:szCs w:val="32"/>
          <w:u w:val="single"/>
          <w:lang w:val="ru-RU"/>
        </w:rPr>
      </w:pPr>
      <w:r w:rsidRPr="00AC0AC7">
        <w:rPr>
          <w:color w:val="002060"/>
          <w:sz w:val="32"/>
          <w:szCs w:val="32"/>
          <w:u w:val="single"/>
          <w:lang w:val="ru-RU"/>
        </w:rPr>
        <w:lastRenderedPageBreak/>
        <w:t>Театры моды:</w:t>
      </w:r>
    </w:p>
    <w:p w:rsidR="00BF7F53" w:rsidRPr="00BF7F53" w:rsidRDefault="008B22E7" w:rsidP="00BF7F53">
      <w:pPr>
        <w:pStyle w:val="1"/>
        <w:spacing w:before="0"/>
        <w:rPr>
          <w:lang w:val="ru-RU"/>
        </w:rPr>
      </w:pPr>
      <w:r>
        <w:rPr>
          <w:lang w:val="ru-RU"/>
        </w:rPr>
        <w:t>Н</w:t>
      </w:r>
      <w:r w:rsidRPr="008136C6">
        <w:t>оминации</w:t>
      </w:r>
      <w:r w:rsidR="00BF7F53" w:rsidRPr="008136C6">
        <w:t>:</w:t>
      </w:r>
    </w:p>
    <w:p w:rsidR="00E4206B" w:rsidRPr="008136C6" w:rsidRDefault="00E4206B" w:rsidP="00194D27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6C6">
        <w:rPr>
          <w:rFonts w:ascii="Times New Roman" w:hAnsi="Times New Roman" w:cs="Times New Roman"/>
          <w:sz w:val="28"/>
          <w:szCs w:val="28"/>
        </w:rPr>
        <w:t>Сценический народный костюм</w:t>
      </w:r>
    </w:p>
    <w:p w:rsidR="00E4206B" w:rsidRPr="008136C6" w:rsidRDefault="00E4206B" w:rsidP="00194D27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6C6">
        <w:rPr>
          <w:rFonts w:ascii="Times New Roman" w:hAnsi="Times New Roman" w:cs="Times New Roman"/>
          <w:sz w:val="28"/>
          <w:szCs w:val="28"/>
        </w:rPr>
        <w:t>Коллекции на тему народных традиций родного края, области, города, района.</w:t>
      </w:r>
    </w:p>
    <w:p w:rsidR="00E4206B" w:rsidRPr="008136C6" w:rsidRDefault="00E4206B" w:rsidP="003115F4">
      <w:pPr>
        <w:pStyle w:val="1"/>
        <w:spacing w:before="0"/>
      </w:pPr>
    </w:p>
    <w:p w:rsidR="00E4206B" w:rsidRPr="008136C6" w:rsidRDefault="00E4206B" w:rsidP="003115F4">
      <w:pPr>
        <w:pStyle w:val="1"/>
        <w:spacing w:before="0"/>
      </w:pPr>
      <w:r w:rsidRPr="008136C6">
        <w:t>Возрастные группы участников: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Младшая группа: до 12 лет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Средняя группа: 13-17 лет</w:t>
      </w:r>
    </w:p>
    <w:p w:rsidR="00E4206B" w:rsidRPr="008136C6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Взрослая группа: старше 17 лет</w:t>
      </w:r>
    </w:p>
    <w:p w:rsidR="00E4206B" w:rsidRDefault="00E4206B" w:rsidP="00F30098">
      <w:pPr>
        <w:pStyle w:val="ListParagraph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Смешанная группа</w:t>
      </w:r>
    </w:p>
    <w:p w:rsidR="00B05ED1" w:rsidRPr="00194D27" w:rsidRDefault="00B05ED1" w:rsidP="00B05ED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4206B" w:rsidRPr="008136C6" w:rsidRDefault="00E4206B" w:rsidP="003115F4">
      <w:pPr>
        <w:pStyle w:val="1"/>
        <w:spacing w:before="0"/>
      </w:pPr>
      <w:r w:rsidRPr="008136C6">
        <w:t>Технические требования:</w:t>
      </w:r>
    </w:p>
    <w:p w:rsidR="00E4206B" w:rsidRDefault="00E4206B" w:rsidP="00EA42C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Театры моды представляют одну коллекцию костюмов в форме мини-спектакля или постановки дефиле продолжительностью не более 5 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одной возрастной группе</w:t>
      </w:r>
      <w:r w:rsidRPr="00813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06B" w:rsidRPr="00EA42C1" w:rsidRDefault="00E4206B" w:rsidP="00EA42C1">
      <w:pPr>
        <w:shd w:val="clear" w:color="auto" w:fill="FFFFFF"/>
        <w:spacing w:after="0" w:line="270" w:lineRule="atLeast"/>
        <w:ind w:firstLine="567"/>
        <w:jc w:val="both"/>
        <w:rPr>
          <w:b/>
          <w:bCs/>
          <w:sz w:val="28"/>
          <w:szCs w:val="28"/>
        </w:rPr>
      </w:pPr>
      <w:r w:rsidRPr="00EA42C1">
        <w:rPr>
          <w:rFonts w:ascii="Times New Roman" w:hAnsi="Times New Roman" w:cs="Times New Roman"/>
          <w:sz w:val="28"/>
          <w:szCs w:val="28"/>
        </w:rPr>
        <w:t>Возможно музыкальное сопровождение выступления.</w:t>
      </w:r>
    </w:p>
    <w:p w:rsidR="00E4206B" w:rsidRPr="008136C6" w:rsidRDefault="00E4206B" w:rsidP="003115F4">
      <w:pPr>
        <w:pStyle w:val="1"/>
        <w:spacing w:before="0"/>
      </w:pPr>
    </w:p>
    <w:p w:rsidR="00E4206B" w:rsidRPr="008136C6" w:rsidRDefault="00E4206B" w:rsidP="003115F4">
      <w:pPr>
        <w:pStyle w:val="1"/>
        <w:spacing w:before="0"/>
      </w:pPr>
      <w:r w:rsidRPr="008136C6">
        <w:t>Критерии оценки: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Соответствие представленных работ народным традициям заявленного края, области, города, района;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Целостность композиции, оригинальность режиссерского решения;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Выдержанность в стиле (костюм, хореография, музыкальное сопровождение);</w:t>
      </w:r>
    </w:p>
    <w:p w:rsidR="00E4206B" w:rsidRPr="008136C6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Сложность художественного решения;</w:t>
      </w:r>
    </w:p>
    <w:p w:rsidR="00E4206B" w:rsidRDefault="00E4206B" w:rsidP="00F30098">
      <w:pPr>
        <w:pStyle w:val="ListParagraph"/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Мастерство и качество выполнения представленных работ;</w:t>
      </w:r>
    </w:p>
    <w:p w:rsidR="00F85C9C" w:rsidRDefault="00F85C9C" w:rsidP="00F85C9C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5C9C" w:rsidRPr="00AC0AC7" w:rsidRDefault="007B6AEE" w:rsidP="00F85C9C">
      <w:pPr>
        <w:pStyle w:val="1"/>
        <w:spacing w:before="0"/>
        <w:rPr>
          <w:color w:val="002060"/>
          <w:sz w:val="32"/>
          <w:szCs w:val="32"/>
          <w:u w:val="single"/>
          <w:lang w:val="ru-RU"/>
        </w:rPr>
      </w:pPr>
      <w:r w:rsidRPr="00AC0AC7">
        <w:rPr>
          <w:color w:val="002060"/>
          <w:sz w:val="32"/>
          <w:szCs w:val="32"/>
          <w:u w:val="single"/>
          <w:lang w:val="ru-RU"/>
        </w:rPr>
        <w:t>Театральное искусство</w:t>
      </w:r>
      <w:r w:rsidR="00F85C9C" w:rsidRPr="00AC0AC7">
        <w:rPr>
          <w:color w:val="002060"/>
          <w:sz w:val="32"/>
          <w:szCs w:val="32"/>
          <w:u w:val="single"/>
          <w:lang w:val="ru-RU"/>
        </w:rPr>
        <w:t>:</w:t>
      </w:r>
    </w:p>
    <w:p w:rsidR="00BF7F53" w:rsidRPr="00BF7F53" w:rsidRDefault="0051156E" w:rsidP="00BF7F53">
      <w:pPr>
        <w:pStyle w:val="1"/>
        <w:spacing w:before="0"/>
        <w:rPr>
          <w:lang w:val="ru-RU"/>
        </w:rPr>
      </w:pPr>
      <w:r>
        <w:rPr>
          <w:lang w:val="ru-RU"/>
        </w:rPr>
        <w:t>Н</w:t>
      </w:r>
      <w:r w:rsidR="00BF7F53" w:rsidRPr="008136C6">
        <w:t>оминации:</w:t>
      </w:r>
    </w:p>
    <w:p w:rsidR="007B6AEE" w:rsidRDefault="007B6AEE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 w:rsidRPr="007B6AEE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C0028">
        <w:rPr>
          <w:rFonts w:ascii="Times New Roman" w:hAnsi="Times New Roman" w:cs="Times New Roman"/>
          <w:sz w:val="28"/>
          <w:szCs w:val="28"/>
          <w:lang w:eastAsia="x-none"/>
        </w:rPr>
        <w:t>Д</w:t>
      </w:r>
      <w:r w:rsidRPr="007B6AEE">
        <w:rPr>
          <w:rFonts w:ascii="Times New Roman" w:hAnsi="Times New Roman" w:cs="Times New Roman"/>
          <w:sz w:val="28"/>
          <w:szCs w:val="28"/>
          <w:lang w:eastAsia="x-none"/>
        </w:rPr>
        <w:t xml:space="preserve">раматический </w:t>
      </w:r>
      <w:r>
        <w:rPr>
          <w:rFonts w:ascii="Times New Roman" w:hAnsi="Times New Roman" w:cs="Times New Roman"/>
          <w:sz w:val="28"/>
          <w:szCs w:val="28"/>
          <w:lang w:eastAsia="x-none"/>
        </w:rPr>
        <w:t>театр</w:t>
      </w:r>
    </w:p>
    <w:p w:rsidR="007B6AEE" w:rsidRDefault="007B6AEE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C0028">
        <w:rPr>
          <w:rFonts w:ascii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hAnsi="Times New Roman" w:cs="Times New Roman"/>
          <w:sz w:val="28"/>
          <w:szCs w:val="28"/>
          <w:lang w:eastAsia="x-none"/>
        </w:rPr>
        <w:t>узыкальный театр</w:t>
      </w:r>
    </w:p>
    <w:p w:rsidR="007B6AEE" w:rsidRDefault="007B6AEE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C0028">
        <w:rPr>
          <w:rFonts w:ascii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hAnsi="Times New Roman" w:cs="Times New Roman"/>
          <w:sz w:val="28"/>
          <w:szCs w:val="28"/>
          <w:lang w:eastAsia="x-none"/>
        </w:rPr>
        <w:t>укольный театр</w:t>
      </w:r>
    </w:p>
    <w:p w:rsidR="007B6AEE" w:rsidRDefault="007B6AEE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C0028">
        <w:rPr>
          <w:rFonts w:ascii="Times New Roman" w:hAnsi="Times New Roman" w:cs="Times New Roman"/>
          <w:sz w:val="28"/>
          <w:szCs w:val="28"/>
          <w:lang w:eastAsia="x-none"/>
        </w:rPr>
        <w:t>Т</w:t>
      </w:r>
      <w:r w:rsidR="00186BB2">
        <w:rPr>
          <w:rFonts w:ascii="Times New Roman" w:hAnsi="Times New Roman" w:cs="Times New Roman"/>
          <w:sz w:val="28"/>
          <w:szCs w:val="28"/>
          <w:lang w:eastAsia="x-none"/>
        </w:rPr>
        <w:t>еатр пластики</w:t>
      </w:r>
    </w:p>
    <w:p w:rsidR="007B6AEE" w:rsidRPr="007B6AEE" w:rsidRDefault="007B6AEE" w:rsidP="007B6A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85C9C" w:rsidRPr="008136C6" w:rsidRDefault="00F85C9C" w:rsidP="00F85C9C">
      <w:pPr>
        <w:pStyle w:val="1"/>
        <w:spacing w:before="0"/>
      </w:pPr>
      <w:r w:rsidRPr="008136C6">
        <w:t>Возрастные группы участников:</w:t>
      </w:r>
    </w:p>
    <w:p w:rsidR="00F85C9C" w:rsidRPr="00B05ED1" w:rsidRDefault="00B05ED1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Pr="00B05ED1">
        <w:rPr>
          <w:rFonts w:ascii="Times New Roman" w:hAnsi="Times New Roman" w:cs="Times New Roman"/>
          <w:sz w:val="28"/>
          <w:szCs w:val="28"/>
          <w:lang w:eastAsia="x-none"/>
        </w:rPr>
        <w:t>младшая группа – до 14 лет</w:t>
      </w:r>
    </w:p>
    <w:p w:rsidR="00B05ED1" w:rsidRPr="00B05ED1" w:rsidRDefault="00B05ED1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 w:rsidRPr="00B05ED1">
        <w:rPr>
          <w:rFonts w:ascii="Times New Roman" w:hAnsi="Times New Roman" w:cs="Times New Roman"/>
          <w:sz w:val="28"/>
          <w:szCs w:val="28"/>
          <w:lang w:eastAsia="x-none"/>
        </w:rPr>
        <w:t>- старшая группа – старше 14 лет</w:t>
      </w:r>
    </w:p>
    <w:p w:rsidR="00B05ED1" w:rsidRPr="00B05ED1" w:rsidRDefault="00B05ED1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 w:rsidRPr="00B05ED1">
        <w:rPr>
          <w:rFonts w:ascii="Times New Roman" w:hAnsi="Times New Roman" w:cs="Times New Roman"/>
          <w:sz w:val="28"/>
          <w:szCs w:val="28"/>
          <w:lang w:eastAsia="x-none"/>
        </w:rPr>
        <w:t>- смешенная группа</w:t>
      </w:r>
    </w:p>
    <w:p w:rsidR="00B05ED1" w:rsidRDefault="00B05ED1" w:rsidP="00B05ED1">
      <w:pPr>
        <w:pStyle w:val="1"/>
        <w:spacing w:before="0"/>
        <w:rPr>
          <w:lang w:val="ru-RU"/>
        </w:rPr>
      </w:pPr>
      <w:r w:rsidRPr="008136C6">
        <w:lastRenderedPageBreak/>
        <w:t>Технические требования:</w:t>
      </w:r>
    </w:p>
    <w:p w:rsidR="007B6AEE" w:rsidRPr="00B05ED1" w:rsidRDefault="007B6AEE" w:rsidP="00961548">
      <w:pPr>
        <w:ind w:firstLine="708"/>
        <w:rPr>
          <w:rFonts w:ascii="Times New Roman" w:hAnsi="Times New Roman" w:cs="Times New Roman"/>
          <w:sz w:val="28"/>
          <w:szCs w:val="28"/>
          <w:lang w:eastAsia="x-none"/>
        </w:rPr>
      </w:pPr>
      <w:r w:rsidRPr="00B05ED1">
        <w:rPr>
          <w:rFonts w:ascii="Times New Roman" w:hAnsi="Times New Roman" w:cs="Times New Roman"/>
          <w:sz w:val="28"/>
          <w:szCs w:val="28"/>
          <w:lang w:eastAsia="x-none"/>
        </w:rPr>
        <w:t>На конкурс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представляется  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один </w:t>
      </w:r>
      <w:r>
        <w:rPr>
          <w:rFonts w:ascii="Times New Roman" w:hAnsi="Times New Roman" w:cs="Times New Roman"/>
          <w:sz w:val="28"/>
          <w:szCs w:val="28"/>
          <w:lang w:eastAsia="x-none"/>
        </w:rPr>
        <w:t>этюд, миниатюра, мини-спектакль,  сцена или отрывок  из спектакля,</w:t>
      </w:r>
      <w:r w:rsidR="00AC0AC7">
        <w:rPr>
          <w:rFonts w:ascii="Times New Roman" w:hAnsi="Times New Roman" w:cs="Times New Roman"/>
          <w:sz w:val="28"/>
          <w:szCs w:val="28"/>
          <w:lang w:eastAsia="x-none"/>
        </w:rPr>
        <w:t xml:space="preserve"> театрализованные действа,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имеющи</w:t>
      </w:r>
      <w:r w:rsidR="00186BB2">
        <w:rPr>
          <w:rFonts w:ascii="Times New Roman" w:hAnsi="Times New Roman" w:cs="Times New Roman"/>
          <w:sz w:val="28"/>
          <w:szCs w:val="28"/>
          <w:lang w:eastAsia="x-none"/>
        </w:rPr>
        <w:t>й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композиционно - законченный характер,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 продолжительностью не более 10-12 мин</w:t>
      </w:r>
      <w:r w:rsidR="00186BB2">
        <w:rPr>
          <w:rFonts w:ascii="Times New Roman" w:hAnsi="Times New Roman" w:cs="Times New Roman"/>
          <w:sz w:val="28"/>
          <w:szCs w:val="28"/>
          <w:lang w:eastAsia="x-none"/>
        </w:rPr>
        <w:t>, имеющие в основе народное творчество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 (</w:t>
      </w:r>
      <w:r w:rsidR="00186BB2">
        <w:rPr>
          <w:rFonts w:ascii="Times New Roman" w:hAnsi="Times New Roman" w:cs="Times New Roman"/>
          <w:sz w:val="28"/>
          <w:szCs w:val="28"/>
          <w:lang w:eastAsia="x-none"/>
        </w:rPr>
        <w:t xml:space="preserve">народная 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сказка, </w:t>
      </w:r>
      <w:r w:rsidR="00186BB2">
        <w:rPr>
          <w:rFonts w:ascii="Times New Roman" w:hAnsi="Times New Roman" w:cs="Times New Roman"/>
          <w:sz w:val="28"/>
          <w:szCs w:val="28"/>
          <w:lang w:eastAsia="x-none"/>
        </w:rPr>
        <w:t xml:space="preserve">сказание, </w:t>
      </w:r>
      <w:r w:rsidR="00961548">
        <w:rPr>
          <w:rFonts w:ascii="Times New Roman" w:hAnsi="Times New Roman" w:cs="Times New Roman"/>
          <w:sz w:val="28"/>
          <w:szCs w:val="28"/>
          <w:lang w:eastAsia="x-none"/>
        </w:rPr>
        <w:t xml:space="preserve">баллада, предание, обряд, легенда и т.д.). </w:t>
      </w:r>
    </w:p>
    <w:p w:rsidR="00186BB2" w:rsidRPr="008136C6" w:rsidRDefault="00186BB2" w:rsidP="00186BB2">
      <w:pPr>
        <w:pStyle w:val="1"/>
        <w:spacing w:before="0"/>
      </w:pPr>
      <w:r w:rsidRPr="008136C6">
        <w:t>Критерии оценки:</w:t>
      </w:r>
    </w:p>
    <w:p w:rsidR="00BF7F53" w:rsidRDefault="00BF7F53" w:rsidP="00F300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x-none"/>
        </w:rPr>
      </w:pPr>
      <w:r w:rsidRPr="00BF7F53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полнота и выразительность раскрытия темы произведения </w:t>
      </w:r>
    </w:p>
    <w:p w:rsidR="00E80E39" w:rsidRDefault="00BF7F53" w:rsidP="00F300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раскрытие и яркость </w:t>
      </w:r>
      <w:r w:rsidR="00E80E39">
        <w:rPr>
          <w:rFonts w:ascii="Times New Roman" w:hAnsi="Times New Roman" w:cs="Times New Roman"/>
          <w:sz w:val="28"/>
          <w:szCs w:val="28"/>
          <w:lang w:eastAsia="x-none"/>
        </w:rPr>
        <w:t>художественных образов</w:t>
      </w:r>
    </w:p>
    <w:p w:rsidR="00BF7F53" w:rsidRDefault="00BF7F53" w:rsidP="00F300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 сценичность (пластика, костюм, культура исполнения)</w:t>
      </w:r>
    </w:p>
    <w:p w:rsidR="00BF7F53" w:rsidRDefault="00BF7F53" w:rsidP="00F300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 художественное оформление, реквизит</w:t>
      </w:r>
    </w:p>
    <w:p w:rsidR="00BF7F53" w:rsidRDefault="00BF7F53" w:rsidP="00F300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E80E39">
        <w:rPr>
          <w:rFonts w:ascii="Times New Roman" w:hAnsi="Times New Roman" w:cs="Times New Roman"/>
          <w:sz w:val="28"/>
          <w:szCs w:val="28"/>
          <w:lang w:eastAsia="x-none"/>
        </w:rPr>
        <w:t>уровень актерского мастерства</w:t>
      </w:r>
    </w:p>
    <w:p w:rsidR="00E80E39" w:rsidRDefault="00E80E39" w:rsidP="00F300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 художественный и режиссерский уровень постановки</w:t>
      </w:r>
    </w:p>
    <w:p w:rsidR="00BF7F53" w:rsidRDefault="00BF7F53" w:rsidP="00F300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 соответствие репертуара возрастным особенностям исполнителей</w:t>
      </w:r>
    </w:p>
    <w:p w:rsidR="00BF7F53" w:rsidRPr="00BF7F53" w:rsidRDefault="00BF7F53" w:rsidP="00BF7F53">
      <w:p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F7F53" w:rsidRPr="00AC0AC7" w:rsidRDefault="00BF7F53" w:rsidP="00BF7F53">
      <w:pPr>
        <w:pStyle w:val="1"/>
        <w:spacing w:before="0"/>
        <w:rPr>
          <w:color w:val="002060"/>
          <w:sz w:val="32"/>
          <w:szCs w:val="32"/>
          <w:u w:val="single"/>
          <w:lang w:val="ru-RU"/>
        </w:rPr>
      </w:pPr>
      <w:r w:rsidRPr="00AC0AC7">
        <w:rPr>
          <w:color w:val="002060"/>
          <w:sz w:val="32"/>
          <w:szCs w:val="32"/>
          <w:u w:val="single"/>
          <w:lang w:val="ru-RU"/>
        </w:rPr>
        <w:t>Художественное чтение:</w:t>
      </w:r>
    </w:p>
    <w:p w:rsidR="00BF7F53" w:rsidRPr="008136C6" w:rsidRDefault="00BF7F53" w:rsidP="00BF7F53">
      <w:pPr>
        <w:pStyle w:val="1"/>
        <w:spacing w:before="0" w:line="240" w:lineRule="auto"/>
      </w:pPr>
      <w:r w:rsidRPr="008136C6">
        <w:t>Категории:</w:t>
      </w:r>
    </w:p>
    <w:p w:rsidR="00BF7F53" w:rsidRPr="008136C6" w:rsidRDefault="00BF7F53" w:rsidP="00BF7F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Соло </w:t>
      </w:r>
    </w:p>
    <w:p w:rsidR="00BF7F53" w:rsidRPr="008136C6" w:rsidRDefault="006C0028" w:rsidP="00BF7F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7F53">
        <w:rPr>
          <w:rFonts w:ascii="Times New Roman" w:hAnsi="Times New Roman" w:cs="Times New Roman"/>
          <w:sz w:val="28"/>
          <w:szCs w:val="28"/>
        </w:rPr>
        <w:t>уэт</w:t>
      </w:r>
    </w:p>
    <w:p w:rsidR="00BF7F53" w:rsidRDefault="006C0028" w:rsidP="00BF7F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7F53">
        <w:rPr>
          <w:rFonts w:ascii="Times New Roman" w:hAnsi="Times New Roman" w:cs="Times New Roman"/>
          <w:sz w:val="28"/>
          <w:szCs w:val="28"/>
        </w:rPr>
        <w:t>руппа</w:t>
      </w:r>
      <w:r w:rsidR="004E2448">
        <w:rPr>
          <w:rFonts w:ascii="Times New Roman" w:hAnsi="Times New Roman" w:cs="Times New Roman"/>
          <w:sz w:val="28"/>
          <w:szCs w:val="28"/>
        </w:rPr>
        <w:t xml:space="preserve"> (3 чел. и более)</w:t>
      </w:r>
    </w:p>
    <w:p w:rsidR="004E2448" w:rsidRDefault="004E2448" w:rsidP="00AC0AC7">
      <w:pPr>
        <w:pStyle w:val="1"/>
        <w:spacing w:before="0"/>
        <w:rPr>
          <w:lang w:val="ru-RU"/>
        </w:rPr>
      </w:pPr>
    </w:p>
    <w:p w:rsidR="00AC0AC7" w:rsidRPr="008136C6" w:rsidRDefault="00AC0AC7" w:rsidP="00AC0AC7">
      <w:pPr>
        <w:pStyle w:val="1"/>
        <w:spacing w:before="0"/>
      </w:pPr>
      <w:r w:rsidRPr="008136C6">
        <w:t>Возрастные группы участников:</w:t>
      </w:r>
    </w:p>
    <w:p w:rsidR="00AC0AC7" w:rsidRDefault="00AC0AC7" w:rsidP="00AC0AC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группа: до 10 лет</w:t>
      </w:r>
    </w:p>
    <w:p w:rsidR="00AC0AC7" w:rsidRPr="008136C6" w:rsidRDefault="00AC0AC7" w:rsidP="00AC0AC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136C6">
        <w:rPr>
          <w:rFonts w:ascii="Times New Roman" w:hAnsi="Times New Roman" w:cs="Times New Roman"/>
          <w:sz w:val="28"/>
          <w:szCs w:val="28"/>
        </w:rPr>
        <w:t>Младшая группа: 10-12 лет</w:t>
      </w:r>
    </w:p>
    <w:p w:rsidR="00AC0AC7" w:rsidRPr="008136C6" w:rsidRDefault="00AC0AC7" w:rsidP="00AC0AC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Средняя группа: 13-15 лет</w:t>
      </w:r>
    </w:p>
    <w:p w:rsidR="00AC0AC7" w:rsidRPr="008136C6" w:rsidRDefault="00AC0AC7" w:rsidP="00AC0AC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Юношеская группа: 16-18</w:t>
      </w:r>
    </w:p>
    <w:p w:rsidR="00AC0AC7" w:rsidRPr="008136C6" w:rsidRDefault="00AC0AC7" w:rsidP="00AC0AC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Молодежная группа: 19-25 лет</w:t>
      </w:r>
    </w:p>
    <w:p w:rsidR="00AC0AC7" w:rsidRPr="008136C6" w:rsidRDefault="00AC0AC7" w:rsidP="00AC0AC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Взрослая группа: 26 лет и старше </w:t>
      </w:r>
    </w:p>
    <w:p w:rsidR="00AC0AC7" w:rsidRDefault="00AC0AC7" w:rsidP="00AC0AC7">
      <w:pPr>
        <w:pStyle w:val="ListParagraph"/>
        <w:numPr>
          <w:ilvl w:val="0"/>
          <w:numId w:val="12"/>
        </w:numPr>
        <w:spacing w:after="0" w:line="24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Смешанная группа</w:t>
      </w:r>
    </w:p>
    <w:p w:rsidR="00BF7F53" w:rsidRPr="002A650D" w:rsidRDefault="00BF7F53" w:rsidP="00BF7F53">
      <w:pPr>
        <w:pStyle w:val="ListParagraph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AC0AC7" w:rsidRDefault="00AC0AC7" w:rsidP="00AC0AC7">
      <w:pPr>
        <w:pStyle w:val="1"/>
        <w:spacing w:before="0"/>
        <w:rPr>
          <w:lang w:val="ru-RU"/>
        </w:rPr>
      </w:pPr>
      <w:r w:rsidRPr="008136C6">
        <w:t>Технические требования:</w:t>
      </w:r>
    </w:p>
    <w:p w:rsidR="00E4206B" w:rsidRDefault="00A05A65" w:rsidP="004E2448">
      <w:pPr>
        <w:ind w:firstLine="708"/>
        <w:rPr>
          <w:rStyle w:val="a8"/>
          <w:rFonts w:ascii="Times New Roman" w:hAnsi="Times New Roman"/>
          <w:i w:val="0"/>
          <w:iCs w:val="0"/>
          <w:sz w:val="28"/>
          <w:szCs w:val="28"/>
          <w:lang w:eastAsia="x-none"/>
        </w:rPr>
      </w:pP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На конкурсе исполняется 1или 2 произведения  (проза, стихотворение</w:t>
      </w:r>
      <w:r w:rsidR="004E244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, литературная  </w:t>
      </w:r>
      <w:r w:rsidR="00EB304A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и 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0E39">
        <w:rPr>
          <w:rStyle w:val="a8"/>
          <w:rFonts w:ascii="Times New Roman" w:hAnsi="Times New Roman"/>
          <w:i w:val="0"/>
          <w:iCs w:val="0"/>
          <w:sz w:val="28"/>
          <w:szCs w:val="28"/>
        </w:rPr>
        <w:t>литературно-музыкальная композиция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), где используется материал </w:t>
      </w:r>
      <w:r w:rsidR="004E244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устного 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народного творчества</w:t>
      </w:r>
      <w:r w:rsidR="004E244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E2448">
        <w:rPr>
          <w:rFonts w:ascii="Times New Roman" w:hAnsi="Times New Roman" w:cs="Times New Roman"/>
          <w:sz w:val="28"/>
          <w:szCs w:val="28"/>
          <w:lang w:eastAsia="x-none"/>
        </w:rPr>
        <w:t xml:space="preserve">(народная сказка, сказание, баллада, предание, легенда и т.д.), общей 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продолжительностью</w:t>
      </w:r>
      <w:r w:rsidR="00E80E39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не более 5-7 мин.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E244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В процессе исполнения может использоваться музыка, оформление сцены, реквизит.</w:t>
      </w:r>
      <w:r w:rsidR="004E244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AC0AC7" w:rsidRDefault="00AC0AC7" w:rsidP="00194D27">
      <w:pPr>
        <w:pStyle w:val="ListParagraph"/>
        <w:spacing w:after="0" w:line="240" w:lineRule="auto"/>
        <w:ind w:left="709"/>
        <w:rPr>
          <w:rStyle w:val="a8"/>
          <w:rFonts w:ascii="Times New Roman" w:hAnsi="Times New Roman"/>
          <w:i w:val="0"/>
          <w:iCs w:val="0"/>
          <w:sz w:val="28"/>
          <w:szCs w:val="28"/>
        </w:rPr>
      </w:pPr>
    </w:p>
    <w:p w:rsidR="00AC0AC7" w:rsidRPr="008136C6" w:rsidRDefault="00AC0AC7" w:rsidP="00AC0AC7">
      <w:pPr>
        <w:pStyle w:val="1"/>
        <w:spacing w:before="0"/>
      </w:pPr>
      <w:r w:rsidRPr="008136C6">
        <w:t>Критерии оценки:</w:t>
      </w:r>
    </w:p>
    <w:p w:rsidR="00AC0AC7" w:rsidRDefault="00AC0AC7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 w:rsidRPr="00BF7F53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полнота и выразительность раскрытия темы произведения </w:t>
      </w:r>
    </w:p>
    <w:p w:rsidR="00AC0AC7" w:rsidRDefault="00AC0AC7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раскрытие и яркость художественных образов </w:t>
      </w:r>
    </w:p>
    <w:p w:rsidR="00AC0AC7" w:rsidRDefault="00AC0AC7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 мастерство актеров</w:t>
      </w:r>
    </w:p>
    <w:p w:rsidR="00AC0AC7" w:rsidRDefault="00AC0AC7" w:rsidP="00F30098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 соответствие репертуара возрастным особенностям исполнителей</w:t>
      </w:r>
    </w:p>
    <w:p w:rsidR="00AC0AC7" w:rsidRPr="00BF7F53" w:rsidRDefault="00AC0AC7" w:rsidP="00AC0AC7">
      <w:p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C0AC7" w:rsidRPr="00194D27" w:rsidRDefault="00AC0AC7" w:rsidP="00194D27">
      <w:pPr>
        <w:pStyle w:val="ListParagraph"/>
        <w:spacing w:after="0" w:line="240" w:lineRule="auto"/>
        <w:ind w:left="709"/>
        <w:rPr>
          <w:rStyle w:val="a8"/>
          <w:rFonts w:ascii="Times New Roman" w:hAnsi="Times New Roman"/>
          <w:i w:val="0"/>
          <w:iCs w:val="0"/>
          <w:sz w:val="28"/>
          <w:szCs w:val="28"/>
        </w:rPr>
      </w:pPr>
    </w:p>
    <w:p w:rsidR="00E4206B" w:rsidRPr="002A650D" w:rsidRDefault="00E4206B" w:rsidP="003115F4">
      <w:pPr>
        <w:pStyle w:val="a6"/>
        <w:rPr>
          <w:rStyle w:val="a8"/>
          <w:rFonts w:cs="Cambria"/>
          <w:color w:val="C00000"/>
          <w:sz w:val="40"/>
          <w:szCs w:val="40"/>
        </w:rPr>
      </w:pPr>
      <w:r w:rsidRPr="002A650D">
        <w:rPr>
          <w:rStyle w:val="a8"/>
          <w:rFonts w:cs="Cambria"/>
          <w:color w:val="C00000"/>
          <w:sz w:val="40"/>
          <w:szCs w:val="40"/>
        </w:rPr>
        <w:t>Жюри</w:t>
      </w:r>
    </w:p>
    <w:p w:rsidR="00E4206B" w:rsidRPr="008136C6" w:rsidRDefault="00E4206B" w:rsidP="003115F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Жюри конкурса формируется из ведущих специалистов культуры и искусства России, преподавателей ведущих учреждений профессионального образования.</w:t>
      </w:r>
    </w:p>
    <w:p w:rsidR="00E4206B" w:rsidRPr="008136C6" w:rsidRDefault="00E4206B" w:rsidP="003115F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Жюри оценивают конкурсантов по 10-ти бальной системе, присуждают места, определяют участников гала-концерта. </w:t>
      </w:r>
    </w:p>
    <w:p w:rsidR="00E4206B" w:rsidRPr="008136C6" w:rsidRDefault="00E4206B" w:rsidP="003115F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Жюри не имеет права разглашать результаты конкурса до официального объявления.</w:t>
      </w:r>
    </w:p>
    <w:p w:rsidR="00E4206B" w:rsidRDefault="00E4206B" w:rsidP="00194D27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Жюри проводят мастер-классы по своим направлениям. После окончания конкурса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C6">
        <w:rPr>
          <w:rFonts w:ascii="Times New Roman" w:hAnsi="Times New Roman" w:cs="Times New Roman"/>
          <w:sz w:val="28"/>
          <w:szCs w:val="28"/>
        </w:rPr>
        <w:t xml:space="preserve">фестиваля проводится круглый стол с членами жюри. </w:t>
      </w:r>
    </w:p>
    <w:p w:rsidR="00E4206B" w:rsidRPr="00194D27" w:rsidRDefault="00E4206B" w:rsidP="00194D27">
      <w:pPr>
        <w:spacing w:after="120" w:line="240" w:lineRule="auto"/>
        <w:ind w:firstLine="567"/>
        <w:rPr>
          <w:rStyle w:val="a8"/>
          <w:rFonts w:ascii="Times New Roman" w:hAnsi="Times New Roman"/>
          <w:i w:val="0"/>
          <w:iCs w:val="0"/>
          <w:sz w:val="28"/>
          <w:szCs w:val="28"/>
        </w:rPr>
      </w:pPr>
    </w:p>
    <w:p w:rsidR="00E4206B" w:rsidRPr="002A650D" w:rsidRDefault="00E4206B" w:rsidP="003115F4">
      <w:pPr>
        <w:pStyle w:val="a6"/>
        <w:rPr>
          <w:rStyle w:val="a8"/>
          <w:rFonts w:cs="Cambria"/>
          <w:color w:val="C00000"/>
          <w:sz w:val="40"/>
          <w:szCs w:val="40"/>
        </w:rPr>
      </w:pPr>
      <w:r w:rsidRPr="002A650D">
        <w:rPr>
          <w:rStyle w:val="a8"/>
          <w:rFonts w:cs="Cambria"/>
          <w:color w:val="C00000"/>
          <w:sz w:val="40"/>
          <w:szCs w:val="40"/>
        </w:rPr>
        <w:t>Подведение итогов и награждение</w:t>
      </w:r>
    </w:p>
    <w:p w:rsidR="00E4206B" w:rsidRPr="008136C6" w:rsidRDefault="00E4206B" w:rsidP="003115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Итоги конкурса подводятся решением жюри и предусматривают присуждать:</w:t>
      </w:r>
    </w:p>
    <w:p w:rsidR="00E4206B" w:rsidRPr="008136C6" w:rsidRDefault="00E4206B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 звание обладателя Гран-при по всем представленным направлениям конкурса</w:t>
      </w:r>
    </w:p>
    <w:p w:rsidR="00E4206B" w:rsidRPr="008136C6" w:rsidRDefault="00E4206B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Лауреат 1 степени</w:t>
      </w:r>
    </w:p>
    <w:p w:rsidR="00E4206B" w:rsidRPr="008136C6" w:rsidRDefault="00E4206B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Лауреат 2 степени</w:t>
      </w:r>
    </w:p>
    <w:p w:rsidR="00E4206B" w:rsidRPr="008136C6" w:rsidRDefault="00E4206B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Лауреат 3 степени</w:t>
      </w:r>
    </w:p>
    <w:p w:rsidR="00E4206B" w:rsidRPr="008136C6" w:rsidRDefault="00E4206B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Дипломант 1 степени</w:t>
      </w:r>
    </w:p>
    <w:p w:rsidR="00E4206B" w:rsidRPr="008136C6" w:rsidRDefault="00E4206B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Дипломант 2 степени</w:t>
      </w:r>
    </w:p>
    <w:p w:rsidR="00E4206B" w:rsidRPr="008136C6" w:rsidRDefault="00E4206B" w:rsidP="006317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Дипломант 3 степени</w:t>
      </w:r>
    </w:p>
    <w:p w:rsidR="00E4206B" w:rsidRPr="008136C6" w:rsidRDefault="00E4206B" w:rsidP="002A65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Спец - приз за сохранение народных традиций</w:t>
      </w:r>
    </w:p>
    <w:p w:rsidR="00E4206B" w:rsidRDefault="00E4206B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- Сертификат о прохождении мастер-классов для руководителей</w:t>
      </w:r>
    </w:p>
    <w:p w:rsidR="006317A7" w:rsidRDefault="006317A7" w:rsidP="00772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4206B" w:rsidRDefault="00E4206B" w:rsidP="003115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lastRenderedPageBreak/>
        <w:t>По решению жюри лучшие исполнители могут быть награждены льготными приглашениями для участия в других фестивальных программах.</w:t>
      </w:r>
    </w:p>
    <w:p w:rsidR="00EB304A" w:rsidRPr="008136C6" w:rsidRDefault="00EB304A" w:rsidP="003115F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вправе принять решение о присуждении или не присуждении Гран-При</w:t>
      </w:r>
    </w:p>
    <w:p w:rsidR="00E4206B" w:rsidRPr="00254B94" w:rsidRDefault="00E4206B" w:rsidP="002910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54B94">
        <w:rPr>
          <w:rFonts w:ascii="Times New Roman" w:hAnsi="Times New Roman" w:cs="Times New Roman"/>
          <w:b/>
          <w:sz w:val="28"/>
          <w:szCs w:val="28"/>
        </w:rPr>
        <w:t>Решение жюри окончательно и обсуждению не подлежит.</w:t>
      </w:r>
    </w:p>
    <w:p w:rsidR="00E4206B" w:rsidRDefault="00E4206B" w:rsidP="00EA42C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Награждение участников проводится на Гала-концерте. </w:t>
      </w:r>
    </w:p>
    <w:p w:rsidR="00E4206B" w:rsidRDefault="00E4206B" w:rsidP="00194D27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Лауреаты и обладатели гран-при награждаются возможностью участия в открытии следующего конкурса-фестиваля «Нижегородская ярмарка».</w:t>
      </w:r>
    </w:p>
    <w:p w:rsidR="00E4206B" w:rsidRPr="00194D27" w:rsidRDefault="00E4206B" w:rsidP="00194D27">
      <w:pPr>
        <w:spacing w:after="120" w:line="240" w:lineRule="auto"/>
        <w:ind w:firstLine="567"/>
        <w:rPr>
          <w:rStyle w:val="a8"/>
          <w:rFonts w:ascii="Times New Roman" w:hAnsi="Times New Roman"/>
          <w:i w:val="0"/>
          <w:iCs w:val="0"/>
          <w:sz w:val="28"/>
          <w:szCs w:val="28"/>
        </w:rPr>
      </w:pPr>
    </w:p>
    <w:p w:rsidR="00E4206B" w:rsidRPr="002A650D" w:rsidRDefault="00E4206B" w:rsidP="003115F4">
      <w:pPr>
        <w:pStyle w:val="a6"/>
        <w:rPr>
          <w:rStyle w:val="a8"/>
          <w:rFonts w:cs="Cambria"/>
          <w:color w:val="C00000"/>
          <w:sz w:val="40"/>
          <w:szCs w:val="40"/>
        </w:rPr>
      </w:pPr>
      <w:r w:rsidRPr="002A650D">
        <w:rPr>
          <w:rStyle w:val="a8"/>
          <w:rFonts w:cs="Cambria"/>
          <w:color w:val="C00000"/>
          <w:sz w:val="40"/>
          <w:szCs w:val="40"/>
        </w:rPr>
        <w:t>Общие положения.</w:t>
      </w:r>
    </w:p>
    <w:p w:rsidR="00E4206B" w:rsidRPr="008136C6" w:rsidRDefault="00E4206B" w:rsidP="00291005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Подготовку и проведение фестиваля осуществляет Оргкомитет.</w:t>
      </w:r>
    </w:p>
    <w:p w:rsidR="00E4206B" w:rsidRPr="008136C6" w:rsidRDefault="00E4206B" w:rsidP="00291005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Оргкомитет определяет состав жюри.</w:t>
      </w:r>
    </w:p>
    <w:p w:rsidR="00E4206B" w:rsidRPr="008136C6" w:rsidRDefault="00E4206B" w:rsidP="00291005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Представители оргкомитета не являются членами ж</w:t>
      </w:r>
      <w:r>
        <w:rPr>
          <w:rFonts w:ascii="Times New Roman" w:hAnsi="Times New Roman" w:cs="Times New Roman"/>
          <w:sz w:val="28"/>
          <w:szCs w:val="28"/>
        </w:rPr>
        <w:t>юри и не участвуют в обсуждении</w:t>
      </w:r>
      <w:r w:rsidRPr="008136C6">
        <w:rPr>
          <w:rFonts w:ascii="Times New Roman" w:hAnsi="Times New Roman" w:cs="Times New Roman"/>
          <w:sz w:val="28"/>
          <w:szCs w:val="28"/>
        </w:rPr>
        <w:t>.</w:t>
      </w:r>
    </w:p>
    <w:p w:rsidR="00E4206B" w:rsidRPr="008136C6" w:rsidRDefault="00E4206B" w:rsidP="00291005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В случае необходимости Оргкомитет оставляет за собой право вносить изменения и дополнения в условия проведения конкурса-фестиваля.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Программа выступления может быть изменена не позже чем за 10 дней до начала фестиваля. 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Замена репертуара во время проведения конкурса запрещена.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Участник (коллектив или солист) имеет право участвовать в нескольких номинациях.</w:t>
      </w:r>
      <w:r w:rsidR="00F30098">
        <w:rPr>
          <w:rFonts w:ascii="Times New Roman" w:hAnsi="Times New Roman" w:cs="Times New Roman"/>
          <w:sz w:val="28"/>
          <w:szCs w:val="28"/>
        </w:rPr>
        <w:t xml:space="preserve"> На каждую номинацию заявка заполняется отдельно.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Возраст участников определяется на день проведения конкурса.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В каждой номинации может быть до 20% участников из другой возрастной группы.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Участник коллектива, выступающий сольно, считается отдельным участником.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Утвержденный порядок номеров участников, составлен с учетом времени для подготовки к следующему</w:t>
      </w:r>
      <w:r>
        <w:rPr>
          <w:rFonts w:ascii="Times New Roman" w:hAnsi="Times New Roman" w:cs="Times New Roman"/>
          <w:sz w:val="28"/>
          <w:szCs w:val="28"/>
        </w:rPr>
        <w:t xml:space="preserve"> выходу и изменению не подлежит.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Участникам предоставляется время для репетиции по заранее составленному расписанию.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lastRenderedPageBreak/>
        <w:t>Акустическая и техническая репетиция в непосредственном месте проведения конкурса может быть ограничена по времени до 3 минут.</w:t>
      </w:r>
    </w:p>
    <w:p w:rsidR="00E4206B" w:rsidRPr="008136C6" w:rsidRDefault="000926D9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должны быть записаны на</w:t>
      </w:r>
      <w:r w:rsidR="00E4206B" w:rsidRPr="008136C6">
        <w:rPr>
          <w:rFonts w:ascii="Times New Roman" w:hAnsi="Times New Roman" w:cs="Times New Roman"/>
          <w:sz w:val="28"/>
          <w:szCs w:val="28"/>
        </w:rPr>
        <w:t xml:space="preserve"> флеш - носителе.</w:t>
      </w:r>
      <w:r>
        <w:rPr>
          <w:rFonts w:ascii="Times New Roman" w:hAnsi="Times New Roman" w:cs="Times New Roman"/>
          <w:sz w:val="28"/>
          <w:szCs w:val="28"/>
        </w:rPr>
        <w:t xml:space="preserve"> Сдавать фонограммы звукооператору во время репетиции (до конкурса).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Участники конкурса-фестиваля выступают со своими декорациями, реквизитом и костюмами.</w:t>
      </w:r>
    </w:p>
    <w:p w:rsidR="00E4206B" w:rsidRPr="008136C6" w:rsidRDefault="00E4206B" w:rsidP="003115F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Оргкомитет вправе дисквалифицировать участника, творческий коллектив, руководителя за нарушение правил внутреннего распорядка фестиваля-конкурса, нарушение дисциплины и неэтичное повед</w:t>
      </w:r>
      <w:r w:rsidR="000926D9">
        <w:rPr>
          <w:rFonts w:ascii="Times New Roman" w:hAnsi="Times New Roman" w:cs="Times New Roman"/>
          <w:sz w:val="28"/>
          <w:szCs w:val="28"/>
        </w:rPr>
        <w:t>ение в отношении оргкомитета, ч</w:t>
      </w:r>
      <w:r w:rsidRPr="008136C6">
        <w:rPr>
          <w:rFonts w:ascii="Times New Roman" w:hAnsi="Times New Roman" w:cs="Times New Roman"/>
          <w:sz w:val="28"/>
          <w:szCs w:val="28"/>
        </w:rPr>
        <w:t>л</w:t>
      </w:r>
      <w:r w:rsidR="000926D9">
        <w:rPr>
          <w:rFonts w:ascii="Times New Roman" w:hAnsi="Times New Roman" w:cs="Times New Roman"/>
          <w:sz w:val="28"/>
          <w:szCs w:val="28"/>
        </w:rPr>
        <w:t>е</w:t>
      </w:r>
      <w:r w:rsidRPr="008136C6">
        <w:rPr>
          <w:rFonts w:ascii="Times New Roman" w:hAnsi="Times New Roman" w:cs="Times New Roman"/>
          <w:sz w:val="28"/>
          <w:szCs w:val="28"/>
        </w:rPr>
        <w:t>нов жюри и участников конкурса.</w:t>
      </w:r>
    </w:p>
    <w:p w:rsidR="00E4206B" w:rsidRPr="008136C6" w:rsidRDefault="00E4206B" w:rsidP="006853DA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Коллектив и руководитель несет материальную ответственность за сохранность инвентаря залов, отелей, сцен.</w:t>
      </w:r>
    </w:p>
    <w:p w:rsidR="00E4206B" w:rsidRPr="006A6808" w:rsidRDefault="00254B94" w:rsidP="00194D27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6808">
        <w:rPr>
          <w:rFonts w:ascii="Times New Roman" w:hAnsi="Times New Roman" w:cs="Times New Roman"/>
          <w:sz w:val="28"/>
          <w:szCs w:val="28"/>
        </w:rPr>
        <w:t xml:space="preserve">Наградная продукция (дипломы, кубки, призы) вручаются на Гала-концерте. </w:t>
      </w:r>
    </w:p>
    <w:p w:rsidR="004C30FD" w:rsidRDefault="004C30FD" w:rsidP="00194D27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A6808" w:rsidRPr="00194D27" w:rsidRDefault="006A6808" w:rsidP="00194D27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4206B" w:rsidRPr="002A650D" w:rsidRDefault="00E4206B" w:rsidP="003115F4">
      <w:pPr>
        <w:pStyle w:val="a6"/>
        <w:rPr>
          <w:i/>
          <w:iCs/>
          <w:color w:val="C00000"/>
          <w:sz w:val="40"/>
          <w:szCs w:val="40"/>
        </w:rPr>
      </w:pPr>
      <w:r w:rsidRPr="002A650D">
        <w:rPr>
          <w:rStyle w:val="a8"/>
          <w:rFonts w:cs="Cambria"/>
          <w:color w:val="C00000"/>
          <w:sz w:val="40"/>
          <w:szCs w:val="40"/>
        </w:rPr>
        <w:t>Условия участия</w:t>
      </w:r>
    </w:p>
    <w:p w:rsidR="00E4206B" w:rsidRPr="008136C6" w:rsidRDefault="00E4206B" w:rsidP="00194D27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Заявки принимаются до 1</w:t>
      </w:r>
      <w:r w:rsidR="000926D9">
        <w:rPr>
          <w:rFonts w:ascii="Times New Roman" w:hAnsi="Times New Roman" w:cs="Times New Roman"/>
          <w:sz w:val="28"/>
          <w:szCs w:val="28"/>
        </w:rPr>
        <w:t>0</w:t>
      </w:r>
      <w:r w:rsidRPr="008136C6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926D9">
        <w:rPr>
          <w:rFonts w:ascii="Times New Roman" w:hAnsi="Times New Roman" w:cs="Times New Roman"/>
          <w:sz w:val="28"/>
          <w:szCs w:val="28"/>
        </w:rPr>
        <w:t>6</w:t>
      </w:r>
      <w:r w:rsidRPr="008136C6">
        <w:rPr>
          <w:rFonts w:ascii="Times New Roman" w:hAnsi="Times New Roman" w:cs="Times New Roman"/>
          <w:sz w:val="28"/>
          <w:szCs w:val="28"/>
        </w:rPr>
        <w:t xml:space="preserve"> года. После получения заявок оргкомитет нап</w:t>
      </w:r>
      <w:r>
        <w:rPr>
          <w:rFonts w:ascii="Times New Roman" w:hAnsi="Times New Roman" w:cs="Times New Roman"/>
          <w:sz w:val="28"/>
          <w:szCs w:val="28"/>
        </w:rPr>
        <w:t>равляет на Ваш адрес официальное</w:t>
      </w:r>
      <w:r w:rsidRPr="0081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приглашение, договор и счет.</w:t>
      </w:r>
    </w:p>
    <w:p w:rsidR="00E4206B" w:rsidRPr="00194D27" w:rsidRDefault="00E4206B" w:rsidP="00194D27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E4206B" w:rsidRPr="008136C6" w:rsidRDefault="00E4206B" w:rsidP="00194D27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6C6">
        <w:rPr>
          <w:rFonts w:ascii="Times New Roman" w:hAnsi="Times New Roman" w:cs="Times New Roman"/>
          <w:sz w:val="28"/>
          <w:szCs w:val="28"/>
        </w:rPr>
        <w:t xml:space="preserve"> чем за 10 дней</w:t>
      </w:r>
      <w:r>
        <w:rPr>
          <w:rFonts w:ascii="Times New Roman" w:hAnsi="Times New Roman" w:cs="Times New Roman"/>
          <w:sz w:val="28"/>
          <w:szCs w:val="28"/>
        </w:rPr>
        <w:t xml:space="preserve"> до конкурса,</w:t>
      </w:r>
      <w:r w:rsidRPr="008136C6">
        <w:rPr>
          <w:rFonts w:ascii="Times New Roman" w:hAnsi="Times New Roman" w:cs="Times New Roman"/>
          <w:sz w:val="28"/>
          <w:szCs w:val="28"/>
        </w:rPr>
        <w:t xml:space="preserve"> необходимо сообщить день Вашего приезда с указанием номера поезда, вагона, времени прибытия и отъезда (для организации трансфера).</w:t>
      </w:r>
    </w:p>
    <w:p w:rsidR="00E4206B" w:rsidRPr="00194D27" w:rsidRDefault="00E4206B" w:rsidP="00194D27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E4206B" w:rsidRPr="008136C6" w:rsidRDefault="00E4206B" w:rsidP="00194D27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Для участия в конкурсе-фестивале необходимо предоставить следующие документы:</w:t>
      </w:r>
    </w:p>
    <w:p w:rsidR="00E4206B" w:rsidRPr="008136C6" w:rsidRDefault="00E4206B" w:rsidP="005E79F5">
      <w:pPr>
        <w:pStyle w:val="ListParagraph"/>
        <w:numPr>
          <w:ilvl w:val="0"/>
          <w:numId w:val="3"/>
        </w:numPr>
        <w:spacing w:after="12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Анкету-заявку участника установленного образца. На каждую номинацию заявка заполняется отдельно.</w:t>
      </w:r>
    </w:p>
    <w:p w:rsidR="00E4206B" w:rsidRDefault="00E4206B" w:rsidP="00194D27">
      <w:pPr>
        <w:pStyle w:val="ListParagraph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  Список приезжающих (полностью Ф.И.О., дата рождения, адрес, прописка, статус (руководитель, участник, сопровождающий и т.д.). Список должен быть в напечатанном виде. Необходимо иметь копии свидетельств о рождении или паспортов всех приезжающих.</w:t>
      </w:r>
    </w:p>
    <w:p w:rsidR="00E4206B" w:rsidRPr="00194D27" w:rsidRDefault="00E4206B" w:rsidP="00194D27">
      <w:pPr>
        <w:pStyle w:val="ListParagraph"/>
        <w:spacing w:after="0" w:line="240" w:lineRule="auto"/>
        <w:ind w:left="142"/>
        <w:rPr>
          <w:rStyle w:val="a8"/>
          <w:rFonts w:ascii="Times New Roman" w:hAnsi="Times New Roman"/>
          <w:i w:val="0"/>
          <w:iCs w:val="0"/>
          <w:sz w:val="28"/>
          <w:szCs w:val="28"/>
        </w:rPr>
      </w:pPr>
    </w:p>
    <w:p w:rsidR="003210B6" w:rsidRDefault="003210B6" w:rsidP="000B207D">
      <w:pPr>
        <w:pStyle w:val="ListParagraph"/>
        <w:spacing w:after="0" w:line="240" w:lineRule="auto"/>
        <w:ind w:left="0"/>
        <w:rPr>
          <w:rStyle w:val="a8"/>
          <w:rFonts w:ascii="Times New Roman" w:hAnsi="Times New Roman"/>
          <w:i w:val="0"/>
          <w:iCs w:val="0"/>
          <w:sz w:val="16"/>
          <w:szCs w:val="16"/>
        </w:rPr>
      </w:pPr>
    </w:p>
    <w:p w:rsidR="006569F8" w:rsidRDefault="006569F8" w:rsidP="000B207D">
      <w:pPr>
        <w:pStyle w:val="ListParagraph"/>
        <w:spacing w:after="0" w:line="240" w:lineRule="auto"/>
        <w:ind w:left="0"/>
        <w:rPr>
          <w:rStyle w:val="a8"/>
          <w:rFonts w:ascii="Times New Roman" w:hAnsi="Times New Roman"/>
          <w:i w:val="0"/>
          <w:iCs w:val="0"/>
          <w:sz w:val="16"/>
          <w:szCs w:val="16"/>
        </w:rPr>
      </w:pPr>
    </w:p>
    <w:p w:rsidR="006569F8" w:rsidRDefault="006569F8" w:rsidP="000B207D">
      <w:pPr>
        <w:pStyle w:val="ListParagraph"/>
        <w:spacing w:after="0" w:line="240" w:lineRule="auto"/>
        <w:ind w:left="0"/>
        <w:rPr>
          <w:rStyle w:val="a8"/>
          <w:rFonts w:ascii="Times New Roman" w:hAnsi="Times New Roman"/>
          <w:i w:val="0"/>
          <w:iCs w:val="0"/>
          <w:sz w:val="16"/>
          <w:szCs w:val="16"/>
        </w:rPr>
      </w:pPr>
    </w:p>
    <w:p w:rsidR="000926D9" w:rsidRDefault="000926D9" w:rsidP="000B207D">
      <w:pPr>
        <w:pStyle w:val="ListParagraph"/>
        <w:spacing w:after="0" w:line="240" w:lineRule="auto"/>
        <w:ind w:left="0"/>
        <w:rPr>
          <w:rStyle w:val="a8"/>
          <w:rFonts w:ascii="Times New Roman" w:hAnsi="Times New Roman"/>
          <w:i w:val="0"/>
          <w:iCs w:val="0"/>
          <w:sz w:val="16"/>
          <w:szCs w:val="16"/>
        </w:rPr>
      </w:pPr>
    </w:p>
    <w:p w:rsidR="006A6808" w:rsidRDefault="006A6808" w:rsidP="000B207D">
      <w:pPr>
        <w:pStyle w:val="ListParagraph"/>
        <w:spacing w:after="0" w:line="240" w:lineRule="auto"/>
        <w:ind w:left="0"/>
        <w:rPr>
          <w:rStyle w:val="a8"/>
          <w:rFonts w:ascii="Times New Roman" w:hAnsi="Times New Roman"/>
          <w:i w:val="0"/>
          <w:iCs w:val="0"/>
          <w:sz w:val="16"/>
          <w:szCs w:val="16"/>
        </w:rPr>
      </w:pPr>
    </w:p>
    <w:p w:rsidR="006569F8" w:rsidRPr="00FD0DE5" w:rsidRDefault="006569F8" w:rsidP="000B207D">
      <w:pPr>
        <w:pStyle w:val="ListParagraph"/>
        <w:spacing w:after="0" w:line="240" w:lineRule="auto"/>
        <w:ind w:left="0"/>
        <w:rPr>
          <w:rStyle w:val="a8"/>
          <w:rFonts w:ascii="Times New Roman" w:hAnsi="Times New Roman"/>
          <w:i w:val="0"/>
          <w:iCs w:val="0"/>
          <w:sz w:val="16"/>
          <w:szCs w:val="16"/>
        </w:rPr>
      </w:pPr>
    </w:p>
    <w:p w:rsidR="00E4206B" w:rsidRPr="006853DA" w:rsidRDefault="00E4206B" w:rsidP="00291005">
      <w:pPr>
        <w:pStyle w:val="a6"/>
        <w:rPr>
          <w:rStyle w:val="a8"/>
          <w:rFonts w:cs="Cambria"/>
          <w:color w:val="C00000"/>
          <w:sz w:val="40"/>
          <w:szCs w:val="40"/>
        </w:rPr>
      </w:pPr>
      <w:r w:rsidRPr="006853DA">
        <w:rPr>
          <w:rStyle w:val="a8"/>
          <w:rFonts w:cs="Cambria"/>
          <w:color w:val="C00000"/>
          <w:sz w:val="40"/>
          <w:szCs w:val="40"/>
        </w:rPr>
        <w:lastRenderedPageBreak/>
        <w:t>Финансовые условия</w:t>
      </w:r>
    </w:p>
    <w:p w:rsidR="00E4206B" w:rsidRPr="008136C6" w:rsidRDefault="00EC445D" w:rsidP="0029100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B4EE1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составляет:</w:t>
      </w:r>
    </w:p>
    <w:p w:rsidR="00E4206B" w:rsidRPr="008136C6" w:rsidRDefault="00EC445D" w:rsidP="000B207D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Солист –</w:t>
      </w:r>
      <w:r w:rsidR="00170AB0">
        <w:rPr>
          <w:rFonts w:ascii="Times New Roman" w:hAnsi="Times New Roman" w:cs="Times New Roman"/>
          <w:sz w:val="28"/>
          <w:szCs w:val="28"/>
        </w:rPr>
        <w:t>2000</w:t>
      </w:r>
      <w:r w:rsidR="00E4206B" w:rsidRPr="008136C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4206B" w:rsidRPr="008136C6" w:rsidRDefault="00E4206B" w:rsidP="000B207D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Дуэт – </w:t>
      </w:r>
      <w:r w:rsidR="00EC445D">
        <w:rPr>
          <w:rFonts w:ascii="Times New Roman" w:hAnsi="Times New Roman" w:cs="Times New Roman"/>
          <w:sz w:val="28"/>
          <w:szCs w:val="28"/>
        </w:rPr>
        <w:t>1</w:t>
      </w:r>
      <w:r w:rsidR="00170AB0">
        <w:rPr>
          <w:rFonts w:ascii="Times New Roman" w:hAnsi="Times New Roman" w:cs="Times New Roman"/>
          <w:sz w:val="28"/>
          <w:szCs w:val="28"/>
        </w:rPr>
        <w:t>5</w:t>
      </w:r>
      <w:r w:rsidRPr="008136C6">
        <w:rPr>
          <w:rFonts w:ascii="Times New Roman" w:hAnsi="Times New Roman" w:cs="Times New Roman"/>
          <w:sz w:val="28"/>
          <w:szCs w:val="28"/>
        </w:rPr>
        <w:t>00 р.</w:t>
      </w:r>
      <w:r w:rsidR="00EC445D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</w:p>
    <w:p w:rsidR="00E4206B" w:rsidRDefault="00E4206B" w:rsidP="000B207D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EC445D">
        <w:rPr>
          <w:rFonts w:ascii="Times New Roman" w:hAnsi="Times New Roman" w:cs="Times New Roman"/>
          <w:sz w:val="28"/>
          <w:szCs w:val="28"/>
        </w:rPr>
        <w:t xml:space="preserve">3 - </w:t>
      </w:r>
      <w:r w:rsidR="00170AB0">
        <w:rPr>
          <w:rFonts w:ascii="Times New Roman" w:hAnsi="Times New Roman" w:cs="Times New Roman"/>
          <w:sz w:val="28"/>
          <w:szCs w:val="28"/>
        </w:rPr>
        <w:t>19</w:t>
      </w:r>
      <w:r w:rsidRPr="008136C6"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170AB0">
        <w:rPr>
          <w:rFonts w:ascii="Times New Roman" w:hAnsi="Times New Roman" w:cs="Times New Roman"/>
          <w:sz w:val="28"/>
          <w:szCs w:val="28"/>
        </w:rPr>
        <w:t>10</w:t>
      </w:r>
      <w:r w:rsidRPr="008136C6">
        <w:rPr>
          <w:rFonts w:ascii="Times New Roman" w:hAnsi="Times New Roman" w:cs="Times New Roman"/>
          <w:sz w:val="28"/>
          <w:szCs w:val="28"/>
        </w:rPr>
        <w:t>00 р.</w:t>
      </w:r>
      <w:r w:rsidR="00EC445D" w:rsidRPr="00EC445D">
        <w:rPr>
          <w:rFonts w:ascii="Times New Roman" w:hAnsi="Times New Roman" w:cs="Times New Roman"/>
          <w:sz w:val="28"/>
          <w:szCs w:val="28"/>
        </w:rPr>
        <w:t xml:space="preserve"> </w:t>
      </w:r>
      <w:r w:rsidR="00EC445D">
        <w:rPr>
          <w:rFonts w:ascii="Times New Roman" w:hAnsi="Times New Roman" w:cs="Times New Roman"/>
          <w:sz w:val="28"/>
          <w:szCs w:val="28"/>
        </w:rPr>
        <w:t>с каждого участника</w:t>
      </w:r>
    </w:p>
    <w:p w:rsidR="00170AB0" w:rsidRDefault="00170AB0" w:rsidP="000B207D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свыше  20 чел. </w:t>
      </w:r>
      <w:r w:rsidR="006A68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08">
        <w:rPr>
          <w:rFonts w:ascii="Times New Roman" w:hAnsi="Times New Roman" w:cs="Times New Roman"/>
          <w:sz w:val="28"/>
          <w:szCs w:val="28"/>
        </w:rPr>
        <w:t>800 р. с каждого участника</w:t>
      </w:r>
    </w:p>
    <w:p w:rsidR="00170AB0" w:rsidRDefault="00170AB0" w:rsidP="00170AB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70AB0" w:rsidRPr="006A6808" w:rsidRDefault="00170AB0" w:rsidP="00170AB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второй и последующих  номинациях </w:t>
      </w:r>
      <w:r w:rsidRPr="006A6808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6A6808">
        <w:rPr>
          <w:rFonts w:ascii="Times New Roman" w:hAnsi="Times New Roman" w:cs="Times New Roman"/>
          <w:sz w:val="28"/>
          <w:szCs w:val="28"/>
        </w:rPr>
        <w:t>.</w:t>
      </w:r>
    </w:p>
    <w:p w:rsidR="00170AB0" w:rsidRDefault="00170AB0" w:rsidP="00170AB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A6808" w:rsidRPr="00DB4EE1" w:rsidRDefault="00170AB0" w:rsidP="00DB4EE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4EE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9318A">
        <w:rPr>
          <w:rFonts w:ascii="Times New Roman" w:hAnsi="Times New Roman" w:cs="Times New Roman"/>
          <w:b/>
          <w:sz w:val="28"/>
          <w:szCs w:val="28"/>
        </w:rPr>
        <w:t>категорий</w:t>
      </w:r>
      <w:r w:rsidRPr="00DB4EE1">
        <w:rPr>
          <w:rFonts w:ascii="Times New Roman" w:hAnsi="Times New Roman" w:cs="Times New Roman"/>
          <w:b/>
          <w:sz w:val="28"/>
          <w:szCs w:val="28"/>
        </w:rPr>
        <w:t xml:space="preserve"> «Хоры» и «Оркестры»</w:t>
      </w:r>
      <w:r w:rsidR="006A6808" w:rsidRPr="00DB4EE1">
        <w:rPr>
          <w:rFonts w:ascii="Times New Roman" w:hAnsi="Times New Roman" w:cs="Times New Roman"/>
          <w:b/>
          <w:sz w:val="28"/>
          <w:szCs w:val="28"/>
        </w:rPr>
        <w:t>:</w:t>
      </w:r>
    </w:p>
    <w:p w:rsidR="006A6808" w:rsidRDefault="006A6808" w:rsidP="00170AB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170AB0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0AB0">
        <w:rPr>
          <w:rFonts w:ascii="Times New Roman" w:hAnsi="Times New Roman" w:cs="Times New Roman"/>
          <w:sz w:val="28"/>
          <w:szCs w:val="28"/>
        </w:rPr>
        <w:t xml:space="preserve"> 30 чел.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AB0">
        <w:rPr>
          <w:rFonts w:ascii="Times New Roman" w:hAnsi="Times New Roman" w:cs="Times New Roman"/>
          <w:sz w:val="28"/>
          <w:szCs w:val="28"/>
        </w:rPr>
        <w:t>оплата за коллектив 10 000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08" w:rsidRDefault="006A6808" w:rsidP="00170AB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более 30 чел. – оплата за коллектив  15 000 руб. </w:t>
      </w:r>
    </w:p>
    <w:p w:rsidR="00170AB0" w:rsidRPr="008136C6" w:rsidRDefault="006A6808" w:rsidP="00170AB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этих дисциплин меньшим составом производят оплату на общих условиях.</w:t>
      </w:r>
    </w:p>
    <w:p w:rsidR="00E4206B" w:rsidRDefault="00E4206B" w:rsidP="000B207D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EC445D" w:rsidRDefault="00EC445D" w:rsidP="000B207D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EC445D" w:rsidRPr="000B207D" w:rsidRDefault="00EC445D" w:rsidP="000B207D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DB4EE1" w:rsidRDefault="00B8228C" w:rsidP="00DB4EE1">
      <w:pPr>
        <w:spacing w:after="12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DB4EE1">
        <w:rPr>
          <w:rFonts w:ascii="Times New Roman" w:hAnsi="Times New Roman" w:cs="Times New Roman"/>
          <w:b/>
          <w:sz w:val="28"/>
          <w:szCs w:val="28"/>
        </w:rPr>
        <w:t>Для иногородних участников</w:t>
      </w:r>
      <w:r w:rsidR="00DB4EE1">
        <w:rPr>
          <w:rFonts w:ascii="Times New Roman" w:hAnsi="Times New Roman" w:cs="Times New Roman"/>
          <w:b/>
          <w:sz w:val="28"/>
          <w:szCs w:val="28"/>
        </w:rPr>
        <w:t>:</w:t>
      </w:r>
    </w:p>
    <w:p w:rsidR="00B8228C" w:rsidRPr="008136C6" w:rsidRDefault="00B8228C" w:rsidP="00DB4EE1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28C">
        <w:rPr>
          <w:rFonts w:ascii="Times New Roman" w:hAnsi="Times New Roman" w:cs="Times New Roman"/>
          <w:sz w:val="32"/>
          <w:szCs w:val="28"/>
        </w:rPr>
        <w:t xml:space="preserve"> </w:t>
      </w:r>
      <w:r w:rsidR="00DB4EE1">
        <w:rPr>
          <w:rFonts w:ascii="Times New Roman" w:hAnsi="Times New Roman" w:cs="Times New Roman"/>
          <w:sz w:val="28"/>
          <w:szCs w:val="28"/>
        </w:rPr>
        <w:t>организация проживания, питания, трансфера и экскурсио</w:t>
      </w:r>
      <w:r w:rsidR="00844BE2">
        <w:rPr>
          <w:rFonts w:ascii="Times New Roman" w:hAnsi="Times New Roman" w:cs="Times New Roman"/>
          <w:sz w:val="28"/>
          <w:szCs w:val="28"/>
        </w:rPr>
        <w:t xml:space="preserve">нная программа </w:t>
      </w:r>
      <w:r w:rsidR="00DB4EE1">
        <w:rPr>
          <w:rFonts w:ascii="Times New Roman" w:hAnsi="Times New Roman" w:cs="Times New Roman"/>
          <w:sz w:val="28"/>
          <w:szCs w:val="28"/>
        </w:rPr>
        <w:t>осуществляется за счет участников по договоренности с орг. комитетом.</w:t>
      </w:r>
    </w:p>
    <w:p w:rsidR="00E4206B" w:rsidRDefault="00E4206B" w:rsidP="00DB4E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B4EE1" w:rsidRDefault="00DB4EE1" w:rsidP="00DB4EE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4206B" w:rsidRPr="008136C6" w:rsidRDefault="00E4206B" w:rsidP="000B207D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136C6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внимание: </w:t>
      </w:r>
    </w:p>
    <w:p w:rsidR="00E4206B" w:rsidRDefault="00E4206B" w:rsidP="000B207D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136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844BE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136C6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</w:t>
      </w:r>
      <w:r w:rsidR="00844B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136C6">
        <w:rPr>
          <w:rFonts w:ascii="Times New Roman" w:hAnsi="Times New Roman" w:cs="Times New Roman"/>
          <w:b/>
          <w:bCs/>
          <w:sz w:val="28"/>
          <w:szCs w:val="28"/>
        </w:rPr>
        <w:t xml:space="preserve"> года необходимо перечислить 30% от стоимости участия всего коллектива. </w:t>
      </w:r>
    </w:p>
    <w:p w:rsidR="00E4206B" w:rsidRPr="008136C6" w:rsidRDefault="00E4206B" w:rsidP="000B207D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Остальная сумма перечисляется на расчетный счет не позднее 5 дней до начала конкурса или вносится наличными при регистрации.</w:t>
      </w:r>
    </w:p>
    <w:p w:rsidR="00E4206B" w:rsidRDefault="00E4206B" w:rsidP="001A3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06B" w:rsidRDefault="00E4206B" w:rsidP="000B207D">
      <w:pPr>
        <w:pStyle w:val="a6"/>
        <w:spacing w:after="0"/>
        <w:rPr>
          <w:rStyle w:val="a8"/>
          <w:rFonts w:cs="Cambria"/>
          <w:color w:val="C00000"/>
          <w:sz w:val="40"/>
          <w:szCs w:val="40"/>
        </w:rPr>
      </w:pPr>
      <w:r w:rsidRPr="006853DA">
        <w:rPr>
          <w:rStyle w:val="a8"/>
          <w:rFonts w:cs="Cambria"/>
          <w:color w:val="C00000"/>
          <w:sz w:val="40"/>
          <w:szCs w:val="40"/>
        </w:rPr>
        <w:t>Контакты</w:t>
      </w:r>
    </w:p>
    <w:p w:rsidR="00E4206B" w:rsidRPr="000B207D" w:rsidRDefault="00E4206B" w:rsidP="000B207D">
      <w:pPr>
        <w:rPr>
          <w:sz w:val="16"/>
          <w:szCs w:val="16"/>
        </w:rPr>
      </w:pPr>
    </w:p>
    <w:p w:rsidR="00E4206B" w:rsidRPr="00ED5D54" w:rsidRDefault="00E4206B" w:rsidP="000B20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5D54">
        <w:rPr>
          <w:rFonts w:ascii="Times New Roman" w:hAnsi="Times New Roman" w:cs="Times New Roman"/>
          <w:sz w:val="28"/>
          <w:szCs w:val="28"/>
        </w:rPr>
        <w:t>-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5D54">
        <w:rPr>
          <w:rFonts w:ascii="Times New Roman" w:hAnsi="Times New Roman" w:cs="Times New Roman"/>
          <w:sz w:val="28"/>
          <w:szCs w:val="28"/>
        </w:rPr>
        <w:t xml:space="preserve">:  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nigyarmarka</w:t>
      </w:r>
      <w:r w:rsidRPr="00ED5D54">
        <w:rPr>
          <w:rFonts w:ascii="Times New Roman" w:hAnsi="Times New Roman" w:cs="Times New Roman"/>
          <w:sz w:val="28"/>
          <w:szCs w:val="28"/>
        </w:rPr>
        <w:t>@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5D54">
        <w:rPr>
          <w:rFonts w:ascii="Times New Roman" w:hAnsi="Times New Roman" w:cs="Times New Roman"/>
          <w:sz w:val="28"/>
          <w:szCs w:val="28"/>
        </w:rPr>
        <w:t>.</w:t>
      </w:r>
      <w:r w:rsidRPr="008136C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C34FF" w:rsidRDefault="00E4206B" w:rsidP="000B20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36C6">
        <w:rPr>
          <w:rFonts w:ascii="Times New Roman" w:hAnsi="Times New Roman" w:cs="Times New Roman"/>
          <w:sz w:val="28"/>
          <w:szCs w:val="28"/>
        </w:rPr>
        <w:t>Тел</w:t>
      </w:r>
      <w:r w:rsidRPr="00ED5D54">
        <w:rPr>
          <w:rFonts w:ascii="Times New Roman" w:hAnsi="Times New Roman" w:cs="Times New Roman"/>
          <w:sz w:val="28"/>
          <w:szCs w:val="28"/>
        </w:rPr>
        <w:t xml:space="preserve">. +7 -920- </w:t>
      </w:r>
      <w:r w:rsidR="001F784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845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8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59 – Ольга </w:t>
      </w:r>
    </w:p>
    <w:p w:rsidR="00844BE2" w:rsidRDefault="00844BE2" w:rsidP="000B20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+7-</w:t>
      </w:r>
      <w:r w:rsidR="001F7845">
        <w:rPr>
          <w:rFonts w:ascii="Times New Roman" w:hAnsi="Times New Roman" w:cs="Times New Roman"/>
          <w:sz w:val="28"/>
          <w:szCs w:val="28"/>
        </w:rPr>
        <w:t xml:space="preserve"> 930-803-35-61  -  Надежда</w:t>
      </w:r>
    </w:p>
    <w:p w:rsidR="00E4206B" w:rsidRDefault="00E4206B" w:rsidP="000B20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Pr="00E47D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F7845" w:rsidRPr="00B751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7845" w:rsidRPr="00B751E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F7845" w:rsidRPr="00B751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nigyarmarka</w:t>
        </w:r>
        <w:r w:rsidR="001F7845" w:rsidRPr="00B751E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F7845" w:rsidRPr="00B751E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F7845" w:rsidRPr="00F2728D" w:rsidRDefault="00F2728D" w:rsidP="000B207D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вКонтакте:</w:t>
      </w:r>
      <w:r w:rsidRPr="00F272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27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272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nigyarmarka</w:t>
      </w:r>
      <w:r w:rsidRPr="00F2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F8" w:rsidRDefault="006569F8" w:rsidP="003838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00" w:rsidRDefault="005A1600" w:rsidP="00C460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6B" w:rsidRPr="00C4600B" w:rsidRDefault="00E4206B" w:rsidP="00C460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- з</w:t>
      </w:r>
      <w:r w:rsidRPr="00C4600B">
        <w:rPr>
          <w:rFonts w:ascii="Times New Roman" w:hAnsi="Times New Roman" w:cs="Times New Roman"/>
          <w:b/>
          <w:bCs/>
          <w:sz w:val="28"/>
          <w:szCs w:val="28"/>
        </w:rPr>
        <w:t xml:space="preserve">аявка </w:t>
      </w:r>
    </w:p>
    <w:p w:rsidR="00E4206B" w:rsidRDefault="00E4206B" w:rsidP="00C460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5F7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Российском</w:t>
      </w:r>
      <w:r w:rsidRPr="00BB5F77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B5F77">
        <w:rPr>
          <w:rFonts w:ascii="Times New Roman" w:hAnsi="Times New Roman" w:cs="Times New Roman"/>
          <w:sz w:val="28"/>
          <w:szCs w:val="28"/>
        </w:rPr>
        <w:t xml:space="preserve"> фестивале</w:t>
      </w:r>
    </w:p>
    <w:p w:rsidR="00E4206B" w:rsidRDefault="00E4206B" w:rsidP="00C460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5F77">
        <w:rPr>
          <w:rFonts w:ascii="Times New Roman" w:hAnsi="Times New Roman" w:cs="Times New Roman"/>
          <w:sz w:val="28"/>
          <w:szCs w:val="28"/>
        </w:rPr>
        <w:t xml:space="preserve"> «Нижегородская ярмарка»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2728D">
        <w:rPr>
          <w:rFonts w:ascii="Times New Roman" w:hAnsi="Times New Roman" w:cs="Times New Roman"/>
          <w:sz w:val="28"/>
          <w:szCs w:val="28"/>
        </w:rPr>
        <w:t>6</w:t>
      </w:r>
    </w:p>
    <w:p w:rsidR="005A1600" w:rsidRDefault="005A1600" w:rsidP="00C460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845"/>
        <w:gridCol w:w="2124"/>
      </w:tblGrid>
      <w:tr w:rsidR="00E4206B" w:rsidRPr="0066063C" w:rsidTr="00F30098">
        <w:trPr>
          <w:trHeight w:val="4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F30098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F30098" w:rsidP="00F30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солиста (дуэта)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8D" w:rsidRPr="0066063C" w:rsidTr="00F30098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D" w:rsidRDefault="00F30098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30098" w:rsidRPr="0066063C" w:rsidRDefault="00F30098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D" w:rsidRPr="0066063C" w:rsidRDefault="00F2728D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F300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F2728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F30098">
        <w:trPr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F2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, адрес, телефон)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F300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Концертмейстер, педагог, хореограф (для оформления дипломов)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F300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83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 xml:space="preserve"> от которой заявлен участник (полностью)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F300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F30098">
        <w:trPr>
          <w:trHeight w:val="4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</w:t>
            </w:r>
            <w:r w:rsidRPr="0066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, адрес, телефон)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8A" w:rsidRPr="0066063C" w:rsidTr="00F30098">
        <w:trPr>
          <w:trHeight w:val="2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5A1600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2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18A" w:rsidRPr="0066063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5A1600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1600" w:rsidRPr="0066063C" w:rsidTr="00F30098">
        <w:trPr>
          <w:trHeight w:val="2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Default="005A1600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Pr="0066063C" w:rsidRDefault="005A1600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возрастным группам:</w:t>
            </w:r>
          </w:p>
        </w:tc>
      </w:tr>
      <w:tr w:rsidR="005A1600" w:rsidRPr="0066063C" w:rsidTr="00F30098">
        <w:trPr>
          <w:trHeight w:val="2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Default="005A1600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Default="005A1600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Default="005A1600" w:rsidP="00E2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6B" w:rsidRPr="00F20D61" w:rsidRDefault="00E4206B" w:rsidP="00C46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1634"/>
        <w:gridCol w:w="5669"/>
      </w:tblGrid>
      <w:tr w:rsidR="00E4206B" w:rsidRPr="0066063C" w:rsidTr="003838C8">
        <w:trPr>
          <w:trHeight w:val="40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3838C8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8" w:rsidRPr="0066063C" w:rsidTr="003838C8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66063C" w:rsidRDefault="003838C8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(инструмент)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66063C" w:rsidRDefault="003838C8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B" w:rsidRPr="0066063C" w:rsidTr="003838C8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8A" w:rsidRPr="0066063C" w:rsidTr="007662D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произведений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постановщики</w:t>
            </w:r>
          </w:p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8A" w:rsidRPr="0066063C" w:rsidTr="007662DA">
        <w:trPr>
          <w:trHeight w:val="2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8A" w:rsidRPr="0066063C" w:rsidTr="007662D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87" w:rsidRPr="002C5587" w:rsidRDefault="002C5587" w:rsidP="002C55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600" w:rsidRDefault="005A1600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6B" w:rsidRDefault="00E4206B" w:rsidP="002C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9F5">
        <w:rPr>
          <w:rFonts w:ascii="Times New Roman" w:hAnsi="Times New Roman" w:cs="Times New Roman"/>
          <w:sz w:val="28"/>
          <w:szCs w:val="28"/>
        </w:rPr>
        <w:t>Список приезжающих</w:t>
      </w:r>
    </w:p>
    <w:p w:rsidR="002C5587" w:rsidRPr="002C5587" w:rsidRDefault="002C5587" w:rsidP="002C55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994"/>
        <w:gridCol w:w="1402"/>
        <w:gridCol w:w="1701"/>
        <w:gridCol w:w="2126"/>
        <w:gridCol w:w="2268"/>
      </w:tblGrid>
      <w:tr w:rsidR="00E4206B" w:rsidRPr="0066063C" w:rsidTr="004C34FF">
        <w:trPr>
          <w:trHeight w:val="6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B" w:rsidRPr="0066063C" w:rsidRDefault="00E4206B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п\н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4206B" w:rsidRPr="0066063C" w:rsidRDefault="00E4206B" w:rsidP="004C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3838C8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="00E4206B" w:rsidRPr="0066063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  <w:p w:rsidR="00E4206B" w:rsidRPr="0066063C" w:rsidRDefault="00E4206B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 xml:space="preserve">(прописка)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удостов.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4206B" w:rsidRPr="0066063C" w:rsidTr="004C34F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3838C8" w:rsidRDefault="003838C8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E4206B" w:rsidRPr="0066063C" w:rsidTr="004C34F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66063C" w:rsidRDefault="00E4206B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B" w:rsidRPr="003838C8" w:rsidRDefault="003838C8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3838C8" w:rsidRPr="0066063C" w:rsidTr="004C34F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66063C" w:rsidRDefault="003838C8" w:rsidP="0066063C">
            <w:pPr>
              <w:spacing w:after="0" w:line="240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66063C" w:rsidRDefault="003838C8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66063C" w:rsidRDefault="003838C8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66063C" w:rsidRDefault="003838C8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66063C" w:rsidRDefault="003838C8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C8" w:rsidRPr="003838C8" w:rsidRDefault="003838C8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сопровождающий</w:t>
            </w:r>
          </w:p>
        </w:tc>
      </w:tr>
      <w:tr w:rsidR="0049318A" w:rsidRPr="0066063C" w:rsidTr="004C34F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66063C" w:rsidRDefault="0049318A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A" w:rsidRPr="003838C8" w:rsidRDefault="0049318A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600" w:rsidRPr="0066063C" w:rsidTr="004C34F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Pr="0066063C" w:rsidRDefault="005A1600" w:rsidP="0066063C">
            <w:pPr>
              <w:spacing w:after="0" w:line="240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Pr="0066063C" w:rsidRDefault="005A1600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Pr="0066063C" w:rsidRDefault="005A1600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Pr="0066063C" w:rsidRDefault="005A1600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Pr="0066063C" w:rsidRDefault="005A1600" w:rsidP="006606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00" w:rsidRPr="003838C8" w:rsidRDefault="005A160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360" w:rsidRPr="0066063C" w:rsidTr="007662D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66063C" w:rsidRDefault="00E25360" w:rsidP="00E2536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2536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3838C8" w:rsidRDefault="00E2536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360" w:rsidRPr="0066063C" w:rsidTr="007662D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F30098" w:rsidRDefault="00E25360" w:rsidP="00E253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3838C8" w:rsidRDefault="00E2536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360" w:rsidRPr="0066063C" w:rsidTr="007662D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F30098" w:rsidRDefault="00E25360" w:rsidP="00E253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3838C8" w:rsidRDefault="00E2536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360" w:rsidRPr="0066063C" w:rsidTr="007662D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F30098" w:rsidRDefault="00E25360" w:rsidP="00E253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3838C8" w:rsidRDefault="00E2536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360" w:rsidRPr="0066063C" w:rsidTr="007662D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F30098" w:rsidRDefault="00E25360" w:rsidP="00E253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3838C8" w:rsidRDefault="00E2536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360" w:rsidRPr="0066063C" w:rsidTr="007662D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F30098" w:rsidRDefault="00E25360" w:rsidP="00E253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мужчин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3838C8" w:rsidRDefault="00E2536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360" w:rsidRPr="0066063C" w:rsidTr="007662DA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F30098" w:rsidRDefault="00E25360" w:rsidP="00E253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0" w:rsidRPr="003838C8" w:rsidRDefault="00E25360" w:rsidP="00660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206B" w:rsidRDefault="00E4206B" w:rsidP="003838C8"/>
    <w:sectPr w:rsidR="00E4206B" w:rsidSect="00E47D39">
      <w:type w:val="continuous"/>
      <w:pgSz w:w="11906" w:h="16838"/>
      <w:pgMar w:top="166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DA" w:rsidRDefault="007662DA" w:rsidP="00CE7D77">
      <w:pPr>
        <w:spacing w:after="0" w:line="240" w:lineRule="auto"/>
      </w:pPr>
      <w:r>
        <w:separator/>
      </w:r>
    </w:p>
  </w:endnote>
  <w:endnote w:type="continuationSeparator" w:id="0">
    <w:p w:rsidR="007662DA" w:rsidRDefault="007662DA" w:rsidP="00CE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perFrench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6B" w:rsidRDefault="000F495C">
    <w:pPr>
      <w:pStyle w:val="a4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118745</wp:posOffset>
          </wp:positionV>
          <wp:extent cx="7891780" cy="680085"/>
          <wp:effectExtent l="0" t="0" r="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38503" b="48041"/>
                  <a:stretch>
                    <a:fillRect/>
                  </a:stretch>
                </pic:blipFill>
                <pic:spPr bwMode="auto">
                  <a:xfrm>
                    <a:off x="0" y="0"/>
                    <a:ext cx="789178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06B" w:rsidRDefault="00E4206B">
    <w:pPr>
      <w:pStyle w:val="a4"/>
      <w:jc w:val="right"/>
    </w:pPr>
    <w:r w:rsidRPr="00471BE2">
      <w:rPr>
        <w:b/>
        <w:bCs/>
        <w:sz w:val="32"/>
        <w:szCs w:val="32"/>
      </w:rPr>
      <w:fldChar w:fldCharType="begin"/>
    </w:r>
    <w:r w:rsidRPr="00471BE2">
      <w:rPr>
        <w:b/>
        <w:bCs/>
        <w:sz w:val="32"/>
        <w:szCs w:val="32"/>
      </w:rPr>
      <w:instrText>PAGE   \* MERGEFORMAT</w:instrText>
    </w:r>
    <w:r w:rsidRPr="00471BE2">
      <w:rPr>
        <w:b/>
        <w:bCs/>
        <w:sz w:val="32"/>
        <w:szCs w:val="32"/>
      </w:rPr>
      <w:fldChar w:fldCharType="separate"/>
    </w:r>
    <w:r w:rsidR="000F495C">
      <w:rPr>
        <w:b/>
        <w:bCs/>
        <w:noProof/>
        <w:sz w:val="32"/>
        <w:szCs w:val="32"/>
      </w:rPr>
      <w:t>1</w:t>
    </w:r>
    <w:r w:rsidRPr="00471BE2">
      <w:rPr>
        <w:b/>
        <w:bCs/>
        <w:sz w:val="32"/>
        <w:szCs w:val="32"/>
      </w:rPr>
      <w:fldChar w:fldCharType="end"/>
    </w:r>
  </w:p>
  <w:p w:rsidR="00E4206B" w:rsidRDefault="00E420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DA" w:rsidRDefault="007662DA" w:rsidP="00CE7D77">
      <w:pPr>
        <w:spacing w:after="0" w:line="240" w:lineRule="auto"/>
      </w:pPr>
      <w:r>
        <w:separator/>
      </w:r>
    </w:p>
  </w:footnote>
  <w:footnote w:type="continuationSeparator" w:id="0">
    <w:p w:rsidR="007662DA" w:rsidRDefault="007662DA" w:rsidP="00CE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6B" w:rsidRDefault="000F495C" w:rsidP="00E47D39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-1122045</wp:posOffset>
          </wp:positionH>
          <wp:positionV relativeFrom="paragraph">
            <wp:posOffset>-93980</wp:posOffset>
          </wp:positionV>
          <wp:extent cx="8136255" cy="680720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38503" b="48041"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BD8"/>
    <w:multiLevelType w:val="hybridMultilevel"/>
    <w:tmpl w:val="1E482340"/>
    <w:lvl w:ilvl="0" w:tplc="E9BEB708">
      <w:start w:val="1"/>
      <w:numFmt w:val="bullet"/>
      <w:lvlText w:val=""/>
      <w:lvlJc w:val="left"/>
      <w:pPr>
        <w:ind w:left="786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0E7299C"/>
    <w:multiLevelType w:val="hybridMultilevel"/>
    <w:tmpl w:val="79AC468E"/>
    <w:lvl w:ilvl="0" w:tplc="C6DC9A36">
      <w:start w:val="1"/>
      <w:numFmt w:val="bullet"/>
      <w:lvlText w:val="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607FD9"/>
    <w:multiLevelType w:val="hybridMultilevel"/>
    <w:tmpl w:val="279A8BDE"/>
    <w:lvl w:ilvl="0" w:tplc="E9BEB708">
      <w:start w:val="1"/>
      <w:numFmt w:val="bullet"/>
      <w:lvlText w:val=""/>
      <w:lvlJc w:val="left"/>
      <w:pPr>
        <w:ind w:left="1866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C38295F"/>
    <w:multiLevelType w:val="hybridMultilevel"/>
    <w:tmpl w:val="52E203D0"/>
    <w:lvl w:ilvl="0" w:tplc="E9BEB708">
      <w:start w:val="1"/>
      <w:numFmt w:val="bullet"/>
      <w:lvlText w:val=""/>
      <w:lvlJc w:val="left"/>
      <w:pPr>
        <w:ind w:left="1647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1D30C2A"/>
    <w:multiLevelType w:val="hybridMultilevel"/>
    <w:tmpl w:val="D0284668"/>
    <w:lvl w:ilvl="0" w:tplc="E9BEB708">
      <w:start w:val="1"/>
      <w:numFmt w:val="bullet"/>
      <w:lvlText w:val=""/>
      <w:lvlJc w:val="left"/>
      <w:pPr>
        <w:ind w:left="720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B2E98"/>
    <w:multiLevelType w:val="hybridMultilevel"/>
    <w:tmpl w:val="7612F74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BEC6AFB"/>
    <w:multiLevelType w:val="hybridMultilevel"/>
    <w:tmpl w:val="D89E9D8C"/>
    <w:lvl w:ilvl="0" w:tplc="E9BEB708">
      <w:start w:val="1"/>
      <w:numFmt w:val="bullet"/>
      <w:lvlText w:val=""/>
      <w:lvlJc w:val="left"/>
      <w:pPr>
        <w:ind w:left="1146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830744"/>
    <w:multiLevelType w:val="hybridMultilevel"/>
    <w:tmpl w:val="5980F78A"/>
    <w:lvl w:ilvl="0" w:tplc="E9BEB708">
      <w:start w:val="1"/>
      <w:numFmt w:val="bullet"/>
      <w:lvlText w:val=""/>
      <w:lvlJc w:val="left"/>
      <w:pPr>
        <w:ind w:left="720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13F3"/>
    <w:multiLevelType w:val="hybridMultilevel"/>
    <w:tmpl w:val="3DF4299E"/>
    <w:lvl w:ilvl="0" w:tplc="9F8C323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F45280"/>
    <w:multiLevelType w:val="hybridMultilevel"/>
    <w:tmpl w:val="644AEFF8"/>
    <w:lvl w:ilvl="0" w:tplc="E9BEB708">
      <w:start w:val="1"/>
      <w:numFmt w:val="bullet"/>
      <w:lvlText w:val=""/>
      <w:lvlJc w:val="left"/>
      <w:pPr>
        <w:ind w:left="1647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45A2FF5"/>
    <w:multiLevelType w:val="hybridMultilevel"/>
    <w:tmpl w:val="FAC0329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58B5691"/>
    <w:multiLevelType w:val="multilevel"/>
    <w:tmpl w:val="B12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2C2475"/>
    <w:multiLevelType w:val="hybridMultilevel"/>
    <w:tmpl w:val="E9A60186"/>
    <w:lvl w:ilvl="0" w:tplc="E9BEB708">
      <w:start w:val="1"/>
      <w:numFmt w:val="bullet"/>
      <w:lvlText w:val=""/>
      <w:lvlJc w:val="left"/>
      <w:pPr>
        <w:ind w:left="1287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4"/>
    <w:rsid w:val="000005A1"/>
    <w:rsid w:val="00014A79"/>
    <w:rsid w:val="0003459F"/>
    <w:rsid w:val="00052CE5"/>
    <w:rsid w:val="000926D9"/>
    <w:rsid w:val="000B207D"/>
    <w:rsid w:val="000B73E3"/>
    <w:rsid w:val="000C0787"/>
    <w:rsid w:val="000C62E6"/>
    <w:rsid w:val="000F495C"/>
    <w:rsid w:val="001562D0"/>
    <w:rsid w:val="00170AB0"/>
    <w:rsid w:val="00186BB2"/>
    <w:rsid w:val="00194D27"/>
    <w:rsid w:val="001A32FE"/>
    <w:rsid w:val="001C510C"/>
    <w:rsid w:val="001D609D"/>
    <w:rsid w:val="001F7845"/>
    <w:rsid w:val="001F79DC"/>
    <w:rsid w:val="002427A7"/>
    <w:rsid w:val="002435A7"/>
    <w:rsid w:val="00254B94"/>
    <w:rsid w:val="0028630B"/>
    <w:rsid w:val="00291005"/>
    <w:rsid w:val="0029186C"/>
    <w:rsid w:val="002A650D"/>
    <w:rsid w:val="002C5587"/>
    <w:rsid w:val="002D3AFF"/>
    <w:rsid w:val="003115F4"/>
    <w:rsid w:val="003210B6"/>
    <w:rsid w:val="003245DD"/>
    <w:rsid w:val="003475A2"/>
    <w:rsid w:val="003838C8"/>
    <w:rsid w:val="00395EA9"/>
    <w:rsid w:val="003B7EBB"/>
    <w:rsid w:val="00464593"/>
    <w:rsid w:val="00467356"/>
    <w:rsid w:val="00471BE2"/>
    <w:rsid w:val="0049318A"/>
    <w:rsid w:val="00493B0C"/>
    <w:rsid w:val="0049703A"/>
    <w:rsid w:val="00497F73"/>
    <w:rsid w:val="004A34E1"/>
    <w:rsid w:val="004A3936"/>
    <w:rsid w:val="004B3C3C"/>
    <w:rsid w:val="004C30FD"/>
    <w:rsid w:val="004C34FF"/>
    <w:rsid w:val="004D40C3"/>
    <w:rsid w:val="004D77E7"/>
    <w:rsid w:val="004E2448"/>
    <w:rsid w:val="004E37E8"/>
    <w:rsid w:val="0051156E"/>
    <w:rsid w:val="00535343"/>
    <w:rsid w:val="005430DA"/>
    <w:rsid w:val="00552E01"/>
    <w:rsid w:val="005602F5"/>
    <w:rsid w:val="005A1600"/>
    <w:rsid w:val="005A3D5F"/>
    <w:rsid w:val="005B5F32"/>
    <w:rsid w:val="005E79F5"/>
    <w:rsid w:val="005F2CF4"/>
    <w:rsid w:val="00615129"/>
    <w:rsid w:val="006317A7"/>
    <w:rsid w:val="00631BF4"/>
    <w:rsid w:val="006569F8"/>
    <w:rsid w:val="0066063C"/>
    <w:rsid w:val="006853DA"/>
    <w:rsid w:val="006A6808"/>
    <w:rsid w:val="006B3E2A"/>
    <w:rsid w:val="006C0028"/>
    <w:rsid w:val="006C2A2C"/>
    <w:rsid w:val="006D5BCF"/>
    <w:rsid w:val="006E7CF5"/>
    <w:rsid w:val="00711D09"/>
    <w:rsid w:val="00722563"/>
    <w:rsid w:val="00726525"/>
    <w:rsid w:val="007432E3"/>
    <w:rsid w:val="007662DA"/>
    <w:rsid w:val="007721E5"/>
    <w:rsid w:val="007A2E67"/>
    <w:rsid w:val="007B6AEE"/>
    <w:rsid w:val="007C34E7"/>
    <w:rsid w:val="00801B56"/>
    <w:rsid w:val="008136C6"/>
    <w:rsid w:val="00813A97"/>
    <w:rsid w:val="00844BE2"/>
    <w:rsid w:val="00875EF6"/>
    <w:rsid w:val="008B0D0C"/>
    <w:rsid w:val="008B22E7"/>
    <w:rsid w:val="00920C05"/>
    <w:rsid w:val="00940DDE"/>
    <w:rsid w:val="00942160"/>
    <w:rsid w:val="0095070A"/>
    <w:rsid w:val="00961548"/>
    <w:rsid w:val="009829A5"/>
    <w:rsid w:val="00983BB9"/>
    <w:rsid w:val="009C4AD9"/>
    <w:rsid w:val="009D31B7"/>
    <w:rsid w:val="00A05A65"/>
    <w:rsid w:val="00A45558"/>
    <w:rsid w:val="00A65D55"/>
    <w:rsid w:val="00A77554"/>
    <w:rsid w:val="00AC0AC7"/>
    <w:rsid w:val="00AC0D45"/>
    <w:rsid w:val="00AD1C92"/>
    <w:rsid w:val="00B05ED1"/>
    <w:rsid w:val="00B26043"/>
    <w:rsid w:val="00B8228C"/>
    <w:rsid w:val="00B913AD"/>
    <w:rsid w:val="00BB5F77"/>
    <w:rsid w:val="00BF1AEE"/>
    <w:rsid w:val="00BF7F53"/>
    <w:rsid w:val="00C4600B"/>
    <w:rsid w:val="00C7187A"/>
    <w:rsid w:val="00C877BD"/>
    <w:rsid w:val="00CD40F4"/>
    <w:rsid w:val="00CD7C3C"/>
    <w:rsid w:val="00CE08C8"/>
    <w:rsid w:val="00CE7D77"/>
    <w:rsid w:val="00D55470"/>
    <w:rsid w:val="00D8485E"/>
    <w:rsid w:val="00DB4EE1"/>
    <w:rsid w:val="00DD1AC6"/>
    <w:rsid w:val="00DE07E7"/>
    <w:rsid w:val="00DE6FC5"/>
    <w:rsid w:val="00E06330"/>
    <w:rsid w:val="00E07782"/>
    <w:rsid w:val="00E25360"/>
    <w:rsid w:val="00E4206B"/>
    <w:rsid w:val="00E467BD"/>
    <w:rsid w:val="00E46DE1"/>
    <w:rsid w:val="00E47D39"/>
    <w:rsid w:val="00E80E39"/>
    <w:rsid w:val="00EA42C1"/>
    <w:rsid w:val="00EB304A"/>
    <w:rsid w:val="00EC445D"/>
    <w:rsid w:val="00ED5D54"/>
    <w:rsid w:val="00F078D4"/>
    <w:rsid w:val="00F20D61"/>
    <w:rsid w:val="00F2400A"/>
    <w:rsid w:val="00F2728D"/>
    <w:rsid w:val="00F30098"/>
    <w:rsid w:val="00F42310"/>
    <w:rsid w:val="00F52D81"/>
    <w:rsid w:val="00F61B38"/>
    <w:rsid w:val="00F77D76"/>
    <w:rsid w:val="00F81924"/>
    <w:rsid w:val="00F85C9C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7277AC3-C0CD-45F8-A92F-568A45F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F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15F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115F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3115F4"/>
    <w:pPr>
      <w:ind w:left="720"/>
    </w:pPr>
  </w:style>
  <w:style w:type="table" w:styleId="a3">
    <w:name w:val="Table Grid"/>
    <w:basedOn w:val="a1"/>
    <w:rsid w:val="003115F4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115F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link w:val="a4"/>
    <w:rsid w:val="003115F4"/>
    <w:rPr>
      <w:rFonts w:cs="Times New Roman"/>
    </w:rPr>
  </w:style>
  <w:style w:type="paragraph" w:styleId="a6">
    <w:name w:val="Title"/>
    <w:basedOn w:val="a"/>
    <w:next w:val="a"/>
    <w:link w:val="a7"/>
    <w:qFormat/>
    <w:rsid w:val="003115F4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rsid w:val="003115F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8">
    <w:name w:val="Emphasis"/>
    <w:qFormat/>
    <w:rsid w:val="003115F4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E47D3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47D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semiHidden/>
    <w:rsid w:val="00E47D3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semiHidden/>
    <w:rsid w:val="00E47D39"/>
    <w:rPr>
      <w:rFonts w:cs="Times New Roman"/>
    </w:rPr>
  </w:style>
  <w:style w:type="paragraph" w:customStyle="1" w:styleId="font8">
    <w:name w:val="font_8"/>
    <w:basedOn w:val="a"/>
    <w:rsid w:val="006B3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186C"/>
  </w:style>
  <w:style w:type="character" w:styleId="ad">
    <w:name w:val="Hyperlink"/>
    <w:uiPriority w:val="99"/>
    <w:unhideWhenUsed/>
    <w:rsid w:val="001F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gyarmark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конкурс – фестиваль народного творчества</vt:lpstr>
    </vt:vector>
  </TitlesOfParts>
  <Company>Microsoft</Company>
  <LinksUpToDate>false</LinksUpToDate>
  <CharactersWithSpaces>14754</CharactersWithSpaces>
  <SharedDoc>false</SharedDoc>
  <HLinks>
    <vt:vector size="6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http://www.nigyarmarka.com/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конкурс – фестиваль народного творчества</dc:title>
  <dc:subject/>
  <dc:creator>Надежда</dc:creator>
  <cp:keywords/>
  <cp:lastModifiedBy>Ира</cp:lastModifiedBy>
  <cp:revision>2</cp:revision>
  <cp:lastPrinted>2015-12-04T06:21:00Z</cp:lastPrinted>
  <dcterms:created xsi:type="dcterms:W3CDTF">2016-10-03T05:04:00Z</dcterms:created>
  <dcterms:modified xsi:type="dcterms:W3CDTF">2016-10-03T05:04:00Z</dcterms:modified>
</cp:coreProperties>
</file>