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</w:rPr>
      </w:pPr>
      <w:bookmarkStart w:id="0" w:name="_GoBack"/>
      <w:bookmarkEnd w:id="0"/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829300" cy="762000"/>
            <wp:effectExtent l="19050" t="0" r="0" b="0"/>
            <wp:docPr id="1" name="Рисунок 1" descr="C:\Users\user\AppData\Local\Packages\Microsoft.Windows.Photos_8wekyb3d8bbwe\TempState\ShareServiceTempFolder\2024-03-29_11-3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9_11-32-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kern w:val="36"/>
          <w:sz w:val="28"/>
          <w:szCs w:val="28"/>
        </w:rPr>
        <w:t>Пять главных вопросов о туберкулезе</w:t>
      </w:r>
    </w:p>
    <w:p w:rsid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color w:val="232629"/>
          <w:sz w:val="28"/>
          <w:szCs w:val="28"/>
        </w:rPr>
        <w:t>24 марта – Всемирный день борьбы с туберкулезом</w:t>
      </w:r>
    </w:p>
    <w:p w:rsidR="000B183E" w:rsidRPr="000B183E" w:rsidRDefault="000B183E" w:rsidP="000B183E">
      <w:pPr>
        <w:pStyle w:val="a5"/>
      </w:pPr>
      <w:r>
        <w:rPr>
          <w:noProof/>
        </w:rPr>
        <w:drawing>
          <wp:inline distT="0" distB="0" distL="0" distR="0">
            <wp:extent cx="5734050" cy="3820311"/>
            <wp:effectExtent l="19050" t="0" r="0" b="0"/>
            <wp:docPr id="4" name="Рисунок 4" descr="C:\Users\user\AppData\Local\Packages\Microsoft.Windows.Photos_8wekyb3d8bbwe\TempState\ShareServiceTempFolder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Packages\Microsoft.Windows.Photos_8wekyb3d8bbwe\TempState\ShareServiceTempFolder\image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  <w:t>Что такое туберкулез и чем он опасен?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Туберкулез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–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инфекционное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заболевание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склонное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к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хронизации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.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Заразиться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туберкулезом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может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любой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человек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но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наиболее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подвержены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инфицированию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дети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младшего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возраста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лица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проживающие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на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одной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территории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с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больными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туберкулезом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органов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дыхания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люди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с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хроническими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заболеваниями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страдающие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алкоголизмом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курильщики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беженцы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 xml:space="preserve">,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мигранты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  <w:lang w:val="en-US"/>
        </w:rPr>
        <w:t>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Для туберкулеза характерен достаточно длительный инкубационный период – несколько месяцев и даже лет. В подавляющем большинстве случаев очаг воспаления, вызванный туберкулезными микобактериями, локализуется в легких – развивается туберкулез органов дыхания. </w:t>
      </w:r>
      <w:proofErr w:type="gram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Реже встречаются внелегочные формы туберкулеза – внутригрудных и </w:t>
      </w: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lastRenderedPageBreak/>
        <w:t>периферических лимфатических узлов, мочеполовых органов, кожных покровов, костей, центральной нервной системы и другие.</w:t>
      </w:r>
      <w:proofErr w:type="gramEnd"/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  <w:t>Как можно заразиться?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Главный путь передачи – через больных открытой формой туберкулеза. При кашле, чиханье и даже разговоре они выделяют микобактерии, которые попадают в воздух, разлетаются и могут попасть в организм другого человека. Таким </w:t>
      </w:r>
      <w:proofErr w:type="gram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образом</w:t>
      </w:r>
      <w:proofErr w:type="gram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 реализуется воздушно-капельный путь передачи. Интересно, что со временем микобактерии туберкулеза не теряют свою жизнеспособность. Оседая на поверхности предметов или на пыль, капельки, содержащие микробы, высыхают, но при движении воздуха также разлетаются и могут инфицировать человека. Так реализуется воздушно-пылевой путь передачи. На открытом воздухе, под воздействием солнечного света, возбудитель туберкулеза постепенно погибает, но в непроветриваемых, темных помещениях живет долго – несколько месяцев и даже лет.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Заразиться туберкулезом можно и контактным путем, в случае если микобактерии туберкулеза попадут на поврежденные кожные покровы. Встречается туберкулез, источником заражения которым являются животные. В случае употребления в пищу сырого молока или молочных продуктов, которые не подвергались пастеризации, стерилизации или кипячению, возможет алиментарный путь заражения, если крупный или мелкий рогатый скот был болен туберкулезом. Также возможен и вертикальный (внутриутробный) путь передачи – от больной туберкулезом матери к вынашиваемому ею ребенку.</w:t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  <w:t>Каковы меры профилактики?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Основным специфическим методом профилактики является вакцинация от туберкулеза. Она проводится с помощью вакцины БЦЖ, созданной французскими исследователями в 1921 году. У вакцинированных детей проводятся ежегодные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скрининговые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 обследования с использованием пробы Манту до 6–7-летнего возраста, а впоследствии до 15-летнего возраста с использованием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Диаскинтеста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®. У подростков и взрослых проводят регулярные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скрининговые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 флюорографические обследования, частота которых зависит от степени риска заболевания туберкулезом. Так, лицам, находящимся в группе риска – проживающим в непосредственной близости от больного с открытой формой заболевания, медицинским работникам специализированных фтизиатрических учреждений, военнослужащим обследование проводится дважды в год.</w:t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  <w:t>Как диагностируют туберкулез?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lastRenderedPageBreak/>
        <w:t xml:space="preserve">В России выработана система эпидемиологического надзора за туберкулезом, включающая меры по профилактике и выявлению заболевания на ранних стадиях. Для ранней диагностики туберкулеза еще с конца 40-х годов ХХ века практикуются регулярные профилактические осмотры с использованием рентгенологических исследований. В настоящее время для этих целей применяется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низкодозная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 цифровая флюорография, обладающая низкой лучевой нагрузкой. Для подтверждения случая туберкулеза в России наряду с традиционными микробиологическими методами – микроскопией мазка и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культуральным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 исследованием законодательно закреплено применение тестов, основанных на методах молекулярной биологии.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Сегодня для выявления туберкулезной инфекции используются внутрикожные и иммунологические тесты. К первым относятся проба Манту и 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Диаскинтест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. К иммунологическим тестам, которые иногда называют «анализами крови на туберкулез», – TB-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Feron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 xml:space="preserve"> IGRA (ТБ-</w:t>
      </w:r>
      <w:proofErr w:type="spellStart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ферон</w:t>
      </w:r>
      <w:proofErr w:type="spellEnd"/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) и T-SPOT (Т-спот).</w:t>
      </w:r>
    </w:p>
    <w:p w:rsidR="000B183E" w:rsidRPr="000B183E" w:rsidRDefault="000B183E" w:rsidP="000B183E">
      <w:pPr>
        <w:shd w:val="clear" w:color="auto" w:fill="FAFAFA"/>
        <w:spacing w:beforeAutospacing="1" w:after="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b/>
          <w:bCs/>
          <w:color w:val="232629"/>
          <w:sz w:val="28"/>
          <w:szCs w:val="28"/>
        </w:rPr>
        <w:t>Когда нужно делать прививку от туберкулеза? Всем ли стоит привиться?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Единственная вакцина против туберкулеза, применяемая почти в 200 странах мира, – это БЦЖ. Ее делают детям в первые дни жизни, поскольку именно в раннем возрасте эта инфекция характеризуется особенно тяжелым течением, вплоть до развития туберкулезного менингита, что представляет для малышей смертельную опасность.</w:t>
      </w:r>
    </w:p>
    <w:p w:rsidR="000B183E" w:rsidRPr="000B183E" w:rsidRDefault="000B183E" w:rsidP="000B183E">
      <w:pPr>
        <w:shd w:val="clear" w:color="auto" w:fill="FAFAFA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32629"/>
          <w:sz w:val="28"/>
          <w:szCs w:val="28"/>
        </w:rPr>
      </w:pPr>
      <w:r w:rsidRPr="000B183E">
        <w:rPr>
          <w:rFonts w:ascii="Times New Roman" w:eastAsia="Times New Roman" w:hAnsi="Times New Roman" w:cs="Times New Roman"/>
          <w:color w:val="232629"/>
          <w:sz w:val="28"/>
          <w:szCs w:val="28"/>
        </w:rPr>
        <w:t>БЦЖ не защищает от инфицирования микобактериями туберкулеза и не защищает взрослых от туберкулеза легких, но уберегает детей от туберкулезного менингита, милиарного туберкулеза и других тяжелых форм этой инфекции. В России новорожденным делают прививку БЦЖ-М для щадящей первичной вакцинации на 3–7-й день жизни. При отрицательном результате пробы Манту детям в возрасте 6–7 лет проводится однократная ревакцинация. Осложнения возникают крайне редко.</w:t>
      </w:r>
    </w:p>
    <w:p w:rsidR="0012307D" w:rsidRDefault="0012307D"/>
    <w:p w:rsid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83E">
        <w:rPr>
          <w:rFonts w:ascii="Times New Roman" w:hAnsi="Times New Roman" w:cs="Times New Roman"/>
          <w:i/>
          <w:sz w:val="24"/>
          <w:szCs w:val="24"/>
        </w:rPr>
        <w:t>территориал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0B183E">
        <w:rPr>
          <w:rFonts w:ascii="Times New Roman" w:hAnsi="Times New Roman" w:cs="Times New Roman"/>
          <w:i/>
          <w:sz w:val="24"/>
          <w:szCs w:val="24"/>
        </w:rPr>
        <w:t xml:space="preserve">ный отдел </w:t>
      </w:r>
      <w:r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0B183E">
        <w:rPr>
          <w:rFonts w:ascii="Times New Roman" w:hAnsi="Times New Roman" w:cs="Times New Roman"/>
          <w:i/>
          <w:sz w:val="24"/>
          <w:szCs w:val="24"/>
        </w:rPr>
        <w:t xml:space="preserve"> Роспотребнадзора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Нижегородской области в Автозаводском и Ленинском районах </w:t>
      </w:r>
    </w:p>
    <w:p w:rsidR="000B183E" w:rsidRPr="000B183E" w:rsidRDefault="000B183E" w:rsidP="000B18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города Нижнего Новгорода и Богородском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районе</w:t>
      </w:r>
      <w:proofErr w:type="gramEnd"/>
    </w:p>
    <w:sectPr w:rsidR="000B183E" w:rsidRPr="000B183E" w:rsidSect="001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3E"/>
    <w:rsid w:val="000B183E"/>
    <w:rsid w:val="0012307D"/>
    <w:rsid w:val="004137DD"/>
    <w:rsid w:val="00660BC6"/>
    <w:rsid w:val="00A005F7"/>
    <w:rsid w:val="00AB2340"/>
    <w:rsid w:val="00B57CC8"/>
    <w:rsid w:val="00C40396"/>
    <w:rsid w:val="00E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183E"/>
    <w:rPr>
      <w:color w:val="0000FF"/>
      <w:u w:val="single"/>
    </w:rPr>
  </w:style>
  <w:style w:type="character" w:styleId="a4">
    <w:name w:val="Strong"/>
    <w:basedOn w:val="a0"/>
    <w:uiPriority w:val="22"/>
    <w:qFormat/>
    <w:rsid w:val="000B183E"/>
    <w:rPr>
      <w:b/>
      <w:bCs/>
    </w:rPr>
  </w:style>
  <w:style w:type="paragraph" w:styleId="a5">
    <w:name w:val="Normal (Web)"/>
    <w:basedOn w:val="a"/>
    <w:uiPriority w:val="99"/>
    <w:unhideWhenUsed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scription">
    <w:name w:val="article__description"/>
    <w:basedOn w:val="a"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183E"/>
    <w:rPr>
      <w:color w:val="0000FF"/>
      <w:u w:val="single"/>
    </w:rPr>
  </w:style>
  <w:style w:type="character" w:styleId="a4">
    <w:name w:val="Strong"/>
    <w:basedOn w:val="a0"/>
    <w:uiPriority w:val="22"/>
    <w:qFormat/>
    <w:rsid w:val="000B183E"/>
    <w:rPr>
      <w:b/>
      <w:bCs/>
    </w:rPr>
  </w:style>
  <w:style w:type="paragraph" w:styleId="a5">
    <w:name w:val="Normal (Web)"/>
    <w:basedOn w:val="a"/>
    <w:uiPriority w:val="99"/>
    <w:unhideWhenUsed/>
    <w:rsid w:val="000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2024-04-09T06:11:00Z</dcterms:created>
  <dcterms:modified xsi:type="dcterms:W3CDTF">2024-04-09T06:11:00Z</dcterms:modified>
</cp:coreProperties>
</file>