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0" w:type="dxa"/>
        <w:tblLook w:val="00A0" w:firstRow="1" w:lastRow="0" w:firstColumn="1" w:lastColumn="0" w:noHBand="0" w:noVBand="0"/>
      </w:tblPr>
      <w:tblGrid>
        <w:gridCol w:w="4928"/>
        <w:gridCol w:w="5245"/>
        <w:gridCol w:w="1237"/>
        <w:gridCol w:w="3060"/>
      </w:tblGrid>
      <w:tr w:rsidR="00DA153F" w:rsidRPr="0033511E" w:rsidTr="003379FC">
        <w:tc>
          <w:tcPr>
            <w:tcW w:w="4928" w:type="dxa"/>
          </w:tcPr>
          <w:p w:rsidR="00DA153F" w:rsidRPr="0033511E" w:rsidRDefault="008D5877" w:rsidP="00336B9F">
            <w:pPr>
              <w:pStyle w:val="Default"/>
              <w:pageBreakBefore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153F" w:rsidRPr="0033511E" w:rsidRDefault="00DA153F" w:rsidP="00336B9F">
            <w:pPr>
              <w:pStyle w:val="Default"/>
              <w:pageBreakBefore/>
              <w:ind w:firstLine="709"/>
              <w:rPr>
                <w:sz w:val="28"/>
                <w:szCs w:val="28"/>
              </w:rPr>
            </w:pPr>
          </w:p>
          <w:p w:rsidR="00DA153F" w:rsidRPr="0033511E" w:rsidRDefault="00DA153F" w:rsidP="00336B9F">
            <w:pPr>
              <w:pStyle w:val="Default"/>
              <w:pageBreakBefore/>
              <w:ind w:firstLine="709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A153F" w:rsidRPr="009E2B9E" w:rsidRDefault="00DA153F" w:rsidP="00336B9F">
            <w:pPr>
              <w:tabs>
                <w:tab w:val="left" w:pos="10140"/>
              </w:tabs>
              <w:suppressAutoHyphens/>
              <w:spacing w:after="0" w:line="240" w:lineRule="auto"/>
              <w:ind w:left="1026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37" w:type="dxa"/>
          </w:tcPr>
          <w:p w:rsidR="00DA153F" w:rsidRPr="0033511E" w:rsidRDefault="00DA153F" w:rsidP="00336B9F">
            <w:pPr>
              <w:pStyle w:val="Default"/>
              <w:pageBreakBefore/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A153F" w:rsidRPr="0033511E" w:rsidRDefault="00DA153F" w:rsidP="00336B9F">
            <w:pPr>
              <w:pStyle w:val="Default"/>
              <w:pageBreakBefore/>
              <w:ind w:firstLine="709"/>
              <w:rPr>
                <w:sz w:val="28"/>
                <w:szCs w:val="28"/>
              </w:rPr>
            </w:pPr>
          </w:p>
        </w:tc>
      </w:tr>
    </w:tbl>
    <w:p w:rsidR="00DA153F" w:rsidRDefault="00DA153F" w:rsidP="00336B9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219" w:type="dxa"/>
        <w:tblInd w:w="567" w:type="dxa"/>
        <w:tblLook w:val="04A0" w:firstRow="1" w:lastRow="0" w:firstColumn="1" w:lastColumn="0" w:noHBand="0" w:noVBand="1"/>
      </w:tblPr>
      <w:tblGrid>
        <w:gridCol w:w="4219"/>
      </w:tblGrid>
      <w:tr w:rsidR="00DA153F" w:rsidRPr="009E2B9E" w:rsidTr="003379FC">
        <w:tc>
          <w:tcPr>
            <w:tcW w:w="4219" w:type="dxa"/>
            <w:shd w:val="clear" w:color="auto" w:fill="auto"/>
          </w:tcPr>
          <w:p w:rsidR="00DA153F" w:rsidRPr="009E2B9E" w:rsidRDefault="00DA153F" w:rsidP="00336B9F">
            <w:pPr>
              <w:tabs>
                <w:tab w:val="left" w:pos="1014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E2B9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DA153F" w:rsidRPr="009E2B9E" w:rsidRDefault="00DA153F" w:rsidP="00336B9F">
      <w:pPr>
        <w:tabs>
          <w:tab w:val="left" w:pos="10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 63 «Теремок»  </w:t>
      </w:r>
    </w:p>
    <w:p w:rsidR="00DA153F" w:rsidRPr="00E42C9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42C9F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5</w:t>
      </w:r>
      <w:r w:rsidRPr="00E42C9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E42C9F">
        <w:rPr>
          <w:rFonts w:ascii="Times New Roman" w:hAnsi="Times New Roman"/>
          <w:sz w:val="28"/>
          <w:szCs w:val="28"/>
        </w:rPr>
        <w:t xml:space="preserve"> учебный год</w:t>
      </w: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5877" w:rsidRDefault="008D5877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FB4548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Нижний Новгород, 2016</w:t>
      </w:r>
      <w:r w:rsidR="00DA153F">
        <w:rPr>
          <w:rFonts w:ascii="Times New Roman" w:hAnsi="Times New Roman"/>
          <w:sz w:val="28"/>
          <w:szCs w:val="28"/>
        </w:rPr>
        <w:t>г.</w:t>
      </w:r>
    </w:p>
    <w:p w:rsidR="00DA153F" w:rsidRPr="00E42C9F" w:rsidRDefault="00DA153F" w:rsidP="00336B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153F" w:rsidRDefault="00DA153F" w:rsidP="00336B9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Default="00DA153F" w:rsidP="00336B9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53F" w:rsidRPr="0005686B" w:rsidRDefault="00DA153F" w:rsidP="00336B9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</w:p>
    <w:p w:rsidR="00DA153F" w:rsidRPr="0005686B" w:rsidRDefault="00DA153F" w:rsidP="00336B9F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Муниципальное бюджетное дошколь</w:t>
      </w:r>
      <w:r>
        <w:rPr>
          <w:rFonts w:ascii="Times New Roman" w:hAnsi="Times New Roman"/>
          <w:sz w:val="26"/>
          <w:szCs w:val="26"/>
        </w:rPr>
        <w:t>ное образовательное учреждение «Д</w:t>
      </w:r>
      <w:r w:rsidRPr="0005686B">
        <w:rPr>
          <w:rFonts w:ascii="Times New Roman" w:hAnsi="Times New Roman"/>
          <w:sz w:val="26"/>
          <w:szCs w:val="26"/>
        </w:rPr>
        <w:t xml:space="preserve">етский сад </w:t>
      </w:r>
      <w:r w:rsidR="003379FC">
        <w:rPr>
          <w:rFonts w:ascii="Times New Roman" w:hAnsi="Times New Roman"/>
          <w:sz w:val="26"/>
          <w:szCs w:val="26"/>
        </w:rPr>
        <w:t xml:space="preserve">№ 63 «Теремок» </w:t>
      </w:r>
      <w:r>
        <w:rPr>
          <w:rFonts w:ascii="Times New Roman" w:hAnsi="Times New Roman"/>
          <w:sz w:val="26"/>
          <w:szCs w:val="26"/>
        </w:rPr>
        <w:t xml:space="preserve"> (далее МБДОУ</w:t>
      </w:r>
      <w:r w:rsidR="004A3793">
        <w:rPr>
          <w:rFonts w:ascii="Times New Roman" w:hAnsi="Times New Roman"/>
          <w:sz w:val="26"/>
          <w:szCs w:val="26"/>
        </w:rPr>
        <w:t xml:space="preserve">) </w:t>
      </w:r>
      <w:r w:rsidRPr="0005686B">
        <w:rPr>
          <w:rFonts w:ascii="Times New Roman" w:hAnsi="Times New Roman"/>
          <w:sz w:val="26"/>
          <w:szCs w:val="26"/>
        </w:rPr>
        <w:t>функционирует с 19</w:t>
      </w:r>
      <w:r>
        <w:rPr>
          <w:rFonts w:ascii="Times New Roman" w:hAnsi="Times New Roman"/>
          <w:sz w:val="26"/>
          <w:szCs w:val="26"/>
        </w:rPr>
        <w:t>65</w:t>
      </w:r>
      <w:r w:rsidRPr="0005686B">
        <w:rPr>
          <w:rFonts w:ascii="Times New Roman" w:hAnsi="Times New Roman"/>
          <w:sz w:val="26"/>
          <w:szCs w:val="26"/>
        </w:rPr>
        <w:t xml:space="preserve"> года.</w:t>
      </w:r>
    </w:p>
    <w:p w:rsidR="00336B9F" w:rsidRDefault="00336B9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Основной целью деятельности Учреждения является создание условий для воспитания, обучения и развития детей дошкольного возраста.</w:t>
      </w:r>
    </w:p>
    <w:p w:rsidR="00336B9F" w:rsidRDefault="00336B9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Для достижения указанной цели Учреждение осуществляет основные виды деятельности: образовательную и хозяйственную, направленные на обеспечение деятельности Учреждения и достижение цели его создания.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является юридическим лицом, имеет Устав, муниципальное задание, план финансово-хозяйственной деятельности, печать, штамп со своим наименованием, расчетный счет, владеет, пользуется и распоряжается закрепленным за ним на праве оперативного управления имуществом в соответствии с его назначением, своими уставными целями, законодательством РФ.</w:t>
      </w:r>
    </w:p>
    <w:p w:rsidR="00336B9F" w:rsidRDefault="00336B9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Учредителем и собственником имущества Учреждения является муниципальное образование городской округ «город Нижний Новгород». </w:t>
      </w:r>
    </w:p>
    <w:p w:rsidR="00336B9F" w:rsidRDefault="00336B9F" w:rsidP="00336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Функции и полномочия Учредителя от имени муниципального образования городской округ «город Нижний Новгород» осуществляет департамент образования администрации города Нижнего Новгорода.</w:t>
      </w:r>
    </w:p>
    <w:p w:rsidR="00DA153F" w:rsidRPr="0005686B" w:rsidRDefault="00336B9F" w:rsidP="00336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МБДОУ</w:t>
      </w:r>
      <w:r w:rsidR="00DA153F">
        <w:rPr>
          <w:rFonts w:ascii="Times New Roman" w:hAnsi="Times New Roman"/>
          <w:sz w:val="26"/>
          <w:szCs w:val="26"/>
        </w:rPr>
        <w:t>: Семенова Марина Михайловна</w:t>
      </w:r>
    </w:p>
    <w:p w:rsidR="00DA153F" w:rsidRPr="0005686B" w:rsidRDefault="00DA153F" w:rsidP="00336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адрес: 603053</w:t>
      </w:r>
      <w:r w:rsidRPr="0005686B">
        <w:rPr>
          <w:rFonts w:ascii="Times New Roman" w:hAnsi="Times New Roman"/>
          <w:sz w:val="26"/>
          <w:szCs w:val="26"/>
        </w:rPr>
        <w:t>, город Нижн</w:t>
      </w:r>
      <w:r>
        <w:rPr>
          <w:rFonts w:ascii="Times New Roman" w:hAnsi="Times New Roman"/>
          <w:sz w:val="26"/>
          <w:szCs w:val="26"/>
        </w:rPr>
        <w:t>ий Новгород, улица Дьяконова, д. 23а</w:t>
      </w:r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Pr="00DA153F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05686B">
        <w:rPr>
          <w:rFonts w:ascii="Times New Roman" w:hAnsi="Times New Roman"/>
          <w:sz w:val="26"/>
          <w:szCs w:val="26"/>
          <w:lang w:val="en-US"/>
        </w:rPr>
        <w:t>e</w:t>
      </w:r>
      <w:r w:rsidRPr="00DA153F">
        <w:rPr>
          <w:rFonts w:ascii="Times New Roman" w:hAnsi="Times New Roman"/>
          <w:sz w:val="26"/>
          <w:szCs w:val="26"/>
          <w:lang w:val="en-US"/>
        </w:rPr>
        <w:t>-</w:t>
      </w:r>
      <w:r w:rsidRPr="0005686B"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Pr="00DA153F">
        <w:rPr>
          <w:rFonts w:ascii="Times New Roman" w:hAnsi="Times New Roman"/>
          <w:sz w:val="26"/>
          <w:szCs w:val="26"/>
          <w:lang w:val="en-US"/>
        </w:rPr>
        <w:t xml:space="preserve"> – </w:t>
      </w:r>
      <w:hyperlink r:id="rId9" w:history="1">
        <w:r w:rsidRPr="00F32133">
          <w:rPr>
            <w:rStyle w:val="a4"/>
            <w:rFonts w:ascii="Times New Roman" w:hAnsi="Times New Roman"/>
            <w:sz w:val="26"/>
            <w:szCs w:val="26"/>
            <w:lang w:val="en-US"/>
          </w:rPr>
          <w:t>mdou</w:t>
        </w:r>
        <w:r w:rsidRPr="00DA153F">
          <w:rPr>
            <w:rStyle w:val="a4"/>
            <w:rFonts w:ascii="Times New Roman" w:hAnsi="Times New Roman"/>
            <w:sz w:val="26"/>
            <w:szCs w:val="26"/>
            <w:lang w:val="en-US"/>
          </w:rPr>
          <w:t>63</w:t>
        </w:r>
        <w:r w:rsidRPr="00F32133">
          <w:rPr>
            <w:rStyle w:val="a4"/>
            <w:rFonts w:ascii="Times New Roman" w:hAnsi="Times New Roman"/>
            <w:sz w:val="26"/>
            <w:szCs w:val="26"/>
            <w:lang w:val="en-US"/>
          </w:rPr>
          <w:t>r</w:t>
        </w:r>
        <w:r w:rsidRPr="00DA153F">
          <w:rPr>
            <w:rStyle w:val="a4"/>
            <w:rFonts w:ascii="Times New Roman" w:hAnsi="Times New Roman"/>
            <w:sz w:val="26"/>
            <w:szCs w:val="26"/>
            <w:lang w:val="en-US"/>
          </w:rPr>
          <w:t>@</w:t>
        </w:r>
        <w:r w:rsidRPr="00F32133">
          <w:rPr>
            <w:rStyle w:val="a4"/>
            <w:rFonts w:ascii="Times New Roman" w:hAnsi="Times New Roman"/>
            <w:sz w:val="26"/>
            <w:szCs w:val="26"/>
            <w:lang w:val="en-US"/>
          </w:rPr>
          <w:t>mail</w:t>
        </w:r>
        <w:r w:rsidRPr="00DA153F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Pr="00F32133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DA153F" w:rsidRPr="00DA153F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5686B">
        <w:rPr>
          <w:rFonts w:ascii="Times New Roman" w:hAnsi="Times New Roman"/>
          <w:sz w:val="26"/>
          <w:szCs w:val="26"/>
        </w:rPr>
        <w:t>веб</w:t>
      </w:r>
      <w:r w:rsidRPr="00DA153F">
        <w:rPr>
          <w:rFonts w:ascii="Times New Roman" w:hAnsi="Times New Roman"/>
          <w:sz w:val="26"/>
          <w:szCs w:val="26"/>
          <w:lang w:val="en-US"/>
        </w:rPr>
        <w:t>-</w:t>
      </w:r>
      <w:r w:rsidRPr="0005686B">
        <w:rPr>
          <w:rFonts w:ascii="Times New Roman" w:hAnsi="Times New Roman"/>
          <w:sz w:val="26"/>
          <w:szCs w:val="26"/>
        </w:rPr>
        <w:t>сайт</w:t>
      </w:r>
      <w:r w:rsidRPr="00DA153F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05686B">
        <w:rPr>
          <w:rFonts w:ascii="Times New Roman" w:hAnsi="Times New Roman"/>
          <w:sz w:val="26"/>
          <w:szCs w:val="26"/>
          <w:lang w:val="en-US"/>
        </w:rPr>
        <w:t>mdou</w:t>
      </w:r>
      <w:r w:rsidRPr="00DA153F">
        <w:rPr>
          <w:rFonts w:ascii="Times New Roman" w:hAnsi="Times New Roman"/>
          <w:sz w:val="26"/>
          <w:szCs w:val="26"/>
          <w:lang w:val="en-US"/>
        </w:rPr>
        <w:t>.</w:t>
      </w:r>
      <w:r w:rsidRPr="0005686B">
        <w:rPr>
          <w:rFonts w:ascii="Times New Roman" w:hAnsi="Times New Roman"/>
          <w:sz w:val="26"/>
          <w:szCs w:val="26"/>
          <w:lang w:val="en-US"/>
        </w:rPr>
        <w:t>ru</w:t>
      </w:r>
      <w:r w:rsidRPr="00DA153F">
        <w:rPr>
          <w:rFonts w:ascii="Times New Roman" w:hAnsi="Times New Roman"/>
          <w:sz w:val="26"/>
          <w:szCs w:val="26"/>
          <w:lang w:val="en-US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63r</w:t>
      </w:r>
    </w:p>
    <w:p w:rsidR="00DA153F" w:rsidRPr="0005686B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Лицензия: № 52</w:t>
      </w:r>
      <w:r>
        <w:rPr>
          <w:rFonts w:ascii="Times New Roman" w:hAnsi="Times New Roman"/>
          <w:sz w:val="26"/>
          <w:szCs w:val="26"/>
        </w:rPr>
        <w:t>Л</w:t>
      </w:r>
      <w:r w:rsidRPr="003379FC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 xml:space="preserve"> № 0003136</w:t>
      </w:r>
    </w:p>
    <w:p w:rsidR="00DA153F" w:rsidRPr="0005686B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Срок действия лицензии – бессрочно.</w:t>
      </w:r>
    </w:p>
    <w:p w:rsidR="00336B9F" w:rsidRDefault="00336B9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Основной структурной единицей дошкольного образовательного учреждения является группа воспитанников дошкольного возраста.</w:t>
      </w:r>
    </w:p>
    <w:p w:rsidR="00DA153F" w:rsidRPr="0005686B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Учреждении функционирует </w:t>
      </w:r>
      <w:r w:rsidRPr="00DA153F">
        <w:rPr>
          <w:rFonts w:ascii="Times New Roman" w:hAnsi="Times New Roman"/>
          <w:sz w:val="26"/>
          <w:szCs w:val="26"/>
        </w:rPr>
        <w:t>4</w:t>
      </w:r>
      <w:r w:rsidRPr="0005686B">
        <w:rPr>
          <w:rFonts w:ascii="Times New Roman" w:hAnsi="Times New Roman"/>
          <w:sz w:val="26"/>
          <w:szCs w:val="26"/>
        </w:rPr>
        <w:t xml:space="preserve"> групп</w:t>
      </w:r>
      <w:r>
        <w:rPr>
          <w:rFonts w:ascii="Times New Roman" w:hAnsi="Times New Roman"/>
          <w:sz w:val="26"/>
          <w:szCs w:val="26"/>
        </w:rPr>
        <w:t>ы общеразвивающей направленности</w:t>
      </w:r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Pr="0005686B" w:rsidRDefault="00DA153F" w:rsidP="00336B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2015-2016 учебном году функционировали:</w:t>
      </w:r>
    </w:p>
    <w:p w:rsidR="00DA153F" w:rsidRPr="0005686B" w:rsidRDefault="00DA153F" w:rsidP="00336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младшая группа</w:t>
      </w:r>
      <w:r w:rsidRPr="0005686B">
        <w:rPr>
          <w:rFonts w:ascii="Times New Roman" w:hAnsi="Times New Roman"/>
          <w:sz w:val="26"/>
          <w:szCs w:val="26"/>
        </w:rPr>
        <w:t xml:space="preserve"> (с 3-х до 4-х лет)</w:t>
      </w:r>
    </w:p>
    <w:p w:rsidR="00DA153F" w:rsidRPr="0005686B" w:rsidRDefault="00DA153F" w:rsidP="00336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средняя группа</w:t>
      </w:r>
      <w:r w:rsidRPr="0005686B">
        <w:rPr>
          <w:rFonts w:ascii="Times New Roman" w:hAnsi="Times New Roman"/>
          <w:sz w:val="26"/>
          <w:szCs w:val="26"/>
        </w:rPr>
        <w:t xml:space="preserve"> (с 4-х до 5-ти лет)</w:t>
      </w:r>
    </w:p>
    <w:p w:rsidR="00DA153F" w:rsidRPr="0005686B" w:rsidRDefault="00DA153F" w:rsidP="00336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старшая группа</w:t>
      </w:r>
      <w:r w:rsidRPr="0005686B">
        <w:rPr>
          <w:rFonts w:ascii="Times New Roman" w:hAnsi="Times New Roman"/>
          <w:sz w:val="26"/>
          <w:szCs w:val="26"/>
        </w:rPr>
        <w:t xml:space="preserve"> (с 5-ти до 6-ти лет)</w:t>
      </w:r>
    </w:p>
    <w:p w:rsidR="00DA153F" w:rsidRPr="0005686B" w:rsidRDefault="00DA153F" w:rsidP="00336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подготовительная группа</w:t>
      </w:r>
      <w:r w:rsidRPr="0005686B">
        <w:rPr>
          <w:rFonts w:ascii="Times New Roman" w:hAnsi="Times New Roman"/>
          <w:sz w:val="26"/>
          <w:szCs w:val="26"/>
        </w:rPr>
        <w:t xml:space="preserve"> (с 6-ти до 7- лет),</w:t>
      </w:r>
    </w:p>
    <w:p w:rsidR="00336B9F" w:rsidRDefault="00336B9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B9F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Г</w:t>
      </w:r>
      <w:r w:rsidRPr="0005686B">
        <w:rPr>
          <w:rFonts w:ascii="Times New Roman" w:hAnsi="Times New Roman"/>
          <w:snapToGrid w:val="0"/>
          <w:sz w:val="26"/>
          <w:szCs w:val="26"/>
        </w:rPr>
        <w:t xml:space="preserve">руппы функционируют в режиме 12-ти часового  пребывания детей.                                                                                               </w:t>
      </w:r>
      <w:r w:rsidRPr="0005686B">
        <w:rPr>
          <w:rFonts w:ascii="Times New Roman" w:hAnsi="Times New Roman"/>
          <w:sz w:val="26"/>
          <w:szCs w:val="26"/>
        </w:rPr>
        <w:t xml:space="preserve">Учреждение расположено в Автозаводском районе города Нижнего </w:t>
      </w:r>
      <w:r>
        <w:rPr>
          <w:rFonts w:ascii="Times New Roman" w:hAnsi="Times New Roman"/>
          <w:sz w:val="26"/>
          <w:szCs w:val="26"/>
        </w:rPr>
        <w:t xml:space="preserve">Новгорода. </w:t>
      </w:r>
      <w:r w:rsidRPr="0005686B">
        <w:rPr>
          <w:rFonts w:ascii="Times New Roman" w:hAnsi="Times New Roman"/>
          <w:sz w:val="26"/>
          <w:szCs w:val="26"/>
        </w:rPr>
        <w:t xml:space="preserve">Муниципальное бюджетное дошкольное  образовательное учреждение </w:t>
      </w:r>
      <w:r>
        <w:rPr>
          <w:rFonts w:ascii="Times New Roman" w:hAnsi="Times New Roman"/>
          <w:sz w:val="26"/>
          <w:szCs w:val="26"/>
        </w:rPr>
        <w:t>«Д</w:t>
      </w:r>
      <w:r w:rsidRPr="0005686B">
        <w:rPr>
          <w:rFonts w:ascii="Times New Roman" w:hAnsi="Times New Roman"/>
          <w:sz w:val="26"/>
          <w:szCs w:val="26"/>
        </w:rPr>
        <w:t xml:space="preserve">етский сад </w:t>
      </w:r>
      <w:r>
        <w:rPr>
          <w:rFonts w:ascii="Times New Roman" w:hAnsi="Times New Roman"/>
          <w:sz w:val="26"/>
          <w:szCs w:val="26"/>
        </w:rPr>
        <w:t xml:space="preserve"> № 63 «Теремок» </w:t>
      </w:r>
      <w:r w:rsidRPr="0005686B">
        <w:rPr>
          <w:rFonts w:ascii="Times New Roman" w:hAnsi="Times New Roman"/>
          <w:sz w:val="26"/>
          <w:szCs w:val="26"/>
        </w:rPr>
        <w:t xml:space="preserve">расположено в отдельно стоящем двухэтажном здании, построенном по типовому проекту,  в благоприятном социокультурном окружении – это учреждения: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 детская библиотека</w:t>
      </w:r>
      <w:r>
        <w:rPr>
          <w:rFonts w:ascii="Times New Roman" w:hAnsi="Times New Roman"/>
          <w:sz w:val="26"/>
          <w:szCs w:val="26"/>
        </w:rPr>
        <w:t xml:space="preserve"> им. </w:t>
      </w:r>
      <w:proofErr w:type="spellStart"/>
      <w:r>
        <w:rPr>
          <w:rFonts w:ascii="Times New Roman" w:hAnsi="Times New Roman"/>
          <w:sz w:val="26"/>
          <w:szCs w:val="26"/>
        </w:rPr>
        <w:t>Ю.А.Андрианова</w:t>
      </w:r>
      <w:proofErr w:type="spellEnd"/>
      <w:r w:rsidRPr="0005686B">
        <w:rPr>
          <w:rFonts w:ascii="Times New Roman" w:hAnsi="Times New Roman"/>
          <w:sz w:val="26"/>
          <w:szCs w:val="26"/>
        </w:rPr>
        <w:t>, жилой массив</w:t>
      </w:r>
      <w:r w:rsidR="002E1C2A">
        <w:rPr>
          <w:rFonts w:ascii="Times New Roman" w:hAnsi="Times New Roman"/>
          <w:sz w:val="26"/>
          <w:szCs w:val="26"/>
        </w:rPr>
        <w:t>, МБОУ СОШ № 63</w:t>
      </w:r>
      <w:r w:rsidRPr="0005686B">
        <w:rPr>
          <w:rFonts w:ascii="Times New Roman" w:hAnsi="Times New Roman"/>
          <w:sz w:val="26"/>
          <w:szCs w:val="26"/>
        </w:rPr>
        <w:t xml:space="preserve">. </w:t>
      </w:r>
    </w:p>
    <w:p w:rsidR="00336B9F" w:rsidRDefault="00336B9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B9F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Анализ выявленных потенциальных возможностей и интересов детей, запросов родителей позволили спланировать и организовать совместную работу дошкольного учреждения с данными учреждени</w:t>
      </w:r>
      <w:r>
        <w:rPr>
          <w:rFonts w:ascii="Times New Roman" w:hAnsi="Times New Roman"/>
          <w:sz w:val="26"/>
          <w:szCs w:val="26"/>
        </w:rPr>
        <w:t>ями микрорайона. Сотрудничество</w:t>
      </w:r>
      <w:r w:rsidRPr="0005686B">
        <w:rPr>
          <w:rFonts w:ascii="Times New Roman" w:hAnsi="Times New Roman"/>
          <w:sz w:val="26"/>
          <w:szCs w:val="26"/>
        </w:rPr>
        <w:t xml:space="preserve"> строится на основе договора, в котором определены  конкретные задачи по образованию ребенка. </w:t>
      </w:r>
    </w:p>
    <w:p w:rsidR="00DA153F" w:rsidRPr="0005686B" w:rsidRDefault="00DA153F" w:rsidP="00336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lastRenderedPageBreak/>
        <w:t xml:space="preserve">Организация социальной связи между детским садом и этими учреждениями позволяет использовать максимум возможностей для развития интересов детей и их индивидуальных потребностей. </w:t>
      </w: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Вывод:</w:t>
      </w:r>
      <w:r w:rsidRPr="0005686B">
        <w:rPr>
          <w:rFonts w:ascii="Times New Roman" w:hAnsi="Times New Roman"/>
          <w:sz w:val="26"/>
          <w:szCs w:val="26"/>
        </w:rPr>
        <w:t xml:space="preserve"> Количество внешних связей и совместная работа с заинтересованными учреждениями и организациями  свидетельствует  о разнообразии и широте компонентов сотрудничества, чья деятельность связана с решением уставных целей и задач детского сада и является одним из показателей популяризации деятельности учреждения, способствует повышению его авторитета среди населения.</w:t>
      </w:r>
    </w:p>
    <w:p w:rsidR="00A4773E" w:rsidRDefault="00A4773E" w:rsidP="00336B9F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2. Структура управления образовательным учреждением</w:t>
      </w: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Управление МБДОУ осуществляется в соответствии с Законом Российской Федерации «Об образовании в Российской Федерации», а также следующими  документами: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Уставом МБДОУ.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Дог</w:t>
      </w:r>
      <w:r>
        <w:rPr>
          <w:rFonts w:ascii="Times New Roman" w:hAnsi="Times New Roman"/>
          <w:sz w:val="26"/>
          <w:szCs w:val="26"/>
        </w:rPr>
        <w:t>овором об образовании</w:t>
      </w:r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Трудовыми договорами между работодателем и работниками.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Коллективным договором. 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05686B">
        <w:rPr>
          <w:rStyle w:val="a5"/>
          <w:rFonts w:ascii="Times New Roman" w:hAnsi="Times New Roman"/>
          <w:b w:val="0"/>
          <w:sz w:val="26"/>
          <w:szCs w:val="26"/>
        </w:rPr>
        <w:t>-</w:t>
      </w:r>
      <w:r w:rsidR="00A4773E">
        <w:rPr>
          <w:rStyle w:val="a5"/>
          <w:rFonts w:ascii="Times New Roman" w:hAnsi="Times New Roman"/>
          <w:b w:val="0"/>
          <w:sz w:val="26"/>
          <w:szCs w:val="26"/>
        </w:rPr>
        <w:t xml:space="preserve"> </w:t>
      </w:r>
      <w:r w:rsidRPr="0005686B">
        <w:rPr>
          <w:rStyle w:val="a5"/>
          <w:rFonts w:ascii="Times New Roman" w:hAnsi="Times New Roman"/>
          <w:b w:val="0"/>
          <w:sz w:val="26"/>
          <w:szCs w:val="26"/>
        </w:rPr>
        <w:t>Локальными актами</w:t>
      </w:r>
      <w:r w:rsidR="002B6EA5">
        <w:rPr>
          <w:rStyle w:val="a5"/>
          <w:rFonts w:ascii="Times New Roman" w:hAnsi="Times New Roman"/>
          <w:b w:val="0"/>
          <w:sz w:val="26"/>
          <w:szCs w:val="26"/>
        </w:rPr>
        <w:t>.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Основной образовательной  программой МБДОУ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Штатным расписанием Учреждения;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Должностными инструкциями, определяющими обязанности работников Учреждения;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Правилами внутреннего трудового распорядка;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Положением о Педагогическом совете;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Годовым планом работы Учреждения;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Положением о режиме занятий обучающихся;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Правилами внутреннего распорядка </w:t>
      </w:r>
      <w:proofErr w:type="gramStart"/>
      <w:r w:rsidRPr="000568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5686B">
        <w:rPr>
          <w:rFonts w:ascii="Times New Roman" w:hAnsi="Times New Roman"/>
          <w:sz w:val="26"/>
          <w:szCs w:val="26"/>
        </w:rPr>
        <w:t>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Положением об организации прогулок с </w:t>
      </w:r>
      <w:proofErr w:type="gramStart"/>
      <w:r w:rsidRPr="0005686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05686B">
        <w:rPr>
          <w:rFonts w:ascii="Times New Roman" w:hAnsi="Times New Roman"/>
          <w:sz w:val="26"/>
          <w:szCs w:val="26"/>
        </w:rPr>
        <w:t>;</w:t>
      </w:r>
    </w:p>
    <w:p w:rsidR="00DA153F" w:rsidRPr="0005686B" w:rsidRDefault="00DA153F" w:rsidP="00A4773E">
      <w:pPr>
        <w:pStyle w:val="a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Положением о порядке оформления возникновения, приостановления и прекращения отношений между МБДОУ и родителями (законными представителями) обучающихся;</w:t>
      </w:r>
    </w:p>
    <w:p w:rsidR="00DA153F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Порядком и основаниями перевода, отчисления и восстановления </w:t>
      </w:r>
      <w:proofErr w:type="gramStart"/>
      <w:r w:rsidRPr="000568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5686B">
        <w:rPr>
          <w:rFonts w:ascii="Times New Roman" w:hAnsi="Times New Roman"/>
          <w:sz w:val="26"/>
          <w:szCs w:val="26"/>
        </w:rPr>
        <w:t>;</w:t>
      </w:r>
    </w:p>
    <w:p w:rsidR="002E1C2A" w:rsidRPr="0005686B" w:rsidRDefault="002E1C2A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Положение о языке;</w:t>
      </w:r>
    </w:p>
    <w:p w:rsidR="00DA153F" w:rsidRPr="0005686B" w:rsidRDefault="00DA153F" w:rsidP="00A47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A4773E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>Положением</w:t>
      </w:r>
      <w:r w:rsidR="00D31445">
        <w:rPr>
          <w:rFonts w:ascii="Times New Roman" w:hAnsi="Times New Roman"/>
          <w:sz w:val="26"/>
          <w:szCs w:val="26"/>
        </w:rPr>
        <w:t xml:space="preserve"> о правилах приёма обучающихся.</w:t>
      </w: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течение учебного года продолжалась работа по созданию и обогащению нормативно - информационного обеспечения управления. Управление осуществляется на аналитическом уровне.</w:t>
      </w:r>
    </w:p>
    <w:p w:rsidR="00A4773E" w:rsidRDefault="00A4773E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Условия осуществления образовательного процесса</w:t>
      </w:r>
    </w:p>
    <w:p w:rsidR="00DA153F" w:rsidRPr="0005686B" w:rsidRDefault="00DA153F" w:rsidP="00336B9F">
      <w:pPr>
        <w:spacing w:after="0"/>
        <w:ind w:right="99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5686B">
        <w:rPr>
          <w:rFonts w:ascii="Times New Roman" w:hAnsi="Times New Roman"/>
          <w:color w:val="000000"/>
          <w:sz w:val="26"/>
          <w:szCs w:val="26"/>
        </w:rPr>
        <w:t>Режим работы - с 6.00. до 18.00. при пятидневной рабочей неделе. Государственные праздники, суббота, воскресенье – выходные.</w:t>
      </w:r>
    </w:p>
    <w:p w:rsidR="00DA153F" w:rsidRPr="0005686B" w:rsidRDefault="00DA153F" w:rsidP="00336B9F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Порядок комплектования Учреждения определяется Учредителем в соответствии с законодательством Российской Федерации и закрепляется в Уставе.</w:t>
      </w:r>
    </w:p>
    <w:p w:rsidR="00DA153F" w:rsidRPr="0005686B" w:rsidRDefault="00DA153F" w:rsidP="00336B9F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Приём детей осуществляется на основании:</w:t>
      </w:r>
    </w:p>
    <w:p w:rsidR="00DA153F" w:rsidRPr="0005686B" w:rsidRDefault="00DA153F" w:rsidP="00A4773E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 - путёвки</w:t>
      </w:r>
    </w:p>
    <w:p w:rsidR="00DA153F" w:rsidRPr="0005686B" w:rsidRDefault="00D31445" w:rsidP="00A4773E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медицинского заключения</w:t>
      </w:r>
    </w:p>
    <w:p w:rsidR="00DA153F" w:rsidRPr="0005686B" w:rsidRDefault="00DA153F" w:rsidP="00336B9F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Отчисление ребёнка из Учреждения может производиться в следующих случаях:</w:t>
      </w:r>
    </w:p>
    <w:p w:rsidR="00DA153F" w:rsidRPr="0005686B" w:rsidRDefault="00DA153F" w:rsidP="00A4773E">
      <w:pPr>
        <w:spacing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 при наличии заключения о состоянии здоровья ребёнка, препятствующего его дальнейшему пребыванию в Учреждении;</w:t>
      </w:r>
    </w:p>
    <w:p w:rsidR="00DA153F" w:rsidRPr="0005686B" w:rsidRDefault="00DA153F" w:rsidP="00A4773E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lastRenderedPageBreak/>
        <w:t>- по заявлению родителей (законных представителей)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Наполняемость групп</w:t>
      </w:r>
      <w:r w:rsidR="00D31445">
        <w:rPr>
          <w:rFonts w:ascii="Times New Roman" w:hAnsi="Times New Roman"/>
          <w:sz w:val="26"/>
          <w:szCs w:val="26"/>
        </w:rPr>
        <w:t xml:space="preserve"> в 2015-2016</w:t>
      </w:r>
      <w:r w:rsidRPr="0005686B">
        <w:rPr>
          <w:rFonts w:ascii="Times New Roman" w:hAnsi="Times New Roman"/>
          <w:sz w:val="26"/>
          <w:szCs w:val="26"/>
        </w:rPr>
        <w:t xml:space="preserve"> уч.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A153F" w:rsidRPr="0005686B" w:rsidTr="003379FC">
        <w:tc>
          <w:tcPr>
            <w:tcW w:w="5353" w:type="dxa"/>
          </w:tcPr>
          <w:p w:rsidR="00DA153F" w:rsidRPr="00A4773E" w:rsidRDefault="00DA153F" w:rsidP="00336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773E">
              <w:rPr>
                <w:rFonts w:ascii="Times New Roman" w:hAnsi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4678" w:type="dxa"/>
          </w:tcPr>
          <w:p w:rsidR="00DA153F" w:rsidRPr="00A4773E" w:rsidRDefault="00DA153F" w:rsidP="00336B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773E">
              <w:rPr>
                <w:rFonts w:ascii="Times New Roman" w:hAnsi="Times New Roman"/>
                <w:b/>
                <w:sz w:val="26"/>
                <w:szCs w:val="26"/>
              </w:rPr>
              <w:t>Количество воспитанников</w:t>
            </w:r>
          </w:p>
        </w:tc>
      </w:tr>
      <w:tr w:rsidR="00DA153F" w:rsidRPr="0005686B" w:rsidTr="003379FC">
        <w:tc>
          <w:tcPr>
            <w:tcW w:w="5353" w:type="dxa"/>
          </w:tcPr>
          <w:p w:rsidR="00DA153F" w:rsidRPr="0005686B" w:rsidRDefault="00DA153F" w:rsidP="00A4773E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младшая группа</w:t>
            </w:r>
          </w:p>
        </w:tc>
        <w:tc>
          <w:tcPr>
            <w:tcW w:w="4678" w:type="dxa"/>
          </w:tcPr>
          <w:p w:rsidR="00DA153F" w:rsidRPr="0005686B" w:rsidRDefault="00D31445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DA153F" w:rsidRPr="0005686B" w:rsidTr="003379FC">
        <w:tc>
          <w:tcPr>
            <w:tcW w:w="5353" w:type="dxa"/>
          </w:tcPr>
          <w:p w:rsidR="00DA153F" w:rsidRPr="0005686B" w:rsidRDefault="00DA153F" w:rsidP="00A4773E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средняя группа</w:t>
            </w:r>
          </w:p>
        </w:tc>
        <w:tc>
          <w:tcPr>
            <w:tcW w:w="4678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2</w:t>
            </w:r>
            <w:r w:rsidR="00D314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A153F" w:rsidRPr="0005686B" w:rsidTr="003379FC">
        <w:tc>
          <w:tcPr>
            <w:tcW w:w="5353" w:type="dxa"/>
          </w:tcPr>
          <w:p w:rsidR="00DA153F" w:rsidRPr="0005686B" w:rsidRDefault="00DA153F" w:rsidP="00A4773E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</w:p>
        </w:tc>
        <w:tc>
          <w:tcPr>
            <w:tcW w:w="4678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2</w:t>
            </w:r>
            <w:r w:rsidR="00D314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153F" w:rsidRPr="0005686B" w:rsidTr="003379FC">
        <w:tc>
          <w:tcPr>
            <w:tcW w:w="5353" w:type="dxa"/>
          </w:tcPr>
          <w:p w:rsidR="00DA153F" w:rsidRPr="0005686B" w:rsidRDefault="00DA153F" w:rsidP="00A4773E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4678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2</w:t>
            </w:r>
            <w:r w:rsidR="00D314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A153F" w:rsidRPr="0005686B" w:rsidTr="003379FC">
        <w:tc>
          <w:tcPr>
            <w:tcW w:w="5353" w:type="dxa"/>
          </w:tcPr>
          <w:p w:rsidR="00DA153F" w:rsidRPr="0005686B" w:rsidRDefault="00DA153F" w:rsidP="00A4773E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4678" w:type="dxa"/>
          </w:tcPr>
          <w:p w:rsidR="00DA153F" w:rsidRPr="0005686B" w:rsidRDefault="00D31445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</w:tbl>
    <w:p w:rsidR="00DA153F" w:rsidRPr="00A4773E" w:rsidRDefault="00DA153F" w:rsidP="00336B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A153F" w:rsidRDefault="00DA153F" w:rsidP="00A477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ХАРАКТЕРИСТИКА ПЕДАГОГИЧЕСКОГО СОСТАВА МБДОУ</w:t>
      </w:r>
    </w:p>
    <w:p w:rsidR="00DA153F" w:rsidRPr="00A4773E" w:rsidRDefault="00DA153F" w:rsidP="00336B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864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882"/>
        <w:gridCol w:w="2883"/>
      </w:tblGrid>
      <w:tr w:rsidR="00D31445" w:rsidRPr="0005686B" w:rsidTr="00A4773E">
        <w:trPr>
          <w:cantSplit/>
          <w:trHeight w:val="559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A4773E" w:rsidRDefault="00D31445" w:rsidP="00A4773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73E">
              <w:rPr>
                <w:rFonts w:ascii="Times New Roman" w:hAnsi="Times New Roman"/>
                <w:b/>
                <w:sz w:val="26"/>
                <w:szCs w:val="26"/>
              </w:rPr>
              <w:t>Заведующий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A4773E" w:rsidRDefault="00D31445" w:rsidP="00A4773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73E">
              <w:rPr>
                <w:rFonts w:ascii="Times New Roman" w:hAnsi="Times New Roman"/>
                <w:b/>
                <w:sz w:val="26"/>
                <w:szCs w:val="26"/>
              </w:rPr>
              <w:t>Старший воспитатель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A4773E" w:rsidRDefault="00D31445" w:rsidP="00A4773E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73E">
              <w:rPr>
                <w:rFonts w:ascii="Times New Roman" w:hAnsi="Times New Roman"/>
                <w:b/>
                <w:sz w:val="26"/>
                <w:szCs w:val="26"/>
              </w:rPr>
              <w:t>Воспитатель</w:t>
            </w:r>
          </w:p>
        </w:tc>
      </w:tr>
      <w:tr w:rsidR="00D31445" w:rsidRPr="0005686B" w:rsidTr="00A4773E"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05686B" w:rsidRDefault="00D31445" w:rsidP="00A4773E">
            <w:pPr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05686B" w:rsidRDefault="00D31445" w:rsidP="00A4773E">
            <w:pPr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445" w:rsidRPr="0005686B" w:rsidRDefault="00D31445" w:rsidP="00A4773E">
            <w:pPr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2F76C8B" wp14:editId="690BBAAE">
            <wp:extent cx="4890770" cy="260477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1445" w:rsidRPr="00A4773E" w:rsidRDefault="00D31445" w:rsidP="00336B9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A153F" w:rsidRPr="0005686B" w:rsidRDefault="00DA153F" w:rsidP="00A4773E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ОБРАЗОВАТЕЛЬНЫЙ УРОВЕНЬ ПЕДАГОГИЧЕСКОГО СОСТАВА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205892C" wp14:editId="296C0CF1">
            <wp:extent cx="4667885" cy="1988185"/>
            <wp:effectExtent l="0" t="0" r="18415" b="1206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773E" w:rsidRPr="00A4773E" w:rsidRDefault="00A4773E" w:rsidP="00336B9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201</w:t>
      </w:r>
      <w:r w:rsidR="00D31445">
        <w:rPr>
          <w:rFonts w:ascii="Times New Roman" w:hAnsi="Times New Roman"/>
          <w:sz w:val="26"/>
          <w:szCs w:val="26"/>
        </w:rPr>
        <w:t>5</w:t>
      </w:r>
      <w:r w:rsidRPr="0005686B">
        <w:rPr>
          <w:rFonts w:ascii="Times New Roman" w:hAnsi="Times New Roman"/>
          <w:sz w:val="26"/>
          <w:szCs w:val="26"/>
        </w:rPr>
        <w:t>-201</w:t>
      </w:r>
      <w:r w:rsidR="00D31445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 xml:space="preserve"> году прошли курсовую подготовку -</w:t>
      </w:r>
      <w:r w:rsidR="00D31445">
        <w:rPr>
          <w:rFonts w:ascii="Times New Roman" w:hAnsi="Times New Roman"/>
          <w:sz w:val="26"/>
          <w:szCs w:val="26"/>
        </w:rPr>
        <w:t xml:space="preserve"> </w:t>
      </w:r>
      <w:r w:rsidR="00336B9F">
        <w:rPr>
          <w:rFonts w:ascii="Times New Roman" w:hAnsi="Times New Roman"/>
          <w:sz w:val="26"/>
          <w:szCs w:val="26"/>
        </w:rPr>
        <w:t>7</w:t>
      </w:r>
      <w:r w:rsidRPr="0005686B">
        <w:rPr>
          <w:rFonts w:ascii="Times New Roman" w:hAnsi="Times New Roman"/>
          <w:sz w:val="26"/>
          <w:szCs w:val="26"/>
        </w:rPr>
        <w:t xml:space="preserve"> человек в НИРО,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3139369F" wp14:editId="7AF13DA9">
            <wp:extent cx="4667693" cy="1467293"/>
            <wp:effectExtent l="0" t="0" r="1905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153F" w:rsidRPr="0005686B" w:rsidRDefault="00DA153F" w:rsidP="00A4773E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КВАЛИФИКАЦИОННАЯ ХАРАКТЕРИСТИКА ПЕДАГОГИЧЕСКОГО СОСТАВА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3D77CAD" wp14:editId="4CD6AB20">
            <wp:extent cx="4731489" cy="2041451"/>
            <wp:effectExtent l="0" t="0" r="12065" b="1651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153F" w:rsidRPr="0005686B" w:rsidRDefault="00D31445" w:rsidP="00336B9F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A37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человек имеет</w:t>
      </w:r>
      <w:r w:rsidR="00DA153F" w:rsidRPr="0005686B">
        <w:rPr>
          <w:rFonts w:ascii="Times New Roman" w:hAnsi="Times New Roman"/>
          <w:sz w:val="26"/>
          <w:szCs w:val="26"/>
        </w:rPr>
        <w:t xml:space="preserve"> первую квалификационную категорию;</w:t>
      </w:r>
    </w:p>
    <w:p w:rsidR="00DA153F" w:rsidRDefault="00D31445" w:rsidP="00336B9F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A3793">
        <w:rPr>
          <w:rFonts w:ascii="Times New Roman" w:hAnsi="Times New Roman"/>
          <w:sz w:val="26"/>
          <w:szCs w:val="26"/>
        </w:rPr>
        <w:t xml:space="preserve"> </w:t>
      </w:r>
      <w:r w:rsidR="00336B9F">
        <w:rPr>
          <w:rFonts w:ascii="Times New Roman" w:hAnsi="Times New Roman"/>
          <w:sz w:val="26"/>
          <w:szCs w:val="26"/>
        </w:rPr>
        <w:t>7</w:t>
      </w:r>
      <w:r w:rsidR="00DA153F" w:rsidRPr="0005686B">
        <w:rPr>
          <w:rFonts w:ascii="Times New Roman" w:hAnsi="Times New Roman"/>
          <w:sz w:val="26"/>
          <w:szCs w:val="26"/>
        </w:rPr>
        <w:t xml:space="preserve"> чело</w:t>
      </w:r>
      <w:r>
        <w:rPr>
          <w:rFonts w:ascii="Times New Roman" w:hAnsi="Times New Roman"/>
          <w:sz w:val="26"/>
          <w:szCs w:val="26"/>
        </w:rPr>
        <w:t xml:space="preserve">век категории не имеют, из них </w:t>
      </w:r>
      <w:r w:rsidR="00336B9F">
        <w:rPr>
          <w:rFonts w:ascii="Times New Roman" w:hAnsi="Times New Roman"/>
          <w:sz w:val="26"/>
          <w:szCs w:val="26"/>
        </w:rPr>
        <w:t>1</w:t>
      </w:r>
      <w:r w:rsidR="00DA153F" w:rsidRPr="0005686B">
        <w:rPr>
          <w:rFonts w:ascii="Times New Roman" w:hAnsi="Times New Roman"/>
          <w:sz w:val="26"/>
          <w:szCs w:val="26"/>
        </w:rPr>
        <w:t xml:space="preserve"> человек аттестован на соответствие  занимаемой должности (СЗД)</w:t>
      </w:r>
      <w:r w:rsidR="00336B9F">
        <w:rPr>
          <w:rFonts w:ascii="Times New Roman" w:hAnsi="Times New Roman"/>
          <w:sz w:val="26"/>
          <w:szCs w:val="26"/>
        </w:rPr>
        <w:t>, остальные 6 – вновь принятые.</w:t>
      </w:r>
    </w:p>
    <w:p w:rsidR="00336B9F" w:rsidRDefault="00336B9F" w:rsidP="00336B9F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153F" w:rsidRDefault="00DA153F" w:rsidP="00A4773E">
      <w:pPr>
        <w:spacing w:after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ИТОГИ  АТТЕСТАЦИИ ПЕДАГОГИЧЕСКИХ КАДРОВ</w:t>
      </w:r>
    </w:p>
    <w:p w:rsidR="00DA153F" w:rsidRPr="0005686B" w:rsidRDefault="00D31445" w:rsidP="00A4773E">
      <w:pPr>
        <w:spacing w:after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период с 2014 по 2016</w:t>
      </w:r>
      <w:r w:rsidR="00DA153F">
        <w:rPr>
          <w:rFonts w:ascii="Times New Roman" w:hAnsi="Times New Roman"/>
          <w:sz w:val="26"/>
          <w:szCs w:val="26"/>
        </w:rPr>
        <w:t xml:space="preserve"> уч. год)</w:t>
      </w:r>
    </w:p>
    <w:p w:rsidR="00DA153F" w:rsidRPr="0005686B" w:rsidRDefault="00DA153F" w:rsidP="00336B9F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26FBFE4" wp14:editId="742182CA">
            <wp:extent cx="4795284" cy="2062717"/>
            <wp:effectExtent l="0" t="0" r="24765" b="139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201</w:t>
      </w:r>
      <w:r w:rsidR="00336B9F">
        <w:rPr>
          <w:rFonts w:ascii="Times New Roman" w:hAnsi="Times New Roman"/>
          <w:sz w:val="26"/>
          <w:szCs w:val="26"/>
        </w:rPr>
        <w:t>4</w:t>
      </w:r>
      <w:r w:rsidRPr="0005686B">
        <w:rPr>
          <w:rFonts w:ascii="Times New Roman" w:hAnsi="Times New Roman"/>
          <w:sz w:val="26"/>
          <w:szCs w:val="26"/>
        </w:rPr>
        <w:t>-201</w:t>
      </w:r>
      <w:r w:rsidR="00D31445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 xml:space="preserve"> году было аттестовано: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- на СЗД – </w:t>
      </w:r>
      <w:r w:rsidR="00336B9F">
        <w:rPr>
          <w:rFonts w:ascii="Times New Roman" w:hAnsi="Times New Roman"/>
          <w:sz w:val="26"/>
          <w:szCs w:val="26"/>
        </w:rPr>
        <w:t>1</w:t>
      </w:r>
      <w:r w:rsidRPr="0005686B">
        <w:rPr>
          <w:rFonts w:ascii="Times New Roman" w:hAnsi="Times New Roman"/>
          <w:sz w:val="26"/>
          <w:szCs w:val="26"/>
        </w:rPr>
        <w:t xml:space="preserve"> человек;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- на первую категорию – </w:t>
      </w:r>
      <w:r w:rsidR="00D31445">
        <w:rPr>
          <w:rFonts w:ascii="Times New Roman" w:hAnsi="Times New Roman"/>
          <w:sz w:val="26"/>
          <w:szCs w:val="26"/>
        </w:rPr>
        <w:t>1 человек.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Соотношение педагог/ребенок: </w:t>
      </w:r>
      <w:r w:rsidR="00D31445">
        <w:rPr>
          <w:rFonts w:ascii="Times New Roman" w:hAnsi="Times New Roman"/>
          <w:sz w:val="26"/>
          <w:szCs w:val="26"/>
        </w:rPr>
        <w:t>14 (7/98</w:t>
      </w:r>
      <w:r w:rsidRPr="0005686B">
        <w:rPr>
          <w:rFonts w:ascii="Times New Roman" w:hAnsi="Times New Roman"/>
          <w:sz w:val="26"/>
          <w:szCs w:val="26"/>
        </w:rPr>
        <w:t>)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Учреждение обеспечивает воспитанников полноценным  сбалансированным    питанием, учитывая среднесуточный  набор  продуктов, возраст воспитанников  и время пребывания в Учреждении, руководствуясь Санитарно-эпидемиологическими  требованиями к устройству, содержанию и организации режима работы в  дошкольных организациях (Санитарно-эпидемиологические правила и нормативы  СанПиН 2.4.1.2660 </w:t>
      </w:r>
      <w:r w:rsidRPr="0005686B">
        <w:rPr>
          <w:rFonts w:ascii="Times New Roman" w:hAnsi="Times New Roman"/>
          <w:sz w:val="26"/>
          <w:szCs w:val="26"/>
        </w:rPr>
        <w:lastRenderedPageBreak/>
        <w:t>– 10). Организация питания в учреждении  возлагается на Учреждение. Ответственность за организацию питания в Учреждении возложена на заведующего.</w:t>
      </w:r>
    </w:p>
    <w:p w:rsidR="00DA153F" w:rsidRPr="0005686B" w:rsidRDefault="00DA153F" w:rsidP="00336B9F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Медицинское обслуживание детей в Учреждении обеспечивают органы здравоохранения (на основе договора о сотрудничестве). </w:t>
      </w:r>
      <w:r w:rsidR="00D31445">
        <w:rPr>
          <w:rFonts w:ascii="Times New Roman" w:hAnsi="Times New Roman"/>
          <w:sz w:val="26"/>
          <w:szCs w:val="26"/>
        </w:rPr>
        <w:t xml:space="preserve">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Для реализации поставленных целей и задач в ДОУ созданы необходимые условия.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Территория МБДОУ </w:t>
      </w:r>
      <w:r w:rsidR="00DA153F" w:rsidRPr="0005686B">
        <w:rPr>
          <w:rFonts w:ascii="Times New Roman" w:hAnsi="Times New Roman"/>
          <w:sz w:val="26"/>
          <w:szCs w:val="26"/>
        </w:rPr>
        <w:t xml:space="preserve"> огорожена, ухожена, имеются в достаточном количестве зеленые насаждения, разбиты цветники и огород.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Имеются хозяйственные постройки (сарай, площадка для сбора мусора) – по типовому проекту.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  <w:u w:val="single"/>
        </w:rPr>
        <w:t>Макросреда представлена</w:t>
      </w:r>
      <w:r w:rsidRPr="0005686B">
        <w:rPr>
          <w:rFonts w:ascii="Times New Roman" w:hAnsi="Times New Roman"/>
          <w:sz w:val="26"/>
          <w:szCs w:val="26"/>
        </w:rPr>
        <w:t xml:space="preserve">: 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участков для прогулок – 4</w:t>
      </w:r>
      <w:r w:rsidR="00DA153F" w:rsidRPr="0005686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DA153F" w:rsidRPr="0005686B">
        <w:rPr>
          <w:rFonts w:ascii="Times New Roman" w:hAnsi="Times New Roman"/>
          <w:sz w:val="26"/>
          <w:szCs w:val="26"/>
        </w:rPr>
        <w:t>оборудованы</w:t>
      </w:r>
      <w:proofErr w:type="gramEnd"/>
      <w:r w:rsidR="00DA153F" w:rsidRPr="0005686B">
        <w:rPr>
          <w:rFonts w:ascii="Times New Roman" w:hAnsi="Times New Roman"/>
          <w:sz w:val="26"/>
          <w:szCs w:val="26"/>
        </w:rPr>
        <w:t xml:space="preserve">); </w:t>
      </w:r>
    </w:p>
    <w:p w:rsidR="00DA153F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территория огорожена, ухожена в достаточном количестве зеленых насаждений, разбиты цветники, огород</w:t>
      </w:r>
      <w:proofErr w:type="gramStart"/>
      <w:r w:rsidR="00D31445">
        <w:rPr>
          <w:rFonts w:ascii="Times New Roman" w:hAnsi="Times New Roman"/>
          <w:sz w:val="26"/>
          <w:szCs w:val="26"/>
        </w:rPr>
        <w:t xml:space="preserve">  </w:t>
      </w:r>
      <w:r w:rsidRPr="0005686B">
        <w:rPr>
          <w:rFonts w:ascii="Times New Roman" w:hAnsi="Times New Roman"/>
          <w:sz w:val="26"/>
          <w:szCs w:val="26"/>
        </w:rPr>
        <w:t>.</w:t>
      </w:r>
      <w:proofErr w:type="gramEnd"/>
    </w:p>
    <w:p w:rsidR="00D31445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  <w:u w:val="single"/>
        </w:rPr>
        <w:t>Микросреда представлена</w:t>
      </w:r>
      <w:r w:rsidRPr="0005686B">
        <w:rPr>
          <w:rFonts w:ascii="Times New Roman" w:hAnsi="Times New Roman"/>
          <w:sz w:val="26"/>
          <w:szCs w:val="26"/>
        </w:rPr>
        <w:t xml:space="preserve">: 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групповых комнат – 4</w:t>
      </w:r>
      <w:r w:rsidR="00DA153F" w:rsidRPr="0005686B">
        <w:rPr>
          <w:rFonts w:ascii="Times New Roman" w:hAnsi="Times New Roman"/>
          <w:sz w:val="26"/>
          <w:szCs w:val="26"/>
        </w:rPr>
        <w:t xml:space="preserve">; 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спален – 4</w:t>
      </w:r>
      <w:r w:rsidR="00DA153F" w:rsidRPr="0005686B">
        <w:rPr>
          <w:rFonts w:ascii="Times New Roman" w:hAnsi="Times New Roman"/>
          <w:sz w:val="26"/>
          <w:szCs w:val="26"/>
        </w:rPr>
        <w:t xml:space="preserve">; 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музыкальный зал – 1; </w:t>
      </w:r>
    </w:p>
    <w:p w:rsidR="00DA153F" w:rsidRPr="0005686B" w:rsidRDefault="00D31445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кабинет педагога - психолога</w:t>
      </w:r>
      <w:r w:rsidR="00DA153F" w:rsidRPr="0005686B">
        <w:rPr>
          <w:rFonts w:ascii="Times New Roman" w:hAnsi="Times New Roman"/>
          <w:sz w:val="26"/>
          <w:szCs w:val="26"/>
        </w:rPr>
        <w:t xml:space="preserve"> – 1.</w:t>
      </w:r>
    </w:p>
    <w:p w:rsidR="00336B9F" w:rsidRDefault="00336B9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Для обеспечения безопасности Учреждения заключен договор с вневедомственной охранной организацией, модернизирована пожарная сигнализация, введена в действие тревожная кнопка.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 xml:space="preserve">Содержание образования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группах общеразвивающей направленности осуществляется дошкольное образование в соответствии с образовательной программой Учреждения  и федеральными государственными образовательными стандартами к структуре основной общеобразовательной программы Учреждения и условиями её реализации с учётом психофизического развития и возможностей детей. Продолжительность занятий соответствует требо</w:t>
      </w:r>
      <w:r w:rsidR="004270D3">
        <w:rPr>
          <w:rFonts w:ascii="Times New Roman" w:hAnsi="Times New Roman"/>
          <w:sz w:val="26"/>
          <w:szCs w:val="26"/>
        </w:rPr>
        <w:t>ваниям  СанПиН 2.4.1.3049 – 13.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Образовательный процесс в Учреждении организован в соответствии с образовательной программой МБДОУ, режимом дня; расписанием занятий; системой оздоровительных мероприятий, включающей режимы двигательной активности дошкольников, систему закаливающих мероприятий.</w:t>
      </w:r>
    </w:p>
    <w:p w:rsidR="00DA153F" w:rsidRPr="004270D3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Режим дня соответствует гигиеническим требованиям к организ</w:t>
      </w:r>
      <w:r w:rsidR="004270D3">
        <w:rPr>
          <w:rFonts w:ascii="Times New Roman" w:hAnsi="Times New Roman"/>
          <w:sz w:val="26"/>
          <w:szCs w:val="26"/>
        </w:rPr>
        <w:t xml:space="preserve">ации образовательного процесса. </w:t>
      </w:r>
    </w:p>
    <w:p w:rsidR="00DA153F" w:rsidRPr="0005686B" w:rsidRDefault="00DA153F" w:rsidP="00336B9F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Во всех возрастных группах предметно-развивающая среда соответствует </w:t>
      </w:r>
      <w:r w:rsidR="00A4773E">
        <w:rPr>
          <w:rFonts w:ascii="Times New Roman" w:hAnsi="Times New Roman"/>
          <w:sz w:val="26"/>
          <w:szCs w:val="26"/>
        </w:rPr>
        <w:t xml:space="preserve">                   </w:t>
      </w:r>
      <w:r w:rsidRPr="0005686B">
        <w:rPr>
          <w:rFonts w:ascii="Times New Roman" w:hAnsi="Times New Roman"/>
          <w:sz w:val="26"/>
          <w:szCs w:val="26"/>
        </w:rPr>
        <w:t xml:space="preserve">ФГОС </w:t>
      </w:r>
      <w:proofErr w:type="gramStart"/>
      <w:r w:rsidRPr="0005686B">
        <w:rPr>
          <w:rFonts w:ascii="Times New Roman" w:hAnsi="Times New Roman"/>
          <w:sz w:val="26"/>
          <w:szCs w:val="26"/>
        </w:rPr>
        <w:t>ДО</w:t>
      </w:r>
      <w:proofErr w:type="gramEnd"/>
      <w:r w:rsidRPr="0005686B">
        <w:rPr>
          <w:rFonts w:ascii="Times New Roman" w:hAnsi="Times New Roman"/>
          <w:sz w:val="26"/>
          <w:szCs w:val="26"/>
        </w:rPr>
        <w:t xml:space="preserve">. </w:t>
      </w:r>
    </w:p>
    <w:p w:rsidR="00336B9F" w:rsidRDefault="004270D3" w:rsidP="00336B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</w:t>
      </w:r>
      <w:r w:rsidR="00DA153F" w:rsidRPr="0005686B">
        <w:rPr>
          <w:rFonts w:ascii="Times New Roman" w:hAnsi="Times New Roman"/>
          <w:sz w:val="26"/>
          <w:szCs w:val="26"/>
        </w:rPr>
        <w:t xml:space="preserve"> в МБДОУ осуществляет психолого-педа</w:t>
      </w:r>
      <w:r>
        <w:rPr>
          <w:rFonts w:ascii="Times New Roman" w:hAnsi="Times New Roman"/>
          <w:sz w:val="26"/>
          <w:szCs w:val="26"/>
        </w:rPr>
        <w:t>гогическое сопровождение детей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направленное</w:t>
      </w:r>
      <w:r w:rsidR="00DA153F" w:rsidRPr="0005686B">
        <w:rPr>
          <w:rFonts w:ascii="Times New Roman" w:hAnsi="Times New Roman"/>
          <w:sz w:val="26"/>
          <w:szCs w:val="26"/>
        </w:rPr>
        <w:t xml:space="preserve"> на индивидуальное развитие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DA153F" w:rsidRPr="0005686B" w:rsidRDefault="00DA153F" w:rsidP="00336B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В МБДОУ разработана система диагностирования. Результаты диагностики заслушиваются на Педагогическом совете Учреждения.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lastRenderedPageBreak/>
        <w:t xml:space="preserve">Диагностика развития ребенка осуществляется воспитателями, специалистами, медицинскими работниками и фиксируется в индивидуальных картах развития ребенка, в которых отражаются социально-нормативные возрастные характеристики возможных достижений ребенка (целевые ориентиры дошкольного образования) </w:t>
      </w:r>
    </w:p>
    <w:p w:rsidR="00336B9F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системе диагностирования используются методы, обеспечивающие объективность и точность получаемых данных.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A153F" w:rsidRPr="0005686B" w:rsidRDefault="00336B9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</w:t>
      </w:r>
      <w:r w:rsidR="00DA153F" w:rsidRPr="0005686B">
        <w:rPr>
          <w:rFonts w:ascii="Times New Roman" w:hAnsi="Times New Roman"/>
          <w:sz w:val="26"/>
          <w:szCs w:val="26"/>
        </w:rPr>
        <w:t>ностика показала, что готовность детей к поступлению в общеобразо</w:t>
      </w:r>
      <w:r w:rsidR="004270D3">
        <w:rPr>
          <w:rFonts w:ascii="Times New Roman" w:hAnsi="Times New Roman"/>
          <w:sz w:val="26"/>
          <w:szCs w:val="26"/>
        </w:rPr>
        <w:t>вательную школу составила - 98</w:t>
      </w:r>
      <w:r w:rsidR="00DA153F" w:rsidRPr="0005686B">
        <w:rPr>
          <w:rFonts w:ascii="Times New Roman" w:hAnsi="Times New Roman"/>
          <w:sz w:val="26"/>
          <w:szCs w:val="26"/>
        </w:rPr>
        <w:t>%. В Учреждении созданы благоприятные условия для обеспечения всестороннего развития личности ребенка, комфортности пребывания его в дошкольном учреждении. Работа Учреждения обеспечивает каждой семье государственные гарантии доступности и равных стартовых возможностей для детей при поступлении их в школу и в полной мере отвечает запросам родителей.</w:t>
      </w:r>
    </w:p>
    <w:p w:rsidR="00DA153F" w:rsidRPr="0005686B" w:rsidRDefault="004270D3" w:rsidP="00336B9F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A3793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Результаты деятельности учреждения, качество образования.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A3793" w:rsidRPr="004A3793" w:rsidRDefault="00DA153F" w:rsidP="00336B9F">
      <w:pPr>
        <w:pStyle w:val="a6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A3793">
        <w:rPr>
          <w:rFonts w:ascii="Times New Roman" w:hAnsi="Times New Roman"/>
          <w:i/>
          <w:sz w:val="26"/>
          <w:szCs w:val="26"/>
        </w:rPr>
        <w:t>Распре</w:t>
      </w:r>
      <w:r w:rsidR="004270D3" w:rsidRPr="004A3793">
        <w:rPr>
          <w:rFonts w:ascii="Times New Roman" w:hAnsi="Times New Roman"/>
          <w:i/>
          <w:sz w:val="26"/>
          <w:szCs w:val="26"/>
        </w:rPr>
        <w:t>деление детей, посещающих МБДОУ</w:t>
      </w:r>
      <w:r w:rsidRPr="004A3793">
        <w:rPr>
          <w:rFonts w:ascii="Times New Roman" w:hAnsi="Times New Roman"/>
          <w:i/>
          <w:sz w:val="26"/>
          <w:szCs w:val="26"/>
        </w:rPr>
        <w:t xml:space="preserve">, по группам здоровья </w:t>
      </w:r>
    </w:p>
    <w:p w:rsidR="00DA153F" w:rsidRPr="004A3793" w:rsidRDefault="004270D3" w:rsidP="00336B9F">
      <w:pPr>
        <w:pStyle w:val="a6"/>
        <w:spacing w:after="0"/>
        <w:ind w:left="927" w:firstLine="709"/>
        <w:jc w:val="both"/>
        <w:rPr>
          <w:rFonts w:ascii="Times New Roman" w:hAnsi="Times New Roman"/>
          <w:i/>
          <w:sz w:val="26"/>
          <w:szCs w:val="26"/>
        </w:rPr>
      </w:pPr>
      <w:r w:rsidRPr="004A3793">
        <w:rPr>
          <w:rFonts w:ascii="Times New Roman" w:hAnsi="Times New Roman"/>
          <w:i/>
          <w:sz w:val="26"/>
          <w:szCs w:val="26"/>
        </w:rPr>
        <w:t>за 2015-2016</w:t>
      </w:r>
      <w:r w:rsidR="00DA153F" w:rsidRPr="004A3793">
        <w:rPr>
          <w:rFonts w:ascii="Times New Roman" w:hAnsi="Times New Roman"/>
          <w:i/>
          <w:sz w:val="26"/>
          <w:szCs w:val="26"/>
        </w:rPr>
        <w:t xml:space="preserve"> уч. год</w:t>
      </w:r>
    </w:p>
    <w:p w:rsidR="00DA153F" w:rsidRDefault="00DA153F" w:rsidP="00336B9F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Таблица №1</w:t>
      </w:r>
    </w:p>
    <w:p w:rsidR="004A3793" w:rsidRPr="0005686B" w:rsidRDefault="004A3793" w:rsidP="00336B9F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731"/>
        <w:gridCol w:w="776"/>
        <w:gridCol w:w="730"/>
        <w:gridCol w:w="776"/>
        <w:gridCol w:w="732"/>
        <w:gridCol w:w="732"/>
        <w:gridCol w:w="732"/>
        <w:gridCol w:w="732"/>
        <w:gridCol w:w="732"/>
        <w:gridCol w:w="732"/>
        <w:gridCol w:w="1005"/>
      </w:tblGrid>
      <w:tr w:rsidR="004A3793" w:rsidRPr="0005686B" w:rsidTr="004A3793">
        <w:trPr>
          <w:jc w:val="center"/>
        </w:trPr>
        <w:tc>
          <w:tcPr>
            <w:tcW w:w="1350" w:type="dxa"/>
            <w:vMerge w:val="restart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озраст</w:t>
            </w:r>
          </w:p>
        </w:tc>
        <w:tc>
          <w:tcPr>
            <w:tcW w:w="7405" w:type="dxa"/>
            <w:gridSpan w:val="10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Группа здоровья</w:t>
            </w:r>
          </w:p>
        </w:tc>
        <w:tc>
          <w:tcPr>
            <w:tcW w:w="1005" w:type="dxa"/>
            <w:vMerge w:val="restart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Всего детей</w:t>
            </w:r>
          </w:p>
        </w:tc>
      </w:tr>
      <w:tr w:rsidR="004A3793" w:rsidRPr="0005686B" w:rsidTr="004A3793">
        <w:trPr>
          <w:jc w:val="center"/>
        </w:trPr>
        <w:tc>
          <w:tcPr>
            <w:tcW w:w="1350" w:type="dxa"/>
            <w:vMerge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64" w:type="dxa"/>
            <w:gridSpan w:val="2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64" w:type="dxa"/>
            <w:gridSpan w:val="2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64" w:type="dxa"/>
            <w:gridSpan w:val="2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05" w:type="dxa"/>
            <w:vMerge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3793" w:rsidRPr="0005686B" w:rsidTr="004A3793">
        <w:trPr>
          <w:jc w:val="center"/>
        </w:trPr>
        <w:tc>
          <w:tcPr>
            <w:tcW w:w="1350" w:type="dxa"/>
            <w:vMerge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773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776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30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773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776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773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773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773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732" w:type="dxa"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005" w:type="dxa"/>
            <w:vMerge/>
            <w:vAlign w:val="center"/>
          </w:tcPr>
          <w:p w:rsidR="004A3793" w:rsidRPr="004A3793" w:rsidRDefault="004A3793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53F" w:rsidRPr="0005686B" w:rsidTr="003379FC">
        <w:trPr>
          <w:jc w:val="center"/>
        </w:trPr>
        <w:tc>
          <w:tcPr>
            <w:tcW w:w="1350" w:type="dxa"/>
          </w:tcPr>
          <w:p w:rsidR="00DA153F" w:rsidRPr="0005686B" w:rsidRDefault="00DA153F" w:rsidP="00A95A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731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30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32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DA153F" w:rsidRPr="0005686B" w:rsidTr="003379FC">
        <w:trPr>
          <w:jc w:val="center"/>
        </w:trPr>
        <w:tc>
          <w:tcPr>
            <w:tcW w:w="1350" w:type="dxa"/>
          </w:tcPr>
          <w:p w:rsidR="00DA153F" w:rsidRPr="0005686B" w:rsidRDefault="00DA153F" w:rsidP="00A95A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731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30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32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DA153F" w:rsidRPr="0005686B" w:rsidTr="003379FC">
        <w:trPr>
          <w:jc w:val="center"/>
        </w:trPr>
        <w:tc>
          <w:tcPr>
            <w:tcW w:w="1350" w:type="dxa"/>
          </w:tcPr>
          <w:p w:rsidR="00DA153F" w:rsidRPr="0005686B" w:rsidRDefault="00DA153F" w:rsidP="00A95A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31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12,7</w:t>
            </w:r>
          </w:p>
        </w:tc>
        <w:tc>
          <w:tcPr>
            <w:tcW w:w="730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76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82,6</w:t>
            </w:r>
          </w:p>
        </w:tc>
        <w:tc>
          <w:tcPr>
            <w:tcW w:w="732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DA153F" w:rsidRPr="0005686B" w:rsidRDefault="004270D3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</w:tbl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5686B">
        <w:rPr>
          <w:rFonts w:ascii="Times New Roman" w:hAnsi="Times New Roman"/>
          <w:i/>
          <w:sz w:val="26"/>
          <w:szCs w:val="26"/>
        </w:rPr>
        <w:t>2. Анализ физичес</w:t>
      </w:r>
      <w:r w:rsidR="004A3793">
        <w:rPr>
          <w:rFonts w:ascii="Times New Roman" w:hAnsi="Times New Roman"/>
          <w:i/>
          <w:sz w:val="26"/>
          <w:szCs w:val="26"/>
        </w:rPr>
        <w:t xml:space="preserve">кого развития детей, посещающих </w:t>
      </w:r>
      <w:r w:rsidRPr="0005686B">
        <w:rPr>
          <w:rFonts w:ascii="Times New Roman" w:hAnsi="Times New Roman"/>
          <w:i/>
          <w:sz w:val="26"/>
          <w:szCs w:val="26"/>
        </w:rPr>
        <w:t xml:space="preserve">МБДОУ </w:t>
      </w:r>
      <w:r w:rsidR="004270D3">
        <w:rPr>
          <w:rFonts w:ascii="Times New Roman" w:hAnsi="Times New Roman"/>
          <w:i/>
          <w:sz w:val="26"/>
          <w:szCs w:val="26"/>
        </w:rPr>
        <w:t>за 2015-2016</w:t>
      </w:r>
      <w:r w:rsidRPr="0005686B">
        <w:rPr>
          <w:rFonts w:ascii="Times New Roman" w:hAnsi="Times New Roman"/>
          <w:i/>
          <w:sz w:val="26"/>
          <w:szCs w:val="26"/>
        </w:rPr>
        <w:t xml:space="preserve"> уч. год.</w:t>
      </w:r>
    </w:p>
    <w:p w:rsidR="00DA153F" w:rsidRPr="0005686B" w:rsidRDefault="00DA153F" w:rsidP="00336B9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1173"/>
        <w:gridCol w:w="1173"/>
        <w:gridCol w:w="1173"/>
        <w:gridCol w:w="1173"/>
        <w:gridCol w:w="1174"/>
        <w:gridCol w:w="1174"/>
        <w:gridCol w:w="1174"/>
      </w:tblGrid>
      <w:tr w:rsidR="00336B9F" w:rsidRPr="0005686B" w:rsidTr="00336B9F">
        <w:trPr>
          <w:jc w:val="center"/>
        </w:trPr>
        <w:tc>
          <w:tcPr>
            <w:tcW w:w="1357" w:type="dxa"/>
            <w:vMerge w:val="restart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7040" w:type="dxa"/>
            <w:gridSpan w:val="6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Группа физического развития</w:t>
            </w:r>
          </w:p>
        </w:tc>
        <w:tc>
          <w:tcPr>
            <w:tcW w:w="1174" w:type="dxa"/>
            <w:vMerge w:val="restart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Всего детей</w:t>
            </w:r>
          </w:p>
        </w:tc>
      </w:tr>
      <w:tr w:rsidR="00336B9F" w:rsidRPr="0005686B" w:rsidTr="00336B9F">
        <w:trPr>
          <w:jc w:val="center"/>
        </w:trPr>
        <w:tc>
          <w:tcPr>
            <w:tcW w:w="1357" w:type="dxa"/>
            <w:vMerge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Нормального</w:t>
            </w:r>
          </w:p>
        </w:tc>
        <w:tc>
          <w:tcPr>
            <w:tcW w:w="2346" w:type="dxa"/>
            <w:gridSpan w:val="2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Риска</w:t>
            </w:r>
          </w:p>
        </w:tc>
        <w:tc>
          <w:tcPr>
            <w:tcW w:w="2348" w:type="dxa"/>
            <w:gridSpan w:val="2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С отклонениями</w:t>
            </w:r>
          </w:p>
        </w:tc>
        <w:tc>
          <w:tcPr>
            <w:tcW w:w="1174" w:type="dxa"/>
            <w:vMerge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6B9F" w:rsidRPr="0005686B" w:rsidTr="00336B9F">
        <w:trPr>
          <w:jc w:val="center"/>
        </w:trPr>
        <w:tc>
          <w:tcPr>
            <w:tcW w:w="1357" w:type="dxa"/>
            <w:vMerge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1173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173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1173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174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1174" w:type="dxa"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B9F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174" w:type="dxa"/>
            <w:vMerge/>
            <w:vAlign w:val="center"/>
          </w:tcPr>
          <w:p w:rsidR="00336B9F" w:rsidRPr="00336B9F" w:rsidRDefault="00336B9F" w:rsidP="00A4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53F" w:rsidRPr="0005686B" w:rsidTr="003379FC">
        <w:trPr>
          <w:jc w:val="center"/>
        </w:trPr>
        <w:tc>
          <w:tcPr>
            <w:tcW w:w="1357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173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DA153F" w:rsidRPr="0005686B" w:rsidTr="003379FC">
        <w:trPr>
          <w:jc w:val="center"/>
        </w:trPr>
        <w:tc>
          <w:tcPr>
            <w:tcW w:w="1357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73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DA153F" w:rsidRPr="0005686B" w:rsidTr="003379FC">
        <w:trPr>
          <w:jc w:val="center"/>
        </w:trPr>
        <w:tc>
          <w:tcPr>
            <w:tcW w:w="1357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173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65,5</w:t>
            </w:r>
          </w:p>
        </w:tc>
        <w:tc>
          <w:tcPr>
            <w:tcW w:w="1173" w:type="dxa"/>
          </w:tcPr>
          <w:p w:rsidR="00DA153F" w:rsidRPr="0005686B" w:rsidRDefault="00476958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73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DA153F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DA153F" w:rsidRPr="0005686B" w:rsidRDefault="004270D3" w:rsidP="00A477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</w:tbl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5686B">
        <w:rPr>
          <w:rFonts w:ascii="Times New Roman" w:hAnsi="Times New Roman"/>
          <w:i/>
          <w:sz w:val="26"/>
          <w:szCs w:val="26"/>
        </w:rPr>
        <w:t xml:space="preserve">3. Индекс здоровья детей МБДОУ </w:t>
      </w:r>
      <w:r w:rsidR="004270D3">
        <w:rPr>
          <w:rFonts w:ascii="Times New Roman" w:hAnsi="Times New Roman"/>
          <w:i/>
          <w:sz w:val="26"/>
          <w:szCs w:val="26"/>
        </w:rPr>
        <w:t>за 2015-2016</w:t>
      </w:r>
      <w:r w:rsidRPr="0005686B">
        <w:rPr>
          <w:rFonts w:ascii="Times New Roman" w:hAnsi="Times New Roman"/>
          <w:i/>
          <w:sz w:val="26"/>
          <w:szCs w:val="26"/>
        </w:rPr>
        <w:t xml:space="preserve"> уч. год.</w:t>
      </w:r>
    </w:p>
    <w:p w:rsidR="00DA153F" w:rsidRPr="0005686B" w:rsidRDefault="00DA153F" w:rsidP="00336B9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Таблица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A153F" w:rsidRPr="0005686B" w:rsidTr="004A3793">
        <w:trPr>
          <w:jc w:val="center"/>
        </w:trPr>
        <w:tc>
          <w:tcPr>
            <w:tcW w:w="2392" w:type="dxa"/>
            <w:vMerge w:val="restart"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93" w:type="dxa"/>
            <w:vMerge w:val="restart"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Всего детей</w:t>
            </w:r>
          </w:p>
        </w:tc>
        <w:tc>
          <w:tcPr>
            <w:tcW w:w="4786" w:type="dxa"/>
            <w:gridSpan w:val="2"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Из них не болели</w:t>
            </w:r>
          </w:p>
        </w:tc>
      </w:tr>
      <w:tr w:rsidR="00DA153F" w:rsidRPr="0005686B" w:rsidTr="004A3793">
        <w:trPr>
          <w:jc w:val="center"/>
        </w:trPr>
        <w:tc>
          <w:tcPr>
            <w:tcW w:w="2392" w:type="dxa"/>
            <w:vMerge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абс</w:t>
            </w:r>
            <w:proofErr w:type="spellEnd"/>
          </w:p>
        </w:tc>
        <w:tc>
          <w:tcPr>
            <w:tcW w:w="2393" w:type="dxa"/>
            <w:vAlign w:val="center"/>
          </w:tcPr>
          <w:p w:rsidR="00DA153F" w:rsidRPr="004A3793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9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DA153F" w:rsidRPr="0005686B" w:rsidTr="004A3793">
        <w:trPr>
          <w:jc w:val="center"/>
        </w:trPr>
        <w:tc>
          <w:tcPr>
            <w:tcW w:w="2392" w:type="dxa"/>
            <w:vAlign w:val="center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393" w:type="dxa"/>
            <w:vAlign w:val="center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A153F" w:rsidRPr="0005686B" w:rsidTr="004A3793">
        <w:trPr>
          <w:jc w:val="center"/>
        </w:trPr>
        <w:tc>
          <w:tcPr>
            <w:tcW w:w="2392" w:type="dxa"/>
            <w:vAlign w:val="center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DA153F" w:rsidRPr="0005686B" w:rsidTr="004A3793">
        <w:trPr>
          <w:jc w:val="center"/>
        </w:trPr>
        <w:tc>
          <w:tcPr>
            <w:tcW w:w="2392" w:type="dxa"/>
            <w:vAlign w:val="center"/>
          </w:tcPr>
          <w:p w:rsidR="00DA153F" w:rsidRPr="0005686B" w:rsidRDefault="00DA153F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6B">
              <w:rPr>
                <w:rFonts w:ascii="Times New Roman" w:hAnsi="Times New Roman"/>
                <w:sz w:val="26"/>
                <w:szCs w:val="26"/>
              </w:rPr>
              <w:t>Итого</w:t>
            </w:r>
            <w:r w:rsidR="004A379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393" w:type="dxa"/>
            <w:vAlign w:val="center"/>
          </w:tcPr>
          <w:p w:rsidR="00DA153F" w:rsidRPr="0005686B" w:rsidRDefault="00476958" w:rsidP="00A95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:rsidR="00DA153F" w:rsidRPr="0005686B" w:rsidRDefault="00DA153F" w:rsidP="00336B9F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Представленные в таблицах №№1,2,3 данные свидетельствуют о состоянии здоровья воспитанников.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Данные  показатели  учитываются при организации физкультурно-оздоровительной работы и организации режима пребывания детей в ДОУ. В каждой </w:t>
      </w:r>
      <w:r w:rsidRPr="0005686B">
        <w:rPr>
          <w:rFonts w:ascii="Times New Roman" w:hAnsi="Times New Roman"/>
          <w:sz w:val="26"/>
          <w:szCs w:val="26"/>
        </w:rPr>
        <w:lastRenderedPageBreak/>
        <w:t>группе ведется журнал здоровья с отметкой группы здоровья ребенка, оценкой физического  развития, назначений врача.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групповых помещениях</w:t>
      </w:r>
      <w:r w:rsidR="00476958">
        <w:rPr>
          <w:rFonts w:ascii="Times New Roman" w:hAnsi="Times New Roman"/>
          <w:sz w:val="26"/>
          <w:szCs w:val="26"/>
        </w:rPr>
        <w:t>, музыкальном зале</w:t>
      </w:r>
      <w:r w:rsidRPr="0005686B">
        <w:rPr>
          <w:rFonts w:ascii="Times New Roman" w:hAnsi="Times New Roman"/>
          <w:sz w:val="26"/>
          <w:szCs w:val="26"/>
        </w:rPr>
        <w:t xml:space="preserve"> и медицинском кабинете регулярно проводится </w:t>
      </w:r>
      <w:proofErr w:type="spellStart"/>
      <w:r w:rsidRPr="0005686B">
        <w:rPr>
          <w:rFonts w:ascii="Times New Roman" w:hAnsi="Times New Roman"/>
          <w:sz w:val="26"/>
          <w:szCs w:val="26"/>
        </w:rPr>
        <w:t>кварцевание</w:t>
      </w:r>
      <w:proofErr w:type="spellEnd"/>
      <w:r w:rsidRPr="0005686B">
        <w:rPr>
          <w:rFonts w:ascii="Times New Roman" w:hAnsi="Times New Roman"/>
          <w:sz w:val="26"/>
          <w:szCs w:val="26"/>
        </w:rPr>
        <w:t xml:space="preserve"> бактерицидными лампами.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Учреждении разработана и применяется система закаливания на теплый и холодный периоды года.</w:t>
      </w:r>
    </w:p>
    <w:p w:rsidR="00A95AF1" w:rsidRDefault="00A95AF1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A95AF1" w:rsidRDefault="00A95AF1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5686B">
        <w:rPr>
          <w:rFonts w:ascii="Times New Roman" w:hAnsi="Times New Roman"/>
          <w:i/>
          <w:sz w:val="26"/>
          <w:szCs w:val="26"/>
          <w:u w:val="single"/>
        </w:rPr>
        <w:t>Критерии и показатели реализации образовательной программы.</w:t>
      </w:r>
    </w:p>
    <w:p w:rsidR="00A95AF1" w:rsidRPr="00A95AF1" w:rsidRDefault="00A95AF1" w:rsidP="00336B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A153F" w:rsidRPr="0005686B" w:rsidRDefault="00DA153F" w:rsidP="00336B9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5686B">
        <w:rPr>
          <w:rFonts w:ascii="Times New Roman" w:hAnsi="Times New Roman"/>
          <w:color w:val="000000"/>
          <w:sz w:val="26"/>
          <w:szCs w:val="26"/>
        </w:rPr>
        <w:t>Требования Стандарта к результатам освоения Образовательной программы дошкольного образования 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05686B">
        <w:rPr>
          <w:rFonts w:ascii="Times New Roman" w:hAnsi="Times New Roman"/>
          <w:color w:val="000000"/>
          <w:sz w:val="26"/>
          <w:szCs w:val="26"/>
        </w:rPr>
        <w:t xml:space="preserve"> (Специфика дошкольного детства, а также системные особенности дошкольного образования  (отсутствие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(ФГОС ДО)).</w:t>
      </w:r>
    </w:p>
    <w:p w:rsidR="00DA153F" w:rsidRPr="0005686B" w:rsidRDefault="00DA153F" w:rsidP="00336B9F">
      <w:pPr>
        <w:shd w:val="clear" w:color="auto" w:fill="FFFFFF"/>
        <w:spacing w:before="3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результате проведенной диагностики образовательного процесса были выявлены возможные достижения детей по образовательным областям.</w:t>
      </w:r>
      <w:r w:rsidRPr="000568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A153F" w:rsidRPr="0005686B" w:rsidRDefault="00DA153F" w:rsidP="00336B9F">
      <w:pPr>
        <w:shd w:val="clear" w:color="auto" w:fill="FFFFFF"/>
        <w:spacing w:before="3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color w:val="000000"/>
          <w:sz w:val="26"/>
          <w:szCs w:val="26"/>
        </w:rPr>
        <w:t>Конкретное содержание указанных образовательных областей зависит от возрастных и индивидуальных особенностей</w:t>
      </w:r>
      <w:r w:rsidR="004A37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686B">
        <w:rPr>
          <w:rFonts w:ascii="Times New Roman" w:hAnsi="Times New Roman"/>
          <w:color w:val="000000"/>
          <w:sz w:val="26"/>
          <w:szCs w:val="26"/>
        </w:rPr>
        <w:t>детей, определяется целями и задачами Образовательной программы дошкольного образования</w:t>
      </w:r>
      <w:r w:rsidR="004A37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686B">
        <w:rPr>
          <w:rFonts w:ascii="Times New Roman" w:hAnsi="Times New Roman"/>
          <w:color w:val="000000"/>
          <w:sz w:val="26"/>
          <w:szCs w:val="26"/>
        </w:rPr>
        <w:t>и реализуется в различных видах деятельности (общении, игре, познавательно</w:t>
      </w:r>
      <w:r w:rsidR="00476958">
        <w:rPr>
          <w:rFonts w:ascii="Times New Roman" w:hAnsi="Times New Roman"/>
          <w:color w:val="000000"/>
          <w:sz w:val="26"/>
          <w:szCs w:val="26"/>
        </w:rPr>
        <w:t>-исследовательской деятельности</w:t>
      </w:r>
      <w:r w:rsidRPr="0005686B">
        <w:rPr>
          <w:rFonts w:ascii="Times New Roman" w:hAnsi="Times New Roman"/>
          <w:color w:val="000000"/>
          <w:sz w:val="26"/>
          <w:szCs w:val="26"/>
        </w:rPr>
        <w:t>).</w:t>
      </w:r>
      <w:r w:rsidRPr="0005686B">
        <w:rPr>
          <w:rFonts w:ascii="Times New Roman" w:hAnsi="Times New Roman"/>
          <w:sz w:val="26"/>
          <w:szCs w:val="26"/>
        </w:rPr>
        <w:t xml:space="preserve">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Было обследовано </w:t>
      </w:r>
      <w:r w:rsidR="00476958">
        <w:rPr>
          <w:rFonts w:ascii="Times New Roman" w:hAnsi="Times New Roman"/>
          <w:sz w:val="26"/>
          <w:szCs w:val="26"/>
        </w:rPr>
        <w:t>9</w:t>
      </w:r>
      <w:r w:rsidRPr="0005686B">
        <w:rPr>
          <w:rFonts w:ascii="Times New Roman" w:hAnsi="Times New Roman"/>
          <w:sz w:val="26"/>
          <w:szCs w:val="26"/>
        </w:rPr>
        <w:t xml:space="preserve">8 воспитанников.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Данный анализ выявил следующие проблемы: </w:t>
      </w:r>
    </w:p>
    <w:p w:rsidR="00DA153F" w:rsidRPr="0005686B" w:rsidRDefault="00476958" w:rsidP="00336B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  <w:highlight w:val="cyan"/>
        </w:rPr>
        <w:t xml:space="preserve"> </w:t>
      </w:r>
    </w:p>
    <w:p w:rsidR="00DA153F" w:rsidRDefault="00DA153F" w:rsidP="00A95AF1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05686B">
        <w:rPr>
          <w:rFonts w:ascii="Times New Roman" w:hAnsi="Times New Roman"/>
          <w:i/>
          <w:sz w:val="26"/>
          <w:szCs w:val="26"/>
        </w:rPr>
        <w:t>Сравнительные данные возможных достижений ребенка по образоват</w:t>
      </w:r>
      <w:r w:rsidR="00A95AF1">
        <w:rPr>
          <w:rFonts w:ascii="Times New Roman" w:hAnsi="Times New Roman"/>
          <w:i/>
          <w:sz w:val="26"/>
          <w:szCs w:val="26"/>
        </w:rPr>
        <w:t xml:space="preserve">ельным областям </w:t>
      </w:r>
      <w:r w:rsidR="003B370B">
        <w:rPr>
          <w:rFonts w:ascii="Times New Roman" w:hAnsi="Times New Roman"/>
          <w:i/>
          <w:sz w:val="26"/>
          <w:szCs w:val="26"/>
        </w:rPr>
        <w:t xml:space="preserve"> </w:t>
      </w:r>
    </w:p>
    <w:p w:rsidR="003B370B" w:rsidRDefault="003B370B" w:rsidP="003B370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образовательной программы результаты</w:t>
      </w:r>
      <w:proofErr w:type="gramStart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70B" w:rsidRPr="003B370B" w:rsidRDefault="003B370B" w:rsidP="003B370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2014-2015 учебном году– 82,4%, а в 2015-2016 учебном году – 90,7%.</w:t>
      </w:r>
    </w:p>
    <w:p w:rsidR="003B370B" w:rsidRPr="003B370B" w:rsidRDefault="003B370B" w:rsidP="003B370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По развитию навыков и умений по образовательным областям: 2</w:t>
      </w:r>
      <w:r w:rsidR="009E5F3F">
        <w:rPr>
          <w:rFonts w:ascii="Times New Roman" w:eastAsia="Times New Roman" w:hAnsi="Times New Roman"/>
          <w:sz w:val="24"/>
          <w:szCs w:val="24"/>
          <w:lang w:eastAsia="ru-RU"/>
        </w:rPr>
        <w:t>014-2015</w:t>
      </w: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–80,3%, а </w:t>
      </w:r>
      <w:r w:rsidR="009E5F3F">
        <w:rPr>
          <w:rFonts w:ascii="Times New Roman" w:eastAsia="Times New Roman" w:hAnsi="Times New Roman"/>
          <w:sz w:val="24"/>
          <w:szCs w:val="24"/>
          <w:lang w:eastAsia="ru-RU"/>
        </w:rPr>
        <w:t>2015-2016</w:t>
      </w: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–  промежуточные результаты - 91,4 %.</w:t>
      </w:r>
    </w:p>
    <w:p w:rsidR="003B370B" w:rsidRPr="003B370B" w:rsidRDefault="003B370B" w:rsidP="003B370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проведения мониторинга на начальном этапе </w:t>
      </w:r>
      <w:proofErr w:type="spellStart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-образовательного процесса   были спланированы формы работы с детьми и способы по устранению выявленных недостатков. В результате данной работы улучшились результаты по развитию интегративных качеств, а так же повысился уровень навыков и умений детей по образовательным областям. </w:t>
      </w:r>
    </w:p>
    <w:p w:rsidR="003B370B" w:rsidRPr="003B370B" w:rsidRDefault="003B370B" w:rsidP="003B37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0B" w:rsidRPr="003B370B" w:rsidRDefault="003B370B" w:rsidP="003B37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развития навыков и умений по образовательным областям </w:t>
      </w:r>
    </w:p>
    <w:p w:rsidR="003B370B" w:rsidRPr="003B370B" w:rsidRDefault="003B370B" w:rsidP="003B37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за 2014– 2015,2015-2016 учебные годы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693"/>
        <w:gridCol w:w="2835"/>
      </w:tblGrid>
      <w:tr w:rsidR="003B370B" w:rsidRPr="003B370B" w:rsidTr="00E47DF4">
        <w:trPr>
          <w:trHeight w:val="133"/>
        </w:trPr>
        <w:tc>
          <w:tcPr>
            <w:tcW w:w="4503" w:type="dxa"/>
            <w:vMerge w:val="restart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детскому саду</w:t>
            </w:r>
          </w:p>
        </w:tc>
      </w:tr>
      <w:tr w:rsidR="003B370B" w:rsidRPr="003B370B" w:rsidTr="00E47DF4">
        <w:trPr>
          <w:trHeight w:val="197"/>
        </w:trPr>
        <w:tc>
          <w:tcPr>
            <w:tcW w:w="4503" w:type="dxa"/>
            <w:vMerge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Здоровье 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Социализация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Труд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Безопасность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Познание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Коммуникация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92,7 %</w:t>
            </w:r>
          </w:p>
        </w:tc>
      </w:tr>
      <w:tr w:rsidR="003B370B" w:rsidRPr="003B370B" w:rsidTr="00E47DF4">
        <w:trPr>
          <w:trHeight w:val="294"/>
        </w:trPr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Чтение художественной литературы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Художественное творчество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91,6 %</w:t>
            </w:r>
          </w:p>
        </w:tc>
      </w:tr>
      <w:tr w:rsidR="003B370B" w:rsidRPr="003B370B" w:rsidTr="00E47DF4">
        <w:tc>
          <w:tcPr>
            <w:tcW w:w="450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Музыка</w:t>
            </w:r>
          </w:p>
        </w:tc>
        <w:tc>
          <w:tcPr>
            <w:tcW w:w="2693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87,2 %</w:t>
            </w:r>
          </w:p>
        </w:tc>
      </w:tr>
    </w:tbl>
    <w:p w:rsidR="009E5F3F" w:rsidRDefault="009E5F3F" w:rsidP="003B370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0B" w:rsidRPr="003B370B" w:rsidRDefault="003B370B" w:rsidP="003B370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развития интегративных качеств </w:t>
      </w:r>
      <w:r w:rsidR="009E5F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2748"/>
        <w:gridCol w:w="2835"/>
      </w:tblGrid>
      <w:tr w:rsidR="003B370B" w:rsidRPr="003B370B" w:rsidTr="00E47DF4">
        <w:tc>
          <w:tcPr>
            <w:tcW w:w="4448" w:type="dxa"/>
            <w:vMerge w:val="restart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детскому саду</w:t>
            </w:r>
          </w:p>
        </w:tc>
      </w:tr>
      <w:tr w:rsidR="003B370B" w:rsidRPr="003B370B" w:rsidTr="00E47DF4">
        <w:tc>
          <w:tcPr>
            <w:tcW w:w="4448" w:type="dxa"/>
            <w:vMerge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Физическое развитие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Любознательность и активность 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Эмоциональность и отзывчивость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Овладение средствами общения и способами взаимодействия </w:t>
            </w:r>
            <w:proofErr w:type="gramStart"/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Способность управлять своим поведением и планировать действия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Способность решать интеллектуальные и личностные задачи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представлений о себе и социальном окружении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89,3 %</w:t>
            </w:r>
          </w:p>
        </w:tc>
      </w:tr>
      <w:tr w:rsidR="003B370B" w:rsidRPr="003B370B" w:rsidTr="00E47DF4">
        <w:trPr>
          <w:trHeight w:val="294"/>
        </w:trPr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Овладение универсальными предпосылками учебной деятельности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92,8 %</w:t>
            </w:r>
          </w:p>
        </w:tc>
      </w:tr>
      <w:tr w:rsidR="003B370B" w:rsidRPr="003B370B" w:rsidTr="00E47DF4">
        <w:tc>
          <w:tcPr>
            <w:tcW w:w="44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Овладение необходимыми умениями и навыками</w:t>
            </w:r>
          </w:p>
        </w:tc>
        <w:tc>
          <w:tcPr>
            <w:tcW w:w="2748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2835" w:type="dxa"/>
            <w:shd w:val="clear" w:color="auto" w:fill="auto"/>
          </w:tcPr>
          <w:p w:rsidR="003B370B" w:rsidRPr="003B370B" w:rsidRDefault="003B370B" w:rsidP="003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83,3 %</w:t>
            </w:r>
          </w:p>
        </w:tc>
      </w:tr>
    </w:tbl>
    <w:p w:rsidR="003B370B" w:rsidRPr="003B370B" w:rsidRDefault="003B370B" w:rsidP="003B37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показал положительную динамику освоения детьми образовательной программы в основном по всем образовательным областям</w:t>
      </w:r>
      <w:r w:rsidR="009E5F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5F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70B" w:rsidRPr="003B370B" w:rsidRDefault="003B370B" w:rsidP="003B3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3B370B">
        <w:rPr>
          <w:rFonts w:ascii="Times New Roman" w:eastAsia="Times New Roman" w:hAnsi="Times New Roman"/>
          <w:sz w:val="24"/>
          <w:lang w:eastAsia="ru-RU"/>
        </w:rPr>
        <w:t xml:space="preserve">Положительные результаты </w:t>
      </w:r>
      <w:r w:rsidRPr="003B370B">
        <w:rPr>
          <w:rFonts w:ascii="Times New Roman" w:eastAsia="Times New Roman" w:hAnsi="Times New Roman"/>
          <w:sz w:val="24"/>
          <w:u w:val="single"/>
          <w:lang w:eastAsia="ru-RU"/>
        </w:rPr>
        <w:t>по оценке интегративных качеств</w:t>
      </w:r>
      <w:r w:rsidRPr="003B370B">
        <w:rPr>
          <w:rFonts w:ascii="Times New Roman" w:eastAsia="Times New Roman" w:hAnsi="Times New Roman"/>
          <w:sz w:val="24"/>
          <w:lang w:eastAsia="ru-RU"/>
        </w:rPr>
        <w:t xml:space="preserve"> прослеживаются по следующим разделам: эмоциональность и отзывчивость (показатели увеличились на 8%),  физическое развитие (показатели увеличились на 7,6%),  способность управлять своим поведением и планировать действия (увеличились на 7%),</w:t>
      </w:r>
      <w:r w:rsidRPr="003B37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B37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себе и социальном окружении (увеличились на 6%)</w:t>
      </w:r>
      <w:r w:rsidRPr="003B370B">
        <w:rPr>
          <w:rFonts w:ascii="Times New Roman" w:eastAsia="Times New Roman" w:hAnsi="Times New Roman"/>
          <w:sz w:val="24"/>
          <w:lang w:eastAsia="ru-RU"/>
        </w:rPr>
        <w:t xml:space="preserve"> овладение универсальными предпосылками учебной деятельности (увеличилось на 7%), овладение необходимыми умениями и навыками (увеличилось на 8%).</w:t>
      </w:r>
      <w:proofErr w:type="gramEnd"/>
      <w:r w:rsidRPr="003B370B">
        <w:rPr>
          <w:rFonts w:ascii="Times New Roman" w:eastAsia="Times New Roman" w:hAnsi="Times New Roman"/>
          <w:sz w:val="24"/>
          <w:lang w:eastAsia="ru-RU"/>
        </w:rPr>
        <w:t xml:space="preserve">  Незначительно повысились такие показатели, как: любознательность и активность (увеличились на 7%),  овладение средствами общения и способностями взаимодействия со сверстниками (увеличились на 3%), способность решать интеллектуальные и личностные задачи (увеличилось на 6%),</w:t>
      </w:r>
    </w:p>
    <w:p w:rsidR="003B370B" w:rsidRPr="003B370B" w:rsidRDefault="003B370B" w:rsidP="003B3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3B370B">
        <w:rPr>
          <w:rFonts w:ascii="Times New Roman" w:eastAsia="Times New Roman" w:hAnsi="Times New Roman"/>
          <w:sz w:val="24"/>
          <w:lang w:eastAsia="ru-RU"/>
        </w:rPr>
        <w:t xml:space="preserve">По развитию навыков и умений по образовательным областям увеличились следующие показатели: здоровье  – на 18,9%,  физическая культура – на 11,4%, социализация – на 10,2%, труд – на 10,4%, коммуникация – на 11,4%, художественное творчество – на 10,4%, чтение художественной литературы – на 7,1%, безопасность – на 11,8%, познание  – </w:t>
      </w:r>
      <w:proofErr w:type="gramStart"/>
      <w:r w:rsidRPr="003B370B">
        <w:rPr>
          <w:rFonts w:ascii="Times New Roman" w:eastAsia="Times New Roman" w:hAnsi="Times New Roman"/>
          <w:sz w:val="24"/>
          <w:lang w:eastAsia="ru-RU"/>
        </w:rPr>
        <w:t>на</w:t>
      </w:r>
      <w:proofErr w:type="gramEnd"/>
      <w:r w:rsidRPr="003B370B">
        <w:rPr>
          <w:rFonts w:ascii="Times New Roman" w:eastAsia="Times New Roman" w:hAnsi="Times New Roman"/>
          <w:sz w:val="24"/>
          <w:lang w:eastAsia="ru-RU"/>
        </w:rPr>
        <w:t xml:space="preserve"> 10%,  музыка – на 9 %.</w:t>
      </w:r>
    </w:p>
    <w:p w:rsidR="003B370B" w:rsidRPr="003B370B" w:rsidRDefault="003B370B" w:rsidP="003B3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3B370B">
        <w:rPr>
          <w:rFonts w:ascii="Times New Roman" w:eastAsia="Times New Roman" w:hAnsi="Times New Roman"/>
          <w:sz w:val="24"/>
          <w:lang w:eastAsia="ru-RU"/>
        </w:rPr>
        <w:t>Таким образом, по результатам мониторинга можно отметить, что определенная работа с детьми велась по следующим направлениям: здоровье, физическая культура, труд, безопасность, коммуникация, художественное творчество, социализация, чтение художественной литературы.</w:t>
      </w:r>
    </w:p>
    <w:p w:rsidR="003B370B" w:rsidRPr="003B370B" w:rsidRDefault="003B370B" w:rsidP="003B3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3B370B">
        <w:rPr>
          <w:rFonts w:ascii="Times New Roman" w:eastAsia="Times New Roman" w:hAnsi="Times New Roman"/>
          <w:sz w:val="24"/>
          <w:lang w:eastAsia="ru-RU"/>
        </w:rPr>
        <w:t xml:space="preserve">На основании </w:t>
      </w:r>
      <w:proofErr w:type="gramStart"/>
      <w:r w:rsidRPr="003B370B">
        <w:rPr>
          <w:rFonts w:ascii="Times New Roman" w:eastAsia="Times New Roman" w:hAnsi="Times New Roman"/>
          <w:sz w:val="24"/>
          <w:lang w:eastAsia="ru-RU"/>
        </w:rPr>
        <w:t>вышеизложенного</w:t>
      </w:r>
      <w:proofErr w:type="gramEnd"/>
      <w:r w:rsidRPr="003B370B">
        <w:rPr>
          <w:rFonts w:ascii="Times New Roman" w:eastAsia="Times New Roman" w:hAnsi="Times New Roman"/>
          <w:sz w:val="24"/>
          <w:lang w:eastAsia="ru-RU"/>
        </w:rPr>
        <w:t xml:space="preserve"> даны рекомендации:</w:t>
      </w:r>
    </w:p>
    <w:p w:rsidR="00DA153F" w:rsidRPr="00F22BAD" w:rsidRDefault="003B370B" w:rsidP="00F22B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3B370B">
        <w:rPr>
          <w:rFonts w:ascii="Times New Roman" w:eastAsia="Times New Roman" w:hAnsi="Times New Roman"/>
          <w:sz w:val="24"/>
          <w:lang w:eastAsia="ru-RU"/>
        </w:rPr>
        <w:t xml:space="preserve">- продолжать работу с целью развития таких интегративных качеств, как: способность решать интеллектуальные и личностные задачи, овладение средствами общения и способностями взаимодействия со сверстниками  </w:t>
      </w:r>
      <w:bookmarkStart w:id="0" w:name="_GoBack"/>
      <w:bookmarkEnd w:id="0"/>
    </w:p>
    <w:p w:rsidR="00DA153F" w:rsidRPr="0005686B" w:rsidRDefault="00DA153F" w:rsidP="00336B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3793" w:rsidRDefault="00DA153F" w:rsidP="00336B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05686B">
        <w:rPr>
          <w:rFonts w:ascii="Times New Roman" w:hAnsi="Times New Roman"/>
          <w:sz w:val="26"/>
          <w:szCs w:val="26"/>
        </w:rPr>
        <w:t>вышесказанного</w:t>
      </w:r>
      <w:proofErr w:type="gramEnd"/>
      <w:r w:rsidRPr="0005686B">
        <w:rPr>
          <w:rFonts w:ascii="Times New Roman" w:hAnsi="Times New Roman"/>
          <w:sz w:val="26"/>
          <w:szCs w:val="26"/>
        </w:rPr>
        <w:t xml:space="preserve"> на 201</w:t>
      </w:r>
      <w:r w:rsidR="00476958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>-201</w:t>
      </w:r>
      <w:r w:rsidR="000D2AAC">
        <w:rPr>
          <w:rFonts w:ascii="Times New Roman" w:hAnsi="Times New Roman"/>
          <w:sz w:val="26"/>
          <w:szCs w:val="26"/>
        </w:rPr>
        <w:t>7</w:t>
      </w:r>
      <w:r w:rsidRPr="0005686B">
        <w:rPr>
          <w:rFonts w:ascii="Times New Roman" w:hAnsi="Times New Roman"/>
          <w:sz w:val="26"/>
          <w:szCs w:val="26"/>
        </w:rPr>
        <w:t xml:space="preserve"> год коллектив</w:t>
      </w:r>
      <w:r w:rsidR="004A3793">
        <w:rPr>
          <w:rFonts w:ascii="Times New Roman" w:hAnsi="Times New Roman"/>
          <w:sz w:val="26"/>
          <w:szCs w:val="26"/>
        </w:rPr>
        <w:t xml:space="preserve"> поставил перед собой следующие </w:t>
      </w:r>
      <w:r w:rsidRPr="0005686B">
        <w:rPr>
          <w:rFonts w:ascii="Times New Roman" w:hAnsi="Times New Roman"/>
          <w:sz w:val="26"/>
          <w:szCs w:val="26"/>
        </w:rPr>
        <w:t>задачи:</w:t>
      </w:r>
    </w:p>
    <w:p w:rsidR="008A21D5" w:rsidRPr="008A21D5" w:rsidRDefault="00F62397" w:rsidP="008A21D5">
      <w:pPr>
        <w:tabs>
          <w:tab w:val="left" w:pos="851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8A21D5" w:rsidRPr="008A21D5">
        <w:rPr>
          <w:rFonts w:ascii="Times New Roman" w:hAnsi="Times New Roman"/>
          <w:i/>
          <w:sz w:val="28"/>
          <w:szCs w:val="28"/>
        </w:rPr>
        <w:t>1. Развитие интересов детей к труду, любознательности и познавательной активности посредством  ознакомления с профессиями.</w:t>
      </w:r>
    </w:p>
    <w:p w:rsidR="00DA153F" w:rsidRPr="008A21D5" w:rsidRDefault="008A21D5" w:rsidP="008A21D5">
      <w:pPr>
        <w:jc w:val="both"/>
        <w:rPr>
          <w:rFonts w:ascii="Times New Roman" w:hAnsi="Times New Roman"/>
          <w:i/>
          <w:sz w:val="28"/>
          <w:szCs w:val="28"/>
        </w:rPr>
      </w:pPr>
      <w:r w:rsidRPr="008A21D5">
        <w:rPr>
          <w:rFonts w:ascii="Times New Roman" w:hAnsi="Times New Roman"/>
          <w:i/>
          <w:sz w:val="28"/>
          <w:szCs w:val="28"/>
        </w:rPr>
        <w:t>2.  Развивать двигательные навыки детей через подвижные игры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 xml:space="preserve">Социальная активность </w:t>
      </w:r>
      <w:r w:rsidRPr="0005686B">
        <w:rPr>
          <w:rFonts w:ascii="Times New Roman" w:hAnsi="Times New Roman"/>
          <w:b/>
          <w:bCs/>
          <w:sz w:val="26"/>
          <w:szCs w:val="26"/>
        </w:rPr>
        <w:t>и внешние связи учреждения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МБДОУ  находится в благоприятном социально-культурном окружени</w:t>
      </w:r>
      <w:r w:rsidR="00476958">
        <w:rPr>
          <w:rFonts w:ascii="Times New Roman" w:hAnsi="Times New Roman"/>
          <w:sz w:val="26"/>
          <w:szCs w:val="26"/>
        </w:rPr>
        <w:t xml:space="preserve">и: библиотека им </w:t>
      </w:r>
      <w:proofErr w:type="spellStart"/>
      <w:r w:rsidR="00476958">
        <w:rPr>
          <w:rFonts w:ascii="Times New Roman" w:hAnsi="Times New Roman"/>
          <w:sz w:val="26"/>
          <w:szCs w:val="26"/>
        </w:rPr>
        <w:t>Ю.А.Андрианова</w:t>
      </w:r>
      <w:proofErr w:type="spellEnd"/>
      <w:r w:rsidR="00476958">
        <w:rPr>
          <w:rFonts w:ascii="Times New Roman" w:hAnsi="Times New Roman"/>
          <w:sz w:val="26"/>
          <w:szCs w:val="26"/>
        </w:rPr>
        <w:t>, МОУ СОШ № 63</w:t>
      </w:r>
      <w:r w:rsidRPr="0005686B">
        <w:rPr>
          <w:rFonts w:ascii="Times New Roman" w:hAnsi="Times New Roman"/>
          <w:sz w:val="26"/>
          <w:szCs w:val="26"/>
        </w:rPr>
        <w:t xml:space="preserve">.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Взаимодействие  с данными организациями и учреждениями всесторонне развивают детей, формируют у них активную жизненную позицию и способствуют социализации воспитанников.</w:t>
      </w:r>
    </w:p>
    <w:p w:rsidR="00DA153F" w:rsidRPr="0005686B" w:rsidRDefault="004A3793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официальном веб-сайте Учреждения в сети "Интернет"</w:t>
      </w:r>
      <w:r w:rsidR="000D2AAC">
        <w:rPr>
          <w:rFonts w:ascii="Times New Roman" w:hAnsi="Times New Roman"/>
          <w:sz w:val="26"/>
          <w:szCs w:val="26"/>
        </w:rPr>
        <w:t xml:space="preserve"> размещена информация о МБДОУ</w:t>
      </w:r>
      <w:r w:rsidR="00476958">
        <w:rPr>
          <w:rFonts w:ascii="Times New Roman" w:hAnsi="Times New Roman"/>
          <w:sz w:val="26"/>
          <w:szCs w:val="26"/>
        </w:rPr>
        <w:t>.</w:t>
      </w:r>
    </w:p>
    <w:p w:rsidR="00DA153F" w:rsidRPr="0005686B" w:rsidRDefault="004A3793" w:rsidP="00336B9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Квалификационную </w:t>
      </w:r>
      <w:r w:rsidR="00DA153F" w:rsidRPr="0005686B">
        <w:rPr>
          <w:rFonts w:ascii="Times New Roman" w:hAnsi="Times New Roman"/>
          <w:bCs/>
          <w:sz w:val="26"/>
          <w:szCs w:val="26"/>
        </w:rPr>
        <w:t>подготовку и переподготовку педагогические работники проходят в НИРО.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Финансово-экономическая деятельность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Имущество Учреждения, закрепленное за ним на праве оперативного управления, является муниципальной  собственностью города Нижнего Новгорода и отражается на балансе Учреждения.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Общая балансовая стоимость имущества муниципального бюджетного учреждения, используемого для выполнения</w:t>
      </w:r>
      <w:r w:rsidR="000D2AAC">
        <w:rPr>
          <w:rFonts w:ascii="Times New Roman" w:hAnsi="Times New Roman"/>
          <w:sz w:val="26"/>
          <w:szCs w:val="26"/>
        </w:rPr>
        <w:t xml:space="preserve"> муниципального задания, всего 1642</w:t>
      </w:r>
      <w:r w:rsidRPr="0005686B">
        <w:rPr>
          <w:rFonts w:ascii="Times New Roman" w:hAnsi="Times New Roman"/>
          <w:sz w:val="26"/>
          <w:szCs w:val="26"/>
        </w:rPr>
        <w:t>41,01 руб. В том числе стои</w:t>
      </w:r>
      <w:r w:rsidR="000D2AAC">
        <w:rPr>
          <w:rFonts w:ascii="Times New Roman" w:hAnsi="Times New Roman"/>
          <w:sz w:val="26"/>
          <w:szCs w:val="26"/>
        </w:rPr>
        <w:t>мость недвижимого имущества 758</w:t>
      </w:r>
      <w:r w:rsidRPr="0005686B">
        <w:rPr>
          <w:rFonts w:ascii="Times New Roman" w:hAnsi="Times New Roman"/>
          <w:sz w:val="26"/>
          <w:szCs w:val="26"/>
        </w:rPr>
        <w:t xml:space="preserve">599,12 </w:t>
      </w:r>
      <w:proofErr w:type="spellStart"/>
      <w:r w:rsidRPr="0005686B">
        <w:rPr>
          <w:rFonts w:ascii="Times New Roman" w:hAnsi="Times New Roman"/>
          <w:sz w:val="26"/>
          <w:szCs w:val="26"/>
        </w:rPr>
        <w:t>руб</w:t>
      </w:r>
      <w:proofErr w:type="spellEnd"/>
      <w:r w:rsidRPr="0005686B">
        <w:rPr>
          <w:rFonts w:ascii="Times New Roman" w:hAnsi="Times New Roman"/>
          <w:sz w:val="26"/>
          <w:szCs w:val="26"/>
        </w:rPr>
        <w:t>, стоимость особо ценного имущества 68841,89 руб.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В 201</w:t>
      </w:r>
      <w:r w:rsidR="00476958">
        <w:rPr>
          <w:rFonts w:ascii="Times New Roman" w:hAnsi="Times New Roman"/>
          <w:sz w:val="26"/>
          <w:szCs w:val="26"/>
        </w:rPr>
        <w:t>5</w:t>
      </w:r>
      <w:r w:rsidRPr="0005686B">
        <w:rPr>
          <w:rFonts w:ascii="Times New Roman" w:hAnsi="Times New Roman"/>
          <w:sz w:val="26"/>
          <w:szCs w:val="26"/>
        </w:rPr>
        <w:t xml:space="preserve"> - 201</w:t>
      </w:r>
      <w:r w:rsidR="00476958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 xml:space="preserve"> учебном году за счёт бюджетных средств и средств пожертвования  проведены следующие  ремонтные работы:</w:t>
      </w:r>
    </w:p>
    <w:p w:rsidR="00DA153F" w:rsidRPr="0005686B" w:rsidRDefault="00DA153F" w:rsidP="00336B9F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ремонт </w:t>
      </w:r>
      <w:r w:rsidR="00476958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и замена </w:t>
      </w:r>
      <w:r w:rsidR="00476958">
        <w:rPr>
          <w:rFonts w:ascii="Times New Roman" w:hAnsi="Times New Roman"/>
          <w:sz w:val="26"/>
          <w:szCs w:val="26"/>
        </w:rPr>
        <w:t xml:space="preserve"> полового покрытия на трех верандах групп</w:t>
      </w:r>
      <w:r w:rsidRPr="0005686B">
        <w:rPr>
          <w:rFonts w:ascii="Times New Roman" w:hAnsi="Times New Roman"/>
          <w:sz w:val="26"/>
          <w:szCs w:val="26"/>
        </w:rPr>
        <w:t>;</w:t>
      </w:r>
    </w:p>
    <w:p w:rsidR="00DA153F" w:rsidRPr="0005686B" w:rsidRDefault="00DA153F" w:rsidP="00336B9F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декоративный ремонт </w:t>
      </w:r>
      <w:r w:rsidR="00476958">
        <w:rPr>
          <w:rFonts w:ascii="Times New Roman" w:hAnsi="Times New Roman"/>
          <w:sz w:val="26"/>
          <w:szCs w:val="26"/>
        </w:rPr>
        <w:t>младшей</w:t>
      </w:r>
      <w:r w:rsidRPr="0005686B">
        <w:rPr>
          <w:rFonts w:ascii="Times New Roman" w:hAnsi="Times New Roman"/>
          <w:sz w:val="26"/>
          <w:szCs w:val="26"/>
        </w:rPr>
        <w:t xml:space="preserve"> групп;</w:t>
      </w:r>
    </w:p>
    <w:p w:rsidR="00DA153F" w:rsidRPr="00476958" w:rsidRDefault="00476958" w:rsidP="00336B9F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декоративный ремонт лестничного марша</w:t>
      </w:r>
      <w:r w:rsidR="00DA153F" w:rsidRPr="0005686B">
        <w:rPr>
          <w:rFonts w:ascii="Times New Roman" w:hAnsi="Times New Roman"/>
          <w:sz w:val="26"/>
          <w:szCs w:val="26"/>
        </w:rPr>
        <w:t>;</w:t>
      </w:r>
    </w:p>
    <w:p w:rsidR="00DA153F" w:rsidRPr="0005686B" w:rsidRDefault="00DA153F" w:rsidP="00336B9F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Приобретена детская мебель на  группы;</w:t>
      </w:r>
    </w:p>
    <w:p w:rsidR="00DA153F" w:rsidRPr="0005686B" w:rsidRDefault="00DA153F" w:rsidP="00336B9F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приобретены игрушек, канцтовары, </w:t>
      </w:r>
      <w:r w:rsidR="00476958">
        <w:rPr>
          <w:rFonts w:ascii="Times New Roman" w:hAnsi="Times New Roman"/>
          <w:sz w:val="26"/>
          <w:szCs w:val="26"/>
        </w:rPr>
        <w:t>малые формы и игровой комплекс для оборудования прогулочных участков.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Оздоровление детей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План оздоровления детей на 201</w:t>
      </w:r>
      <w:r w:rsidR="00476958">
        <w:rPr>
          <w:rFonts w:ascii="Times New Roman" w:hAnsi="Times New Roman"/>
          <w:sz w:val="26"/>
          <w:szCs w:val="26"/>
        </w:rPr>
        <w:t>5</w:t>
      </w:r>
      <w:r w:rsidRPr="0005686B">
        <w:rPr>
          <w:rFonts w:ascii="Times New Roman" w:hAnsi="Times New Roman"/>
          <w:sz w:val="26"/>
          <w:szCs w:val="26"/>
        </w:rPr>
        <w:t xml:space="preserve"> - 201</w:t>
      </w:r>
      <w:r w:rsidR="00476958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 xml:space="preserve"> год выполнен полностью. Вакцинация детей против гриппа составила 25</w:t>
      </w:r>
      <w:r w:rsidR="00476958">
        <w:rPr>
          <w:rFonts w:ascii="Times New Roman" w:hAnsi="Times New Roman"/>
          <w:sz w:val="26"/>
          <w:szCs w:val="26"/>
        </w:rPr>
        <w:t xml:space="preserve"> % , сотрудников 100</w:t>
      </w:r>
      <w:r w:rsidRPr="0005686B">
        <w:rPr>
          <w:rFonts w:ascii="Times New Roman" w:hAnsi="Times New Roman"/>
          <w:sz w:val="26"/>
          <w:szCs w:val="26"/>
        </w:rPr>
        <w:t xml:space="preserve">% . 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Медицинский осмотр и гигиеническая аттестация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Медицинский осмот</w:t>
      </w:r>
      <w:r w:rsidR="00476958">
        <w:rPr>
          <w:rFonts w:ascii="Times New Roman" w:hAnsi="Times New Roman"/>
          <w:sz w:val="26"/>
          <w:szCs w:val="26"/>
        </w:rPr>
        <w:t>р сотрудников проведен  в июле</w:t>
      </w:r>
      <w:r w:rsidRPr="0005686B">
        <w:rPr>
          <w:rFonts w:ascii="Times New Roman" w:hAnsi="Times New Roman"/>
          <w:sz w:val="26"/>
          <w:szCs w:val="26"/>
        </w:rPr>
        <w:t xml:space="preserve"> 201</w:t>
      </w:r>
      <w:r w:rsidR="00476958">
        <w:rPr>
          <w:rFonts w:ascii="Times New Roman" w:hAnsi="Times New Roman"/>
          <w:sz w:val="26"/>
          <w:szCs w:val="26"/>
        </w:rPr>
        <w:t>6 года в количестве 17</w:t>
      </w:r>
      <w:r w:rsidRPr="0005686B">
        <w:rPr>
          <w:rFonts w:ascii="Times New Roman" w:hAnsi="Times New Roman"/>
          <w:sz w:val="26"/>
          <w:szCs w:val="26"/>
        </w:rPr>
        <w:t xml:space="preserve"> че</w:t>
      </w:r>
      <w:r w:rsidR="00235941">
        <w:rPr>
          <w:rFonts w:ascii="Times New Roman" w:hAnsi="Times New Roman"/>
          <w:sz w:val="26"/>
          <w:szCs w:val="26"/>
        </w:rPr>
        <w:t>ловек, охват 100%.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Лабораторные исследования.</w:t>
      </w:r>
    </w:p>
    <w:p w:rsidR="00DA153F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Исследование пробы почвы (песка) соответствует требованиям СанПиН 2.1.7.1287-03 «Санитарно-эпидемиологические требования к качеству почвы» (с изменениями № 1 СанПиН 2.1.7.2197-07), протокол № 220</w:t>
      </w:r>
      <w:r w:rsidR="0060134B">
        <w:rPr>
          <w:rFonts w:ascii="Times New Roman" w:hAnsi="Times New Roman"/>
          <w:sz w:val="26"/>
          <w:szCs w:val="26"/>
        </w:rPr>
        <w:t>5</w:t>
      </w:r>
      <w:r w:rsidRPr="0005686B">
        <w:rPr>
          <w:rFonts w:ascii="Times New Roman" w:hAnsi="Times New Roman"/>
          <w:sz w:val="26"/>
          <w:szCs w:val="26"/>
        </w:rPr>
        <w:t xml:space="preserve"> от </w:t>
      </w:r>
      <w:r w:rsidR="0060134B">
        <w:rPr>
          <w:rFonts w:ascii="Times New Roman" w:hAnsi="Times New Roman"/>
          <w:sz w:val="26"/>
          <w:szCs w:val="26"/>
        </w:rPr>
        <w:t>20</w:t>
      </w:r>
      <w:r w:rsidRPr="0005686B">
        <w:rPr>
          <w:rFonts w:ascii="Times New Roman" w:hAnsi="Times New Roman"/>
          <w:sz w:val="26"/>
          <w:szCs w:val="26"/>
        </w:rPr>
        <w:t>.05.201</w:t>
      </w:r>
      <w:r w:rsidR="00235941">
        <w:rPr>
          <w:rFonts w:ascii="Times New Roman" w:hAnsi="Times New Roman"/>
          <w:sz w:val="26"/>
          <w:szCs w:val="26"/>
        </w:rPr>
        <w:t>6</w:t>
      </w:r>
      <w:r w:rsidRPr="0005686B">
        <w:rPr>
          <w:rFonts w:ascii="Times New Roman" w:hAnsi="Times New Roman"/>
          <w:sz w:val="26"/>
          <w:szCs w:val="26"/>
        </w:rPr>
        <w:t xml:space="preserve"> г.</w:t>
      </w:r>
    </w:p>
    <w:p w:rsidR="00FF0D59" w:rsidRDefault="00FF0D59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0D59" w:rsidRPr="0005686B" w:rsidRDefault="00FF0D59" w:rsidP="00336B9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5686B">
        <w:rPr>
          <w:rFonts w:ascii="Times New Roman" w:hAnsi="Times New Roman"/>
          <w:b/>
          <w:bCs/>
          <w:sz w:val="26"/>
          <w:szCs w:val="26"/>
        </w:rPr>
        <w:t>Перспективы развития</w:t>
      </w:r>
    </w:p>
    <w:p w:rsidR="00DA153F" w:rsidRPr="0005686B" w:rsidRDefault="00DA153F" w:rsidP="00336B9F">
      <w:pPr>
        <w:pStyle w:val="1"/>
        <w:tabs>
          <w:tab w:val="left" w:pos="426"/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/>
          <w:b/>
          <w:sz w:val="26"/>
          <w:szCs w:val="26"/>
        </w:rPr>
      </w:pPr>
      <w:r w:rsidRPr="0005686B">
        <w:rPr>
          <w:rFonts w:ascii="Times New Roman" w:hAnsi="Times New Roman"/>
          <w:b/>
          <w:sz w:val="26"/>
          <w:szCs w:val="26"/>
        </w:rPr>
        <w:t>В 2016</w:t>
      </w:r>
      <w:r w:rsidR="00235941">
        <w:rPr>
          <w:rFonts w:ascii="Times New Roman" w:hAnsi="Times New Roman"/>
          <w:b/>
          <w:sz w:val="26"/>
          <w:szCs w:val="26"/>
        </w:rPr>
        <w:t>-2017</w:t>
      </w:r>
      <w:r w:rsidRPr="0005686B">
        <w:rPr>
          <w:rFonts w:ascii="Times New Roman" w:hAnsi="Times New Roman"/>
          <w:b/>
          <w:sz w:val="26"/>
          <w:szCs w:val="26"/>
        </w:rPr>
        <w:t xml:space="preserve"> году планируется провести:</w:t>
      </w:r>
    </w:p>
    <w:p w:rsidR="00DA153F" w:rsidRPr="0005686B" w:rsidRDefault="00235941" w:rsidP="00336B9F">
      <w:pPr>
        <w:pStyle w:val="1"/>
        <w:spacing w:after="0" w:line="240" w:lineRule="auto"/>
        <w:ind w:left="36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A153F" w:rsidRPr="0005686B" w:rsidRDefault="00DA153F" w:rsidP="00336B9F">
      <w:pPr>
        <w:pStyle w:val="1"/>
        <w:spacing w:after="0" w:line="240" w:lineRule="auto"/>
        <w:ind w:left="36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0D2AAC">
        <w:rPr>
          <w:rFonts w:ascii="Times New Roman" w:hAnsi="Times New Roman"/>
          <w:sz w:val="26"/>
          <w:szCs w:val="26"/>
        </w:rPr>
        <w:t xml:space="preserve"> </w:t>
      </w:r>
      <w:r w:rsidRPr="0005686B">
        <w:rPr>
          <w:rFonts w:ascii="Times New Roman" w:hAnsi="Times New Roman"/>
          <w:sz w:val="26"/>
          <w:szCs w:val="26"/>
        </w:rPr>
        <w:t xml:space="preserve">ремонт </w:t>
      </w:r>
      <w:r w:rsidR="00235941">
        <w:rPr>
          <w:rFonts w:ascii="Times New Roman" w:hAnsi="Times New Roman"/>
          <w:sz w:val="26"/>
          <w:szCs w:val="26"/>
        </w:rPr>
        <w:t xml:space="preserve">имеющегося и приобретение нового </w:t>
      </w:r>
      <w:r w:rsidRPr="0005686B">
        <w:rPr>
          <w:rFonts w:ascii="Times New Roman" w:hAnsi="Times New Roman"/>
          <w:sz w:val="26"/>
          <w:szCs w:val="26"/>
        </w:rPr>
        <w:t>игрового оборудования на участках:</w:t>
      </w:r>
    </w:p>
    <w:p w:rsidR="00DA153F" w:rsidRPr="0005686B" w:rsidRDefault="00DA153F" w:rsidP="00336B9F">
      <w:pPr>
        <w:pStyle w:val="1"/>
        <w:spacing w:after="0" w:line="240" w:lineRule="auto"/>
        <w:ind w:left="36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</w:t>
      </w:r>
      <w:r w:rsidR="00235941">
        <w:rPr>
          <w:rFonts w:ascii="Times New Roman" w:hAnsi="Times New Roman"/>
          <w:sz w:val="26"/>
          <w:szCs w:val="26"/>
        </w:rPr>
        <w:t xml:space="preserve"> ремонт кровли двух веранд</w:t>
      </w:r>
    </w:p>
    <w:p w:rsidR="00DA153F" w:rsidRPr="0005686B" w:rsidRDefault="00DA153F" w:rsidP="00336B9F">
      <w:pPr>
        <w:pStyle w:val="1"/>
        <w:spacing w:after="0" w:line="240" w:lineRule="auto"/>
        <w:ind w:left="360" w:firstLine="709"/>
        <w:jc w:val="both"/>
        <w:rPr>
          <w:rFonts w:ascii="Times New Roman" w:hAnsi="Times New Roman"/>
          <w:sz w:val="26"/>
          <w:szCs w:val="26"/>
        </w:rPr>
      </w:pPr>
    </w:p>
    <w:p w:rsidR="00DA153F" w:rsidRPr="0005686B" w:rsidRDefault="00DA153F" w:rsidP="00336B9F">
      <w:pPr>
        <w:pStyle w:val="1"/>
        <w:spacing w:after="0" w:line="240" w:lineRule="auto"/>
        <w:ind w:left="36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Планируется повышение квалификационной категории педагогов: </w:t>
      </w:r>
      <w:r w:rsidR="00235941">
        <w:rPr>
          <w:rFonts w:ascii="Times New Roman" w:hAnsi="Times New Roman"/>
          <w:sz w:val="26"/>
          <w:szCs w:val="26"/>
        </w:rPr>
        <w:t xml:space="preserve">1 чел. </w:t>
      </w:r>
      <w:r w:rsidR="000D2AAC">
        <w:rPr>
          <w:rFonts w:ascii="Times New Roman" w:hAnsi="Times New Roman"/>
          <w:sz w:val="26"/>
          <w:szCs w:val="26"/>
        </w:rPr>
        <w:t>на первую категорию</w:t>
      </w:r>
      <w:r w:rsidRPr="0005686B">
        <w:rPr>
          <w:rFonts w:ascii="Times New Roman" w:hAnsi="Times New Roman"/>
          <w:sz w:val="26"/>
          <w:szCs w:val="26"/>
        </w:rPr>
        <w:t>; планируется прохождение курсовой подготовки в НИРО –</w:t>
      </w:r>
      <w:r w:rsidR="00235941">
        <w:rPr>
          <w:rFonts w:ascii="Times New Roman" w:hAnsi="Times New Roman"/>
          <w:sz w:val="26"/>
          <w:szCs w:val="26"/>
        </w:rPr>
        <w:t>2</w:t>
      </w:r>
      <w:r w:rsidRPr="0005686B">
        <w:rPr>
          <w:rFonts w:ascii="Times New Roman" w:hAnsi="Times New Roman"/>
          <w:sz w:val="26"/>
          <w:szCs w:val="26"/>
        </w:rPr>
        <w:t xml:space="preserve"> </w:t>
      </w:r>
      <w:r w:rsidR="00235941">
        <w:rPr>
          <w:rFonts w:ascii="Times New Roman" w:hAnsi="Times New Roman"/>
          <w:sz w:val="26"/>
          <w:szCs w:val="26"/>
        </w:rPr>
        <w:t xml:space="preserve"> человека.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В течение 2015-2016 учебного года </w:t>
      </w:r>
      <w:r w:rsidR="00235941">
        <w:rPr>
          <w:rFonts w:ascii="Times New Roman" w:hAnsi="Times New Roman"/>
          <w:sz w:val="26"/>
          <w:szCs w:val="26"/>
        </w:rPr>
        <w:t>один педагог продолжи</w:t>
      </w:r>
      <w:r w:rsidRPr="0005686B">
        <w:rPr>
          <w:rFonts w:ascii="Times New Roman" w:hAnsi="Times New Roman"/>
          <w:sz w:val="26"/>
          <w:szCs w:val="26"/>
        </w:rPr>
        <w:t>т обучение в педагогическ</w:t>
      </w:r>
      <w:r w:rsidR="00235941">
        <w:rPr>
          <w:rFonts w:ascii="Times New Roman" w:hAnsi="Times New Roman"/>
          <w:sz w:val="26"/>
          <w:szCs w:val="26"/>
        </w:rPr>
        <w:t>ом</w:t>
      </w:r>
      <w:r w:rsidRPr="0005686B">
        <w:rPr>
          <w:rFonts w:ascii="Times New Roman" w:hAnsi="Times New Roman"/>
          <w:sz w:val="26"/>
          <w:szCs w:val="26"/>
        </w:rPr>
        <w:t xml:space="preserve"> вуз</w:t>
      </w:r>
      <w:r w:rsidR="00235941">
        <w:rPr>
          <w:rFonts w:ascii="Times New Roman" w:hAnsi="Times New Roman"/>
          <w:sz w:val="26"/>
          <w:szCs w:val="26"/>
        </w:rPr>
        <w:t>е</w:t>
      </w:r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Pr="0005686B" w:rsidRDefault="00DA153F" w:rsidP="00336B9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Продолжится работа по выполнению плана введения ФГОС </w:t>
      </w:r>
      <w:proofErr w:type="gramStart"/>
      <w:r w:rsidRPr="0005686B">
        <w:rPr>
          <w:rFonts w:ascii="Times New Roman" w:hAnsi="Times New Roman"/>
          <w:sz w:val="26"/>
          <w:szCs w:val="26"/>
        </w:rPr>
        <w:t>ДО</w:t>
      </w:r>
      <w:proofErr w:type="gramEnd"/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Pr="0005686B" w:rsidRDefault="00DA153F" w:rsidP="00336B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Style w:val="a5"/>
          <w:rFonts w:ascii="Times New Roman" w:hAnsi="Times New Roman"/>
          <w:iCs/>
          <w:sz w:val="26"/>
          <w:szCs w:val="26"/>
        </w:rPr>
        <w:t>Выводы по итогам года.</w:t>
      </w:r>
    </w:p>
    <w:p w:rsidR="00DA153F" w:rsidRPr="0005686B" w:rsidRDefault="00DA153F" w:rsidP="00336B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Самоанализ выявил следующие положительные тенденции  в деятельности Учреждения:</w:t>
      </w:r>
    </w:p>
    <w:p w:rsidR="00DA153F" w:rsidRPr="0005686B" w:rsidRDefault="00DA153F" w:rsidP="00336B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>-Учреждение функционирует в режиме развития.</w:t>
      </w:r>
    </w:p>
    <w:p w:rsidR="00DA153F" w:rsidRDefault="00DA153F" w:rsidP="00336B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686B">
        <w:rPr>
          <w:rFonts w:ascii="Times New Roman" w:hAnsi="Times New Roman"/>
          <w:sz w:val="26"/>
          <w:szCs w:val="26"/>
        </w:rPr>
        <w:t xml:space="preserve">-Сформирован перспективный, творческий коллектив педагогов, имеющих потенциал к профессиональному развитию  в соответствии с ФГОС </w:t>
      </w:r>
      <w:proofErr w:type="gramStart"/>
      <w:r w:rsidRPr="0005686B">
        <w:rPr>
          <w:rFonts w:ascii="Times New Roman" w:hAnsi="Times New Roman"/>
          <w:sz w:val="26"/>
          <w:szCs w:val="26"/>
        </w:rPr>
        <w:t>ДО</w:t>
      </w:r>
      <w:proofErr w:type="gramEnd"/>
      <w:r w:rsidRPr="0005686B">
        <w:rPr>
          <w:rFonts w:ascii="Times New Roman" w:hAnsi="Times New Roman"/>
          <w:sz w:val="26"/>
          <w:szCs w:val="26"/>
        </w:rPr>
        <w:t>.</w:t>
      </w:r>
    </w:p>
    <w:p w:rsidR="00DA153F" w:rsidRDefault="00DA153F" w:rsidP="00336B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A153F" w:rsidRDefault="00DA153F" w:rsidP="00336B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A153F" w:rsidRDefault="00DA153F" w:rsidP="00336B9F">
      <w:pPr>
        <w:pStyle w:val="a6"/>
        <w:spacing w:after="0" w:line="240" w:lineRule="auto"/>
        <w:ind w:left="0"/>
        <w:jc w:val="both"/>
        <w:rPr>
          <w:color w:val="FF0000"/>
        </w:rPr>
        <w:sectPr w:rsidR="00DA153F" w:rsidSect="003379FC">
          <w:footerReference w:type="even" r:id="rId15"/>
          <w:footerReference w:type="default" r:id="rId16"/>
          <w:pgSz w:w="11906" w:h="16838"/>
          <w:pgMar w:top="540" w:right="566" w:bottom="284" w:left="1276" w:header="708" w:footer="708" w:gutter="0"/>
          <w:cols w:space="708"/>
          <w:titlePg/>
          <w:docGrid w:linePitch="360"/>
        </w:sectPr>
      </w:pPr>
    </w:p>
    <w:p w:rsidR="00DA153F" w:rsidRPr="006A689B" w:rsidRDefault="00DA153F" w:rsidP="00336B9F">
      <w:pPr>
        <w:spacing w:after="0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89B">
        <w:rPr>
          <w:rFonts w:ascii="Times New Roman" w:hAnsi="Times New Roman"/>
          <w:b/>
          <w:bCs/>
          <w:sz w:val="28"/>
          <w:szCs w:val="28"/>
        </w:rPr>
        <w:lastRenderedPageBreak/>
        <w:t xml:space="preserve">Результаты </w:t>
      </w:r>
      <w:proofErr w:type="spellStart"/>
      <w:r w:rsidRPr="006A689B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6A689B">
        <w:rPr>
          <w:rFonts w:ascii="Times New Roman" w:hAnsi="Times New Roman"/>
          <w:b/>
          <w:bCs/>
          <w:sz w:val="28"/>
          <w:szCs w:val="28"/>
        </w:rPr>
        <w:t xml:space="preserve"> деятельности дошкольной обр</w:t>
      </w:r>
      <w:r w:rsidR="00235941">
        <w:rPr>
          <w:rFonts w:ascii="Times New Roman" w:hAnsi="Times New Roman"/>
          <w:b/>
          <w:bCs/>
          <w:sz w:val="28"/>
          <w:szCs w:val="28"/>
        </w:rPr>
        <w:t>азовательной организации за 2015-2016</w:t>
      </w:r>
      <w:r w:rsidRPr="006A689B">
        <w:rPr>
          <w:rFonts w:ascii="Times New Roman" w:hAnsi="Times New Roman"/>
          <w:b/>
          <w:bCs/>
          <w:sz w:val="28"/>
          <w:szCs w:val="28"/>
        </w:rPr>
        <w:t xml:space="preserve"> учебный год (приказ Министерства образования и науки РФ от 10 декабря 2013 г. № 1324)</w:t>
      </w: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98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98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98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98</w:t>
            </w:r>
            <w:r w:rsidR="00DA153F">
              <w:t>/</w:t>
            </w:r>
            <w:r>
              <w:t xml:space="preserve"> 98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98 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1</w:t>
            </w:r>
            <w:r w:rsidR="00DA153F">
              <w:t>/</w:t>
            </w:r>
            <w:r>
              <w:t>1,8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1/1/,8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1/1,8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1/1,8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6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 xml:space="preserve"> 5/7</w:t>
            </w:r>
            <w:r w:rsidR="00DA153F">
              <w:t>2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5</w:t>
            </w:r>
            <w:r w:rsidR="00DA153F">
              <w:t>/</w:t>
            </w:r>
            <w:r>
              <w:t>72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2</w:t>
            </w:r>
            <w:r w:rsidR="00DA153F">
              <w:t>/</w:t>
            </w:r>
            <w:r>
              <w:t xml:space="preserve"> 28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235941" w:rsidP="00336B9F">
            <w:pPr>
              <w:pStyle w:val="aa"/>
              <w:jc w:val="center"/>
            </w:pPr>
            <w:r>
              <w:t>2</w:t>
            </w:r>
            <w:r w:rsidR="00DA153F">
              <w:t>/</w:t>
            </w:r>
            <w:r>
              <w:t>28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</w:t>
            </w:r>
            <w:r w:rsidR="00235941">
              <w:t xml:space="preserve"> </w:t>
            </w:r>
            <w:r>
              <w:t>/</w:t>
            </w:r>
            <w:r w:rsidR="00235941">
              <w:t xml:space="preserve"> 12,5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</w:t>
            </w:r>
            <w:r w:rsidR="00235941">
              <w:t xml:space="preserve"> /12,5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человек/%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2</w:t>
            </w:r>
            <w:r w:rsidR="00DA153F">
              <w:t>/</w:t>
            </w:r>
            <w:r>
              <w:t xml:space="preserve"> 25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2</w:t>
            </w:r>
            <w:r w:rsidR="00DA153F">
              <w:t>/</w:t>
            </w:r>
            <w:r>
              <w:t>25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 xml:space="preserve"> 3</w:t>
            </w:r>
            <w:r w:rsidR="00DA153F">
              <w:t>/</w:t>
            </w:r>
            <w:r>
              <w:t xml:space="preserve"> 37,5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2/28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5/62,5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4</w:t>
            </w:r>
            <w:r w:rsidR="00DA153F">
              <w:t>/</w:t>
            </w:r>
            <w:r>
              <w:t xml:space="preserve"> 50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 xml:space="preserve"> 8</w:t>
            </w:r>
            <w:r w:rsidR="00DA153F">
              <w:t>/</w:t>
            </w:r>
            <w:r>
              <w:t>98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да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2,8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 xml:space="preserve"> 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0D2AAC" w:rsidP="00336B9F">
            <w:pPr>
              <w:pStyle w:val="aa"/>
              <w:jc w:val="center"/>
            </w:pPr>
            <w:r>
              <w:t>нет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да</w:t>
            </w:r>
          </w:p>
        </w:tc>
      </w:tr>
      <w:tr w:rsidR="00DA153F" w:rsidTr="003379F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3F" w:rsidRDefault="00DA153F" w:rsidP="00336B9F">
            <w:pPr>
              <w:pStyle w:val="aa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3F" w:rsidRDefault="00DA153F" w:rsidP="00336B9F">
            <w:pPr>
              <w:pStyle w:val="aa"/>
              <w:jc w:val="center"/>
            </w:pPr>
            <w:r>
              <w:t>да</w:t>
            </w:r>
          </w:p>
        </w:tc>
      </w:tr>
    </w:tbl>
    <w:p w:rsidR="00A657E8" w:rsidRDefault="00A657E8" w:rsidP="00336B9F">
      <w:pPr>
        <w:spacing w:after="0"/>
      </w:pPr>
    </w:p>
    <w:sectPr w:rsidR="00A657E8" w:rsidSect="003379FC">
      <w:pgSz w:w="16838" w:h="11906" w:orient="landscape"/>
      <w:pgMar w:top="568" w:right="81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05" w:rsidRDefault="00B43E05">
      <w:pPr>
        <w:spacing w:after="0" w:line="240" w:lineRule="auto"/>
      </w:pPr>
      <w:r>
        <w:separator/>
      </w:r>
    </w:p>
  </w:endnote>
  <w:endnote w:type="continuationSeparator" w:id="0">
    <w:p w:rsidR="00B43E05" w:rsidRDefault="00B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77" w:rsidRDefault="008D5877" w:rsidP="003379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877" w:rsidRDefault="008D5877" w:rsidP="003379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77" w:rsidRDefault="008D5877" w:rsidP="003379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2BAD">
      <w:rPr>
        <w:rStyle w:val="a9"/>
        <w:noProof/>
      </w:rPr>
      <w:t>13</w:t>
    </w:r>
    <w:r>
      <w:rPr>
        <w:rStyle w:val="a9"/>
      </w:rPr>
      <w:fldChar w:fldCharType="end"/>
    </w:r>
  </w:p>
  <w:p w:rsidR="008D5877" w:rsidRDefault="008D5877" w:rsidP="003379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05" w:rsidRDefault="00B43E05">
      <w:pPr>
        <w:spacing w:after="0" w:line="240" w:lineRule="auto"/>
      </w:pPr>
      <w:r>
        <w:separator/>
      </w:r>
    </w:p>
  </w:footnote>
  <w:footnote w:type="continuationSeparator" w:id="0">
    <w:p w:rsidR="00B43E05" w:rsidRDefault="00B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3DB6"/>
    <w:multiLevelType w:val="hybridMultilevel"/>
    <w:tmpl w:val="A86A9260"/>
    <w:lvl w:ilvl="0" w:tplc="20EA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CF4C74"/>
    <w:multiLevelType w:val="hybridMultilevel"/>
    <w:tmpl w:val="F3E8B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C4"/>
    <w:rsid w:val="000D2AAC"/>
    <w:rsid w:val="00235941"/>
    <w:rsid w:val="002B6EA5"/>
    <w:rsid w:val="002E1C2A"/>
    <w:rsid w:val="00336B9F"/>
    <w:rsid w:val="003379FC"/>
    <w:rsid w:val="00383C14"/>
    <w:rsid w:val="003B370B"/>
    <w:rsid w:val="004044BA"/>
    <w:rsid w:val="004270D3"/>
    <w:rsid w:val="00476958"/>
    <w:rsid w:val="004A3793"/>
    <w:rsid w:val="0060134B"/>
    <w:rsid w:val="00642622"/>
    <w:rsid w:val="008A21D5"/>
    <w:rsid w:val="008D5877"/>
    <w:rsid w:val="009E5F3F"/>
    <w:rsid w:val="00A4773E"/>
    <w:rsid w:val="00A657E8"/>
    <w:rsid w:val="00A95AF1"/>
    <w:rsid w:val="00B03CC4"/>
    <w:rsid w:val="00B43E05"/>
    <w:rsid w:val="00CD65C0"/>
    <w:rsid w:val="00D31445"/>
    <w:rsid w:val="00DA153F"/>
    <w:rsid w:val="00F22BAD"/>
    <w:rsid w:val="00F62397"/>
    <w:rsid w:val="00FB4548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5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DA1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DA153F"/>
    <w:rPr>
      <w:color w:val="0000FF"/>
      <w:u w:val="single"/>
    </w:rPr>
  </w:style>
  <w:style w:type="character" w:styleId="a5">
    <w:name w:val="Strong"/>
    <w:qFormat/>
    <w:rsid w:val="00DA153F"/>
    <w:rPr>
      <w:b/>
      <w:bCs/>
    </w:rPr>
  </w:style>
  <w:style w:type="paragraph" w:styleId="a6">
    <w:name w:val="List Paragraph"/>
    <w:basedOn w:val="a"/>
    <w:qFormat/>
    <w:rsid w:val="00DA153F"/>
    <w:pPr>
      <w:ind w:left="720"/>
      <w:contextualSpacing/>
    </w:pPr>
    <w:rPr>
      <w:rFonts w:eastAsia="Times New Roman"/>
      <w:lang w:eastAsia="ru-RU"/>
    </w:rPr>
  </w:style>
  <w:style w:type="paragraph" w:customStyle="1" w:styleId="4">
    <w:name w:val="Знак4"/>
    <w:basedOn w:val="a"/>
    <w:rsid w:val="00DA15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qFormat/>
    <w:rsid w:val="00DA153F"/>
    <w:pPr>
      <w:ind w:left="720"/>
      <w:contextualSpacing/>
    </w:pPr>
    <w:rPr>
      <w:rFonts w:eastAsia="Times New Roman"/>
    </w:rPr>
  </w:style>
  <w:style w:type="paragraph" w:styleId="a7">
    <w:name w:val="footer"/>
    <w:basedOn w:val="a"/>
    <w:link w:val="a8"/>
    <w:rsid w:val="00DA15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153F"/>
    <w:rPr>
      <w:rFonts w:ascii="Calibri" w:eastAsia="Calibri" w:hAnsi="Calibri" w:cs="Times New Roman"/>
    </w:rPr>
  </w:style>
  <w:style w:type="character" w:styleId="a9">
    <w:name w:val="page number"/>
    <w:basedOn w:val="a0"/>
    <w:rsid w:val="00DA153F"/>
  </w:style>
  <w:style w:type="paragraph" w:customStyle="1" w:styleId="aa">
    <w:name w:val="Прижатый влево"/>
    <w:basedOn w:val="a"/>
    <w:next w:val="a"/>
    <w:uiPriority w:val="99"/>
    <w:rsid w:val="00DA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5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5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DA1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DA153F"/>
    <w:rPr>
      <w:color w:val="0000FF"/>
      <w:u w:val="single"/>
    </w:rPr>
  </w:style>
  <w:style w:type="character" w:styleId="a5">
    <w:name w:val="Strong"/>
    <w:qFormat/>
    <w:rsid w:val="00DA153F"/>
    <w:rPr>
      <w:b/>
      <w:bCs/>
    </w:rPr>
  </w:style>
  <w:style w:type="paragraph" w:styleId="a6">
    <w:name w:val="List Paragraph"/>
    <w:basedOn w:val="a"/>
    <w:qFormat/>
    <w:rsid w:val="00DA153F"/>
    <w:pPr>
      <w:ind w:left="720"/>
      <w:contextualSpacing/>
    </w:pPr>
    <w:rPr>
      <w:rFonts w:eastAsia="Times New Roman"/>
      <w:lang w:eastAsia="ru-RU"/>
    </w:rPr>
  </w:style>
  <w:style w:type="paragraph" w:customStyle="1" w:styleId="4">
    <w:name w:val="Знак4"/>
    <w:basedOn w:val="a"/>
    <w:rsid w:val="00DA15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qFormat/>
    <w:rsid w:val="00DA153F"/>
    <w:pPr>
      <w:ind w:left="720"/>
      <w:contextualSpacing/>
    </w:pPr>
    <w:rPr>
      <w:rFonts w:eastAsia="Times New Roman"/>
    </w:rPr>
  </w:style>
  <w:style w:type="paragraph" w:styleId="a7">
    <w:name w:val="footer"/>
    <w:basedOn w:val="a"/>
    <w:link w:val="a8"/>
    <w:rsid w:val="00DA15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153F"/>
    <w:rPr>
      <w:rFonts w:ascii="Calibri" w:eastAsia="Calibri" w:hAnsi="Calibri" w:cs="Times New Roman"/>
    </w:rPr>
  </w:style>
  <w:style w:type="character" w:styleId="a9">
    <w:name w:val="page number"/>
    <w:basedOn w:val="a0"/>
    <w:rsid w:val="00DA153F"/>
  </w:style>
  <w:style w:type="paragraph" w:customStyle="1" w:styleId="aa">
    <w:name w:val="Прижатый влево"/>
    <w:basedOn w:val="a"/>
    <w:next w:val="a"/>
    <w:uiPriority w:val="99"/>
    <w:rsid w:val="00DA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mdou63r@mail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>
                <a:latin typeface="Times New Roman" pitchFamily="18" charset="0"/>
                <a:cs typeface="Times New Roman" pitchFamily="18" charset="0"/>
              </a:rPr>
              <a:t>Стаж работы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До 10 лет</c:v>
                </c:pt>
                <c:pt idx="2">
                  <c:v>свыше 10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До 10 лет</c:v>
                </c:pt>
                <c:pt idx="2">
                  <c:v>свыше 10 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1651968"/>
        <c:axId val="225900416"/>
        <c:axId val="0"/>
      </c:bar3DChart>
      <c:catAx>
        <c:axId val="21165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900416"/>
        <c:crosses val="autoZero"/>
        <c:auto val="1"/>
        <c:lblAlgn val="ctr"/>
        <c:lblOffset val="100"/>
        <c:noMultiLvlLbl val="0"/>
      </c:catAx>
      <c:valAx>
        <c:axId val="22590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651968"/>
        <c:crosses val="autoZero"/>
        <c:crossBetween val="between"/>
      </c:valAx>
      <c:spPr>
        <a:noFill/>
        <a:ln w="2542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/>
              <a:t>2015-2016 учебный год</a:t>
            </a:r>
          </a:p>
        </c:rich>
      </c:tx>
      <c:layout>
        <c:manualLayout>
          <c:xMode val="edge"/>
          <c:yMode val="edge"/>
          <c:x val="0.24013090413907465"/>
          <c:y val="3.705770281252914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86271844158973E-2"/>
          <c:y val="0.23554425429854395"/>
          <c:w val="0.56120214935338708"/>
          <c:h val="0.69574387794642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explosion val="31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10554719026681925"/>
                  <c:y val="-4.15673104627969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9693364036366097E-2"/>
                  <c:y val="-8.93615943552247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688748160831521E-2"/>
                  <c:y val="7.41863594080809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3"/>
                <c:pt idx="0">
                  <c:v>высшее профессиональное</c:v>
                </c:pt>
                <c:pt idx="1">
                  <c:v>среднее профессиональное</c:v>
                </c:pt>
                <c:pt idx="2">
                  <c:v>Обучаются в Вузах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0.25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9463688377864898"/>
          <c:y val="0.34127556390476571"/>
          <c:w val="0.32916548611339902"/>
          <c:h val="0.600877199994670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94858722296964E-2"/>
          <c:y val="6.856206651514582E-2"/>
          <c:w val="0.56677871060363227"/>
          <c:h val="0.828500154625356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8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0.10242487165730946"/>
                  <c:y val="6.356111736032996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 чел.</a:t>
                    </a:r>
                    <a:endParaRPr lang="en-US"/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348364377402242E-2"/>
                  <c:y val="-8.30146231721034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 чел.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718979363867257"/>
                  <c:y val="-0.1464179477565304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</a:t>
                    </a:r>
                    <a:r>
                      <a:rPr lang="ru-RU" baseline="0"/>
                      <a:t> </a:t>
                    </a:r>
                    <a:r>
                      <a:rPr lang="ru-RU"/>
                      <a:t>чел.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2014-2015 учебный год</c:v>
                </c:pt>
                <c:pt idx="1">
                  <c:v>2015-2016 учебный год</c:v>
                </c:pt>
                <c:pt idx="2">
                  <c:v>всего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2014-2015 учебный год</c:v>
                </c:pt>
                <c:pt idx="1">
                  <c:v>2015-2016 учебный год</c:v>
                </c:pt>
                <c:pt idx="2">
                  <c:v>всего педагогов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8">
          <a:noFill/>
        </a:ln>
      </c:spPr>
    </c:plotArea>
    <c:legend>
      <c:legendPos val="r"/>
      <c:layout>
        <c:manualLayout>
          <c:xMode val="edge"/>
          <c:yMode val="edge"/>
          <c:x val="0.63179038738093851"/>
          <c:y val="9.2397200349956257E-2"/>
          <c:w val="0.36820961261906138"/>
          <c:h val="0.821741032370953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7"/>
              <a:t>2015-2016 учебный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446527940570666E-2"/>
          <c:y val="0.1894180476989113"/>
          <c:w val="0.5822242301065822"/>
          <c:h val="0.645602401264473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учебный год</c:v>
                </c:pt>
              </c:strCache>
            </c:strRef>
          </c:tx>
          <c:explosion val="25"/>
          <c:dPt>
            <c:idx val="0"/>
            <c:bubble3D val="0"/>
            <c:explosion val="12"/>
          </c:dPt>
          <c:dPt>
            <c:idx val="1"/>
            <c:bubble3D val="0"/>
            <c:explosion val="7"/>
          </c:dPt>
          <c:dPt>
            <c:idx val="2"/>
            <c:bubble3D val="0"/>
            <c:explosion val="14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r>
                      <a:rPr lang="en-US"/>
                      <a:t>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76 %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первая категория</c:v>
                </c:pt>
                <c:pt idx="1">
                  <c:v>СЗД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820114633006759E-3"/>
          <c:y val="4.2192232508090712E-2"/>
          <c:w val="0.58309647129810727"/>
          <c:h val="0.855099437972551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аттестовано</c:v>
                </c:pt>
              </c:strCache>
            </c:strRef>
          </c:tx>
          <c:explosion val="25"/>
          <c:dPt>
            <c:idx val="0"/>
            <c:bubble3D val="0"/>
            <c:explosion val="15"/>
          </c:dPt>
          <c:dPt>
            <c:idx val="1"/>
            <c:bubble3D val="0"/>
            <c:explosion val="21"/>
          </c:dPt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-7.760114029873566E-2"/>
                  <c:y val="0.1092342960824876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r>
                      <a:rPr lang="ru-RU" baseline="0"/>
                      <a:t> </a:t>
                    </a:r>
                    <a:r>
                      <a:rPr lang="ru-RU"/>
                      <a:t>чел.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46916990055576"/>
                  <c:y val="-4.288095844361296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 чел.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021696737382215"/>
                  <c:y val="-0.1293626529223421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 чел.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2013-2014учебный год</c:v>
                </c:pt>
                <c:pt idx="1">
                  <c:v>2014-2015 учебный год</c:v>
                </c:pt>
                <c:pt idx="2">
                  <c:v>всего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2013-2014учебный год</c:v>
                </c:pt>
                <c:pt idx="1">
                  <c:v>2014-2015 учебный год</c:v>
                </c:pt>
                <c:pt idx="2">
                  <c:v>всего педагогов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286001148470074"/>
          <c:y val="0.20776861067547037"/>
          <c:w val="0.3713998851529926"/>
          <c:h val="0.584462778649059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308A-6E94-485D-82F3-A6710A01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2016-08-02T11:54:00Z</cp:lastPrinted>
  <dcterms:created xsi:type="dcterms:W3CDTF">2016-08-01T12:48:00Z</dcterms:created>
  <dcterms:modified xsi:type="dcterms:W3CDTF">2016-08-02T11:55:00Z</dcterms:modified>
</cp:coreProperties>
</file>