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9" w:rsidRPr="00E475A9" w:rsidRDefault="00E475A9" w:rsidP="00E475A9">
      <w:pPr>
        <w:spacing w:before="300" w:after="450" w:line="504" w:lineRule="atLeast"/>
        <w:ind w:left="150" w:right="150"/>
        <w:textAlignment w:val="baseline"/>
        <w:outlineLvl w:val="0"/>
        <w:rPr>
          <w:rFonts w:ascii="Arial" w:eastAsia="Times New Roman" w:hAnsi="Arial" w:cs="Arial"/>
          <w:color w:val="212121"/>
          <w:spacing w:val="8"/>
          <w:kern w:val="36"/>
          <w:sz w:val="42"/>
          <w:szCs w:val="42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kern w:val="36"/>
          <w:sz w:val="42"/>
          <w:szCs w:val="42"/>
          <w:lang w:eastAsia="ru-RU"/>
        </w:rPr>
        <w:t>Корь — симптомы у детей, фото, лечение, профилактика и первые признаки кори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Корь (</w:t>
      </w:r>
      <w:proofErr w:type="spell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morbilli</w:t>
      </w:r>
      <w:proofErr w:type="spell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– </w:t>
      </w:r>
      <w:proofErr w:type="spell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высококонтагиозная</w:t>
      </w:r>
      <w:proofErr w:type="spell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острая вирусная инфекция, проявляющаяся высокой (фебрильной) температурой, специфической экзантемой, симптомами общей интоксикации, </w:t>
      </w:r>
      <w:proofErr w:type="spell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генерализованным</w:t>
      </w:r>
      <w:proofErr w:type="spell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воспалительным поражением слизистой глотки, конъюнктив и органов дыхания. Источником инфекции считается больной человек, формы кори, у которого могут протекать не только с типичной картиной, но и атипичной. Болезнь также опасна ввиду возможности развития разных осложнений, что особенно опасно при ослабленном иммунитете. Давайте узнаем, как выглядит корь у детей на фото, какие причины и симптомы заболевания, а также лечение и методы профилактики, которые обязательно нужно соблюдать.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Что такое корь?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F97525F" wp14:editId="3B3FADC6">
            <wp:extent cx="3806825" cy="2097405"/>
            <wp:effectExtent l="0" t="0" r="3175" b="0"/>
            <wp:docPr id="4" name="Рисунок 4" descr="кор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ь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Корь — это остро протекающее вирусное заболевание инфекционного характера, передающееся, как правило, воздушно-капельным путём.</w:t>
      </w: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Данной болезнью болеют лишь 1 раз. После нее у человека вырабатывается иммунитет. Однако опасна не только сама патология, но и последствия, которые она способна спровоцировать.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качестве источника инфекции всегда выступает больной человек. Нередко он опасен для окружающих людей уже с 7-го дня инфицирования </w:t>
      </w:r>
      <w:proofErr w:type="gram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особенности при появлении сыпи. Вирус кори перестает поступать в окружающую среду на 4 день от момента появления элементов на коже и с этого дня человек становится не заразным.</w:t>
      </w:r>
    </w:p>
    <w:p w:rsidR="00E475A9" w:rsidRPr="00E475A9" w:rsidRDefault="00E475A9" w:rsidP="00E475A9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Корь истощает иммунную систему и на протяжении нескольких месяцев после болезни защита от инфекций ослаблена. В этот период ребенок часто болеет. Поэтому </w:t>
      </w:r>
      <w:r w:rsidRPr="00E475A9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постарайтесь не посещать</w:t>
      </w: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 с малышом массовые скопления людей. Кормите его белковой и витаминной пищей, больше гуляйте на свежем воздухе.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Причины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Причиной распространения инфекции всегда является заболевший человек. Вирус попадает в воздух через капельки слюны, выделяющейся при кашле, чихании или разговоре, а затем «переселяется» в дыхательные пути находящегося рядом ребенка. Больной считается заразным в течение последних двух дней периода инкубации вируса и вплоть до 4-го дня высыпаний.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 корью болеют дети до 5 лет. Взрослые, не прошедшие обязательной вакцинации, болеют реже, но риск заражения у них очень высок, причем заболевание протекает в более тяжелой форме, чем у детей. В весенне-зимний период отмечается пик заболеваемости, а спад приходится на август и сентябрь. После выздоровления сохраняется стойкий пожизненный иммунитет с сохранением в крови противокоревых антител.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Младенцы до 1 года корью практически не могут заболеть, так как в их крови сохраняются антитела, полученные от матери, но постепенно к году их количество уменьшается, соответственно повышая риск развития заболевания без вакцинирования. При заражении беременной женщины возможна передача вируса через плаценту плоду и развитие врожденной кори.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Инкубационный период</w:t>
      </w:r>
    </w:p>
    <w:p w:rsidR="00E475A9" w:rsidRPr="00E475A9" w:rsidRDefault="00E475A9" w:rsidP="00E475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тот временной промежуток, который начинается в момент заражения и продолжается до проявления первых признаков заболевания. Принято считать, что этот период у детей </w:t>
      </w:r>
      <w:r w:rsidRPr="00E475A9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>составляет 7-14 дней</w:t>
      </w: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На данном этапе вирус в организме размножается «по-тихому», симптомы кори отсутствуют, ребенка абсолютно ничего не беспокоит. При этом малыш становится заразным для окружающих только в </w:t>
      </w:r>
      <w:proofErr w:type="gram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последние</w:t>
      </w:r>
      <w:proofErr w:type="gram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дней инкубационного периода.</w:t>
      </w:r>
    </w:p>
    <w:p w:rsidR="00E475A9" w:rsidRPr="00E475A9" w:rsidRDefault="00E475A9" w:rsidP="00E475A9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Для профилактики в дошкольных учреждениях необходимо ограничить детей с симптомами кори до 5 дней после возникновения первых высыпаний.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Как проявляется корь: фото детей с высыпанием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Корь можно отличить от других болезней по характеру протекания. Вначале появляется температура до 39 градусов, затем краснеют, начинают слезиться и гноиться глаза.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4291B43" wp14:editId="38077A4F">
            <wp:extent cx="4313583" cy="2057400"/>
            <wp:effectExtent l="0" t="0" r="0" b="0"/>
            <wp:docPr id="5" name="Рисунок 5" descr="корь: атипичная и типичн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рь: атипичная и типичная фор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88" cy="20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Обратите внимание на фото – симптомом кори у детей на начальной стадии также являются пятна Вельского — Филатова на слизистой оболочке щек: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1F7E19A" wp14:editId="1D969030">
            <wp:extent cx="4760595" cy="2743200"/>
            <wp:effectExtent l="0" t="0" r="1905" b="0"/>
            <wp:docPr id="6" name="Рисунок 6" descr="http://simptomy-i-lechenie.net/wp-content/uploads/2017/08/kor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mptomy-i-lechenie.net/wp-content/uploads/2017/08/kor-f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A894982" wp14:editId="3FD5D9D7">
            <wp:extent cx="4760595" cy="2813050"/>
            <wp:effectExtent l="0" t="0" r="1905" b="6350"/>
            <wp:docPr id="13" name="Рисунок 13" descr="http://simptomy-i-lechenie.net/wp-content/uploads/2017/08/k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imptomy-i-lechenie.net/wp-content/uploads/2017/08/kor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Симптомы кори у детей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ни странно, но как начинается корь, не увидит даже самый проницательный родитель. Эта коварная болезнь развивается по этапам, причём начальный период может длиться недели и совершенно не проявлять себя. Ребёнок будет продолжать веселиться и играть, а зловредный вирус тем самым временем будет подтачивать его организм изнутри.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признаки кори очень схожи с симптомами ОРВИ. У ребенка появляется:</w:t>
      </w:r>
    </w:p>
    <w:p w:rsidR="00E475A9" w:rsidRPr="00E475A9" w:rsidRDefault="00E475A9" w:rsidP="00E475A9">
      <w:pPr>
        <w:numPr>
          <w:ilvl w:val="0"/>
          <w:numId w:val="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кашель,</w:t>
      </w:r>
    </w:p>
    <w:p w:rsidR="00E475A9" w:rsidRPr="00E475A9" w:rsidRDefault="00E475A9" w:rsidP="00E475A9">
      <w:pPr>
        <w:numPr>
          <w:ilvl w:val="0"/>
          <w:numId w:val="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lastRenderedPageBreak/>
        <w:t>насморк,</w:t>
      </w:r>
    </w:p>
    <w:p w:rsidR="00E475A9" w:rsidRPr="00E475A9" w:rsidRDefault="00E475A9" w:rsidP="00E475A9">
      <w:pPr>
        <w:numPr>
          <w:ilvl w:val="0"/>
          <w:numId w:val="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повышается температура.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период считается первым и называется инкубационным.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BEB818E" wp14:editId="34D5D3CB">
            <wp:extent cx="3806825" cy="2136775"/>
            <wp:effectExtent l="0" t="0" r="3175" b="0"/>
            <wp:docPr id="14" name="Рисунок 14" descr="http://simptomy-i-lechenie.net/wp-content/uploads/2017/08/kor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imptomy-i-lechenie.net/wp-content/uploads/2017/08/kor-u-reben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62" w:tblpY="423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8981"/>
      </w:tblGrid>
      <w:tr w:rsidR="00B24DFD" w:rsidRPr="00E475A9" w:rsidTr="00B24DFD"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Описание симптомов</w:t>
            </w:r>
          </w:p>
        </w:tc>
      </w:tr>
      <w:tr w:rsidR="00B24DFD" w:rsidRPr="00E475A9" w:rsidTr="00B24DFD"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Катаральный период</w:t>
            </w:r>
          </w:p>
        </w:tc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Длится у детей от 3 до 5 дней. В это время появляется ряд симптомов, похожих на обычную простуду, которые обусловлены циркуляцией вируса в крови (</w:t>
            </w:r>
            <w:proofErr w:type="spellStart"/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вирусемией</w:t>
            </w:r>
            <w:proofErr w:type="spellEnd"/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):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температура тела в ряде случаев возрастает до 39 градусов,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появляется насморк,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сухой кашель,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покраснение век,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наблюдается бессонница</w:t>
            </w:r>
          </w:p>
          <w:p w:rsidR="00B24DFD" w:rsidRPr="00E475A9" w:rsidRDefault="00B24DFD" w:rsidP="00B24DFD">
            <w:pPr>
              <w:numPr>
                <w:ilvl w:val="0"/>
                <w:numId w:val="3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иногда отмечается рвота, потеря сознания и кратковременные судороги.</w:t>
            </w:r>
          </w:p>
          <w:p w:rsidR="00E475A9" w:rsidRPr="00E475A9" w:rsidRDefault="00B24DFD" w:rsidP="00B24DF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этот период активность у детей снижается. Они становятся вялыми, капризными и малоподвижными из-за слабости. Нарушается сон и ухудшается аппетит.</w:t>
            </w:r>
          </w:p>
        </w:tc>
      </w:tr>
      <w:tr w:rsidR="00B24DFD" w:rsidRPr="00E475A9" w:rsidTr="00B24DFD"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Высыпания</w:t>
            </w:r>
          </w:p>
        </w:tc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Сыпь при кори появляется на 3-4 день после начала болезни. Период высыпаний продолжается 4-5 дней.</w:t>
            </w:r>
          </w:p>
          <w:p w:rsidR="00B24DFD" w:rsidRPr="00E475A9" w:rsidRDefault="00B24DFD" w:rsidP="00B24DFD">
            <w:pPr>
              <w:numPr>
                <w:ilvl w:val="0"/>
                <w:numId w:val="4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 xml:space="preserve">Начало периода высыпаний обусловлено поднятием максимальной температуры. Начинает формироваться типичная коревая сыпь на кожных и </w:t>
            </w: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lastRenderedPageBreak/>
              <w:t>слизистых покровах.</w:t>
            </w:r>
          </w:p>
          <w:p w:rsidR="00B24DFD" w:rsidRPr="00E475A9" w:rsidRDefault="00B24DFD" w:rsidP="00B24DFD">
            <w:pPr>
              <w:numPr>
                <w:ilvl w:val="0"/>
                <w:numId w:val="4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В первый день яркие пятна бордового цвета можно обнаружить лишь на голове, лице и шее ребенка.</w:t>
            </w:r>
          </w:p>
          <w:p w:rsidR="00B24DFD" w:rsidRPr="00E475A9" w:rsidRDefault="00B24DFD" w:rsidP="00B24DFD">
            <w:pPr>
              <w:numPr>
                <w:ilvl w:val="0"/>
                <w:numId w:val="4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На второй день высыпания можно увидеть на руках, груди и спине.</w:t>
            </w:r>
          </w:p>
          <w:p w:rsidR="00B24DFD" w:rsidRPr="00E475A9" w:rsidRDefault="00B24DFD" w:rsidP="00B24DFD">
            <w:pPr>
              <w:numPr>
                <w:ilvl w:val="0"/>
                <w:numId w:val="4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На третий день коревое высыпание распространяется на все тело, ноги и стопы. При этом сыпь на лице и голове уже светлеет.</w:t>
            </w:r>
          </w:p>
        </w:tc>
      </w:tr>
      <w:tr w:rsidR="00B24DFD" w:rsidRPr="00E475A9" w:rsidTr="00B24DFD"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lastRenderedPageBreak/>
              <w:t>Пигментация</w:t>
            </w:r>
          </w:p>
        </w:tc>
        <w:tc>
          <w:tcPr>
            <w:tcW w:w="0" w:type="auto"/>
            <w:tcBorders>
              <w:top w:val="single" w:sz="6" w:space="0" w:color="B7CEE5"/>
              <w:left w:val="single" w:sz="6" w:space="0" w:color="B7CEE5"/>
              <w:bottom w:val="single" w:sz="6" w:space="0" w:color="B7CEE5"/>
              <w:right w:val="single" w:sz="6" w:space="0" w:color="B7C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4DFD" w:rsidRPr="00E475A9" w:rsidRDefault="00B24DFD" w:rsidP="00B24DFD">
            <w:pPr>
              <w:spacing w:after="0" w:line="240" w:lineRule="auto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Приблизительно с четвертого дня периода высыпаний состояние крохи начинает улучшаться. Малыш уже перестает быть заразным. Стадия пигментации может длиться 7-10 дней. Пятна постепенно светлеют, исчезают:</w:t>
            </w:r>
          </w:p>
          <w:p w:rsidR="00B24DFD" w:rsidRPr="00E475A9" w:rsidRDefault="00B24DFD" w:rsidP="00B24DFD">
            <w:pPr>
              <w:numPr>
                <w:ilvl w:val="0"/>
                <w:numId w:val="5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сначала очищается кожа лица, шеи, рук,</w:t>
            </w:r>
          </w:p>
          <w:p w:rsidR="00B24DFD" w:rsidRPr="00E475A9" w:rsidRDefault="00B24DFD" w:rsidP="00B24DFD">
            <w:pPr>
              <w:numPr>
                <w:ilvl w:val="0"/>
                <w:numId w:val="5"/>
              </w:numPr>
              <w:spacing w:before="150" w:after="450" w:line="240" w:lineRule="auto"/>
              <w:ind w:left="600" w:right="150"/>
              <w:textAlignment w:val="baseline"/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545454"/>
                <w:sz w:val="24"/>
                <w:szCs w:val="24"/>
                <w:lang w:eastAsia="ru-RU"/>
              </w:rPr>
              <w:t>затем туловища и ног.</w:t>
            </w:r>
          </w:p>
          <w:p w:rsidR="00E475A9" w:rsidRPr="00E475A9" w:rsidRDefault="00B24DFD" w:rsidP="00B24DF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E475A9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После сыпи не остаются следы и шрамы на коже.</w:t>
            </w:r>
          </w:p>
        </w:tc>
      </w:tr>
    </w:tbl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характерным признаком заболевания корью являются пятна у основания коренных зубов. Они возникают из-за того, что вирус разрушает слизистую оболочку. Она становится тоньше. Белые пятна окружены красной припухшей каймой. По этому признаку корь можно отличить от других заболеваний, имеющих схожие проявления.</w:t>
      </w:r>
    </w:p>
    <w:p w:rsidR="00E475A9" w:rsidRPr="00E475A9" w:rsidRDefault="00E475A9" w:rsidP="00E475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Протекание кори у ребенка – это последовательная смена 3-х стадий:</w:t>
      </w:r>
    </w:p>
    <w:p w:rsidR="00E475A9" w:rsidRPr="00E475A9" w:rsidRDefault="00E475A9" w:rsidP="00E475A9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катаральный период;</w:t>
      </w:r>
    </w:p>
    <w:p w:rsidR="00E475A9" w:rsidRPr="00E475A9" w:rsidRDefault="00E475A9" w:rsidP="00E475A9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стадия высыпаний;</w:t>
      </w:r>
    </w:p>
    <w:p w:rsidR="00E475A9" w:rsidRPr="00E475A9" w:rsidRDefault="00E475A9" w:rsidP="00E475A9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период реконвалесценции.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каждой из них характерен свой временной диапазон и соответствующие симптомы.</w:t>
      </w:r>
    </w:p>
    <w:p w:rsidR="00E475A9" w:rsidRPr="00E475A9" w:rsidRDefault="00E475A9" w:rsidP="00E475A9">
      <w:pPr>
        <w:spacing w:before="300" w:after="300" w:line="396" w:lineRule="atLeast"/>
        <w:ind w:left="150" w:right="150"/>
        <w:textAlignment w:val="baseline"/>
        <w:outlineLvl w:val="2"/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  <w:t>В таблице рассмотрим, как проявляется корь на разных стадиях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 из этих симптомов должен стать поводом для обращения к доктору.  В случае необходимости детский терапевт направит маленького пациента к узкопрофильным специалистам для дополнительного обследования.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lastRenderedPageBreak/>
        <w:t>Осложнения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Различные последствия возникают вследствие ослабления иммунитета, из-за чего вирусная инфекция осложняется </w:t>
      </w:r>
      <w:proofErr w:type="gram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присоединившейся</w:t>
      </w:r>
      <w:proofErr w:type="gram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бактериальной. В больных корью часто диагностируется вторичная бактериальная пневмония. Редки, но возможны стоматиты.</w:t>
      </w:r>
    </w:p>
    <w:p w:rsidR="00E475A9" w:rsidRPr="00E475A9" w:rsidRDefault="00E475A9" w:rsidP="00E475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Чаще всего это:</w:t>
      </w:r>
    </w:p>
    <w:p w:rsidR="00E475A9" w:rsidRPr="00E475A9" w:rsidRDefault="00E475A9" w:rsidP="00E475A9">
      <w:pPr>
        <w:numPr>
          <w:ilvl w:val="0"/>
          <w:numId w:val="6"/>
        </w:numPr>
        <w:spacing w:after="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hyperlink r:id="rId11" w:history="1">
        <w:r w:rsidRPr="00E475A9">
          <w:rPr>
            <w:rFonts w:ascii="inherit" w:eastAsia="Times New Roman" w:hAnsi="inherit" w:cs="Arial"/>
            <w:color w:val="004499"/>
            <w:sz w:val="24"/>
            <w:szCs w:val="24"/>
            <w:u w:val="single"/>
            <w:bdr w:val="none" w:sz="0" w:space="0" w:color="auto" w:frame="1"/>
            <w:lang w:eastAsia="ru-RU"/>
          </w:rPr>
          <w:t>отиты</w:t>
        </w:r>
      </w:hyperlink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;</w:t>
      </w:r>
    </w:p>
    <w:p w:rsidR="00E475A9" w:rsidRPr="00E475A9" w:rsidRDefault="00E475A9" w:rsidP="00E475A9">
      <w:pPr>
        <w:numPr>
          <w:ilvl w:val="0"/>
          <w:numId w:val="6"/>
        </w:numPr>
        <w:spacing w:after="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hyperlink r:id="rId12" w:history="1">
        <w:r w:rsidRPr="00E475A9">
          <w:rPr>
            <w:rFonts w:ascii="inherit" w:eastAsia="Times New Roman" w:hAnsi="inherit" w:cs="Arial"/>
            <w:color w:val="004499"/>
            <w:sz w:val="24"/>
            <w:szCs w:val="24"/>
            <w:u w:val="single"/>
            <w:bdr w:val="none" w:sz="0" w:space="0" w:color="auto" w:frame="1"/>
            <w:lang w:eastAsia="ru-RU"/>
          </w:rPr>
          <w:t>ларингит</w:t>
        </w:r>
      </w:hyperlink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бронхопневмония;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стоматит;</w:t>
      </w:r>
    </w:p>
    <w:p w:rsidR="00E475A9" w:rsidRPr="00E475A9" w:rsidRDefault="00E475A9" w:rsidP="00E475A9">
      <w:pPr>
        <w:numPr>
          <w:ilvl w:val="0"/>
          <w:numId w:val="6"/>
        </w:numPr>
        <w:spacing w:after="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hyperlink r:id="rId13" w:history="1">
        <w:r w:rsidRPr="00E475A9">
          <w:rPr>
            <w:rFonts w:ascii="inherit" w:eastAsia="Times New Roman" w:hAnsi="inherit" w:cs="Arial"/>
            <w:color w:val="004499"/>
            <w:sz w:val="24"/>
            <w:szCs w:val="24"/>
            <w:u w:val="single"/>
            <w:bdr w:val="none" w:sz="0" w:space="0" w:color="auto" w:frame="1"/>
            <w:lang w:eastAsia="ru-RU"/>
          </w:rPr>
          <w:t>глоссит</w:t>
        </w:r>
      </w:hyperlink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слепота;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энцефалит;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воспаление лимфоузлов шеи;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трахеобронхит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полиневрит;</w:t>
      </w:r>
    </w:p>
    <w:p w:rsidR="00E475A9" w:rsidRPr="00E475A9" w:rsidRDefault="00E475A9" w:rsidP="00E475A9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поражение ЦНС.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Осложнения, возникающие у маленьких детей, сложно назвать редким явлением. Именно поэтому лечить малыша нужно под чутким контролем участкового педиатра. Идеально, если доктор будет посещать вашего ребенка не реже, чем раз в три дня.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Диагностика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постановки достоверного диагноза вашего ребенка обязательно должны отправить на следующие виды лабораторных исследований:</w:t>
      </w:r>
    </w:p>
    <w:p w:rsidR="00E475A9" w:rsidRPr="00E475A9" w:rsidRDefault="00E475A9" w:rsidP="00E475A9">
      <w:pPr>
        <w:numPr>
          <w:ilvl w:val="0"/>
          <w:numId w:val="7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общие анализы крови и мочи;</w:t>
      </w:r>
    </w:p>
    <w:p w:rsidR="00E475A9" w:rsidRPr="00E475A9" w:rsidRDefault="00E475A9" w:rsidP="00E475A9">
      <w:pPr>
        <w:numPr>
          <w:ilvl w:val="0"/>
          <w:numId w:val="7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серологическое исследование (выявление к вирусу кори антител в сыворотке крови ребёнка);</w:t>
      </w:r>
    </w:p>
    <w:p w:rsidR="00E475A9" w:rsidRPr="00E475A9" w:rsidRDefault="00E475A9" w:rsidP="00E475A9">
      <w:pPr>
        <w:numPr>
          <w:ilvl w:val="0"/>
          <w:numId w:val="7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lastRenderedPageBreak/>
        <w:t>выделение из крови вируса;</w:t>
      </w:r>
    </w:p>
    <w:p w:rsidR="00E475A9" w:rsidRPr="00E475A9" w:rsidRDefault="00E475A9" w:rsidP="00E475A9">
      <w:pPr>
        <w:numPr>
          <w:ilvl w:val="0"/>
          <w:numId w:val="7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рентгенография грудной клетки (делается лишь в исключительных случаях);</w:t>
      </w:r>
    </w:p>
    <w:p w:rsidR="00E475A9" w:rsidRPr="00E475A9" w:rsidRDefault="00E475A9" w:rsidP="00E475A9">
      <w:pPr>
        <w:numPr>
          <w:ilvl w:val="0"/>
          <w:numId w:val="7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электроэнцефалография (проводится только при наличии осложнений на нервную систему).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 на тяжесть заболевания, прогноз при детской кори благоприятный.</w:t>
      </w:r>
    </w:p>
    <w:p w:rsidR="00E475A9" w:rsidRPr="00E475A9" w:rsidRDefault="00E475A9" w:rsidP="00E475A9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Если у ребенка корь, </w:t>
      </w:r>
      <w:r w:rsidRPr="00E475A9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участковый педиатр должен осматривать пациента как можно чаще</w:t>
      </w: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, хотя бы раз в два дня. Это поможет предупредить опасные последствия. Большинство осложнений требуют немедленной госпитализации ребенка.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Лечение кори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6C7C15C" wp14:editId="4851D923">
            <wp:extent cx="3329305" cy="2216150"/>
            <wp:effectExtent l="0" t="0" r="4445" b="0"/>
            <wp:docPr id="15" name="Рисунок 15" descr="http://simptomy-i-lechenie.net/wp-content/uploads/2017/08/terapiya-pri-k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imptomy-i-lechenie.net/wp-content/uploads/2017/08/terapiya-pri-kor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Заболевание протекает достаточно тяжело в любом возрасте, поэтому у родителей возникает вполне логичный вопрос, как лечить корь у ребенка, какие методы на сегодняшний день считаются самыми эффективными.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Корь в большинстве случаев лечится амбулаторно. Госпитализация в инфекционное отделение требуется при тяжелом течении болезни с осложнениями. Соблюдение постельного режима необходимо на протяжении всего периода лихорадки и в следующие двое суток после нормализации температуры.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симптоматическому лечению можно отнести назначение таких групп препаратов: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жаропонижающие;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противокашлевые;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капли для глаз при конъюнктивите (например, Альбуцид или 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Ретинол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);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lastRenderedPageBreak/>
        <w:t>сосудосуживающие капли для носа от насморка;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отхаркивающие;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proofErr w:type="gram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противовирусные</w:t>
      </w:r>
      <w:proofErr w:type="gram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 (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Арбидол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, Интерферон, 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Грипферон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);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противовоспалительные средства при боли в горле;</w:t>
      </w:r>
    </w:p>
    <w:p w:rsidR="00E475A9" w:rsidRPr="00E475A9" w:rsidRDefault="00E475A9" w:rsidP="00E475A9">
      <w:pPr>
        <w:numPr>
          <w:ilvl w:val="0"/>
          <w:numId w:val="8"/>
        </w:numPr>
        <w:spacing w:after="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антигистаминные препараты (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fldChar w:fldCharType="begin"/>
      </w: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instrText xml:space="preserve"> HYPERLINK "http://simptomy-i-lechenie.net/loratadin/" </w:instrText>
      </w: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fldChar w:fldCharType="separate"/>
      </w:r>
      <w:r w:rsidRPr="00E475A9">
        <w:rPr>
          <w:rFonts w:ascii="inherit" w:eastAsia="Times New Roman" w:hAnsi="inherit" w:cs="Arial"/>
          <w:color w:val="004499"/>
          <w:sz w:val="24"/>
          <w:szCs w:val="24"/>
          <w:u w:val="single"/>
          <w:bdr w:val="none" w:sz="0" w:space="0" w:color="auto" w:frame="1"/>
          <w:lang w:eastAsia="ru-RU"/>
        </w:rPr>
        <w:t>Лоратадин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fldChar w:fldCharType="end"/>
      </w: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, 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Цетиризин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, </w:t>
      </w:r>
      <w:proofErr w:type="spell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Левоцетиризин</w:t>
      </w:r>
      <w:proofErr w:type="spell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)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иммуномодуляторы;</w:t>
      </w:r>
    </w:p>
    <w:p w:rsidR="00E475A9" w:rsidRPr="00E475A9" w:rsidRDefault="00E475A9" w:rsidP="00E475A9">
      <w:pPr>
        <w:numPr>
          <w:ilvl w:val="0"/>
          <w:numId w:val="8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антисептики для полоскания горла.</w:t>
      </w:r>
    </w:p>
    <w:p w:rsidR="00E475A9" w:rsidRPr="00E475A9" w:rsidRDefault="00E475A9" w:rsidP="00E475A9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Антибактериальная терапия при кори у детей </w:t>
      </w:r>
      <w:r w:rsidRPr="00E475A9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не назначается</w:t>
      </w:r>
      <w:r w:rsidRPr="00E475A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, потому что болезнь имеет вирусную, а не бактериальную природу.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Интересно, что тяжелее всего болеют дети, которые испытывают недостаток витамина </w:t>
      </w:r>
      <w:proofErr w:type="gram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</w:t>
      </w:r>
      <w:proofErr w:type="gram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Поэтому ВОЗ рекомендует принимать его 2 дня во время лечения, чтобы ускорить выздоровление.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Большую пользу будут иметь также следующие процедуры, которые, впрочем, не отменяют медикаментозного лечения:</w:t>
      </w:r>
    </w:p>
    <w:p w:rsidR="00E475A9" w:rsidRPr="00E475A9" w:rsidRDefault="00E475A9" w:rsidP="00E475A9">
      <w:pPr>
        <w:numPr>
          <w:ilvl w:val="0"/>
          <w:numId w:val="9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полоскание слизистой рта слабым раствором соды (1 ч. л. на стакан воды);</w:t>
      </w:r>
    </w:p>
    <w:p w:rsidR="00E475A9" w:rsidRPr="00E475A9" w:rsidRDefault="00E475A9" w:rsidP="00E475A9">
      <w:pPr>
        <w:numPr>
          <w:ilvl w:val="0"/>
          <w:numId w:val="9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промывание глаз кипяченой водой;</w:t>
      </w:r>
    </w:p>
    <w:p w:rsidR="00E475A9" w:rsidRPr="00E475A9" w:rsidRDefault="00E475A9" w:rsidP="00E475A9">
      <w:pPr>
        <w:numPr>
          <w:ilvl w:val="0"/>
          <w:numId w:val="9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прочистка носа ватными жгутиками, смоченными в теплом вазелиновом масле;</w:t>
      </w:r>
    </w:p>
    <w:p w:rsidR="00E475A9" w:rsidRPr="00E475A9" w:rsidRDefault="00E475A9" w:rsidP="00E475A9">
      <w:pPr>
        <w:numPr>
          <w:ilvl w:val="0"/>
          <w:numId w:val="9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использование увлажняющих сре</w:t>
      </w:r>
      <w:proofErr w:type="gramStart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дств дл</w:t>
      </w:r>
      <w:proofErr w:type="gramEnd"/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я обработки сухой кожи губ.</w:t>
      </w:r>
    </w:p>
    <w:p w:rsidR="00E475A9" w:rsidRPr="00E475A9" w:rsidRDefault="00E475A9" w:rsidP="00E475A9">
      <w:pPr>
        <w:spacing w:before="300" w:after="300" w:line="396" w:lineRule="atLeast"/>
        <w:ind w:left="150" w:right="150"/>
        <w:textAlignment w:val="baseline"/>
        <w:outlineLvl w:val="2"/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  <w:t>Соблюдение режима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Качественный уход за детьми, заболевшими корью, со стороны родителей и других домашних поможет в значительной мере повысить эффективность терапии, назначенной врачом, </w:t>
      </w:r>
      <w:proofErr w:type="gramStart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следовательно, позволит ускорить выздоровление ребенка, позволит не допустить развития осложнений, порой опасных для жизни.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Больному корью ребёнку </w:t>
      </w:r>
      <w:proofErr w:type="gramStart"/>
      <w:r w:rsidRPr="00E475A9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необходим постельный режим</w:t>
      </w: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пока держится</w:t>
      </w:r>
      <w:proofErr w:type="gramEnd"/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температура. По возможности, выделите ему отдельную комнату. Влажная уборка должна проводиться не реже 2-х раз в день. Очень важно, чтобы воздух постоянно оставался свежим, поэтому чаще проветривайте помещение.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Если яркий свет вызывает неприятные ощущения, то задерните шторы, а вечером вместо люстры включайте настольную лампу.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Слизистую оболочку губ предохранять от растрескивания регулярными смазываниями вазелином или детским кремом; можно также использовать для смазываний животные жиры;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домашних условиях проводится </w:t>
      </w:r>
      <w:r w:rsidRPr="00E475A9">
        <w:rPr>
          <w:rFonts w:ascii="inherit" w:eastAsia="Times New Roman" w:hAnsi="inherit" w:cs="Arial"/>
          <w:color w:val="008000"/>
          <w:sz w:val="24"/>
          <w:szCs w:val="24"/>
          <w:bdr w:val="none" w:sz="0" w:space="0" w:color="auto" w:frame="1"/>
          <w:lang w:eastAsia="ru-RU"/>
        </w:rPr>
        <w:t>полоскание горла</w:t>
      </w: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раствором соды или отварами ромашки, календулы. Их же можно применять также для промывания глаз.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кори показано обильное теплое витаминизированное питье: свежеотжатые овощные и фруктовые соки, компоты, морсы, щелочные минеральные воды, чай, настои и отвары лекарственных растений.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Пища должна быть тёплой, но не горячей. Лучше всего готовить ребёнку протёртые и полужидкие блюда. Такая еда меньше всего раздражает воспалённое горло.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Очень важная профилактическая мера – ежедневная смена нательного и постельного белья. Это необходимо для того, чтобы сыпь у ребёнка не возникала повторно. Также следует регулярно проветривать помещение, в котором проводит время больной малыш, и каждый день проводить влажную уборку.</w:t>
      </w:r>
    </w:p>
    <w:p w:rsidR="00E475A9" w:rsidRPr="00E475A9" w:rsidRDefault="00E475A9" w:rsidP="00E475A9">
      <w:pPr>
        <w:numPr>
          <w:ilvl w:val="0"/>
          <w:numId w:val="10"/>
        </w:numPr>
        <w:shd w:val="clear" w:color="auto" w:fill="E6EBF0"/>
        <w:spacing w:before="150" w:after="300" w:line="240" w:lineRule="auto"/>
        <w:ind w:left="60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Соблюдайте режим дня. Хотя сон нарушен и появилась бессонница, старайтесь ложиться вовремя. Особенно это касается детей.</w:t>
      </w:r>
    </w:p>
    <w:p w:rsidR="00E475A9" w:rsidRPr="00E475A9" w:rsidRDefault="00E475A9" w:rsidP="00E475A9">
      <w:pPr>
        <w:spacing w:before="300" w:after="300" w:line="468" w:lineRule="atLeast"/>
        <w:ind w:left="150" w:right="150"/>
        <w:textAlignment w:val="baseline"/>
        <w:outlineLvl w:val="1"/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9"/>
          <w:szCs w:val="39"/>
          <w:lang w:eastAsia="ru-RU"/>
        </w:rPr>
        <w:t>Профилактика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роль в профилактике кори у детей принадлежит активной иммунизации. В основе вакцинации лежит процесс искусственного создания иммунного ответа к инфекциям, посредством введения в организм белковых компонентов бактерий и вирусов, вызывающих развитие инфекционных процессов.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появлении первых признаков заболевания родители обязаны изолировать ребенка от других детей, вызвать на дом участкового педиатра; если ребенок посещал детское учреждение (детский сад, школа), мама должна сообщить в это учреждение о заболевании ребенка.</w:t>
      </w:r>
    </w:p>
    <w:p w:rsidR="00E475A9" w:rsidRPr="00E475A9" w:rsidRDefault="00E475A9" w:rsidP="00E475A9">
      <w:pPr>
        <w:spacing w:before="300" w:after="300" w:line="396" w:lineRule="atLeast"/>
        <w:ind w:left="150" w:right="150"/>
        <w:textAlignment w:val="baseline"/>
        <w:outlineLvl w:val="2"/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</w:pPr>
      <w:r w:rsidRPr="00E475A9">
        <w:rPr>
          <w:rFonts w:ascii="Arial" w:eastAsia="Times New Roman" w:hAnsi="Arial" w:cs="Arial"/>
          <w:color w:val="212121"/>
          <w:spacing w:val="8"/>
          <w:sz w:val="33"/>
          <w:szCs w:val="33"/>
          <w:lang w:eastAsia="ru-RU"/>
        </w:rPr>
        <w:t>Общие рекомендации по профилактике кори:</w:t>
      </w:r>
    </w:p>
    <w:p w:rsidR="00E475A9" w:rsidRPr="00E475A9" w:rsidRDefault="00E475A9" w:rsidP="00E475A9">
      <w:pPr>
        <w:numPr>
          <w:ilvl w:val="0"/>
          <w:numId w:val="1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изоляция заболевших корью детей от коллектива;</w:t>
      </w:r>
    </w:p>
    <w:p w:rsidR="00E475A9" w:rsidRPr="00E475A9" w:rsidRDefault="00E475A9" w:rsidP="00E475A9">
      <w:pPr>
        <w:numPr>
          <w:ilvl w:val="0"/>
          <w:numId w:val="1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соблюдение мер карантина в группах в течение 21 дня;</w:t>
      </w:r>
    </w:p>
    <w:p w:rsidR="00E475A9" w:rsidRPr="00E475A9" w:rsidRDefault="00E475A9" w:rsidP="00E475A9">
      <w:pPr>
        <w:numPr>
          <w:ilvl w:val="0"/>
          <w:numId w:val="1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регулярные проветривания и влажная уборка помещений, особенно если там находился больной ребенок;</w:t>
      </w:r>
    </w:p>
    <w:p w:rsidR="00E475A9" w:rsidRPr="00E475A9" w:rsidRDefault="00E475A9" w:rsidP="00E475A9">
      <w:pPr>
        <w:numPr>
          <w:ilvl w:val="0"/>
          <w:numId w:val="1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lastRenderedPageBreak/>
        <w:t>своевременное введение иммуноглобулина контактным детям не позднее 3-5 суток с момента контакта;</w:t>
      </w:r>
    </w:p>
    <w:p w:rsidR="00E475A9" w:rsidRPr="00E475A9" w:rsidRDefault="00E475A9" w:rsidP="00E475A9">
      <w:pPr>
        <w:numPr>
          <w:ilvl w:val="0"/>
          <w:numId w:val="11"/>
        </w:numPr>
        <w:spacing w:before="150" w:after="450" w:line="240" w:lineRule="auto"/>
        <w:ind w:left="600" w:right="15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E475A9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плановая вакцинация и ревакцинация детей согласно календарю прививок.</w:t>
      </w:r>
    </w:p>
    <w:p w:rsidR="00E475A9" w:rsidRPr="00E475A9" w:rsidRDefault="00E475A9" w:rsidP="00E475A9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5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Повторное заболевание корью встречается в крайне редких случаях. После перенесенного заболевания иммунитет пожизненный. После прививки сохраняется стойкий иммунитет на протяжении 15 лет. Заметив появление сыпи у ребенка, следует обратиться к врачу, он поможет вам своими пояснениями. Важно помнить, что опасен не сам вирус, а те негативные последствия в виде осложнений, которые он нередко имеет.</w:t>
      </w:r>
    </w:p>
    <w:p w:rsidR="00A657E8" w:rsidRDefault="00A657E8"/>
    <w:sectPr w:rsidR="00A6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691"/>
    <w:multiLevelType w:val="multilevel"/>
    <w:tmpl w:val="5BBA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544B2"/>
    <w:multiLevelType w:val="multilevel"/>
    <w:tmpl w:val="557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F0E25"/>
    <w:multiLevelType w:val="multilevel"/>
    <w:tmpl w:val="A6A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395D54"/>
    <w:multiLevelType w:val="multilevel"/>
    <w:tmpl w:val="301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A02AF"/>
    <w:multiLevelType w:val="multilevel"/>
    <w:tmpl w:val="323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815DB"/>
    <w:multiLevelType w:val="multilevel"/>
    <w:tmpl w:val="7068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47412"/>
    <w:multiLevelType w:val="multilevel"/>
    <w:tmpl w:val="62C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3A463A"/>
    <w:multiLevelType w:val="multilevel"/>
    <w:tmpl w:val="9EC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B14B45"/>
    <w:multiLevelType w:val="multilevel"/>
    <w:tmpl w:val="A57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6F3D80"/>
    <w:multiLevelType w:val="multilevel"/>
    <w:tmpl w:val="1112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C6027E"/>
    <w:multiLevelType w:val="multilevel"/>
    <w:tmpl w:val="90BC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92"/>
    <w:rsid w:val="00383C14"/>
    <w:rsid w:val="00A657E8"/>
    <w:rsid w:val="00B24DFD"/>
    <w:rsid w:val="00E40692"/>
    <w:rsid w:val="00E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1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720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782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61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860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mptomy-i-lechenie.net/gloss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imptomy-i-lechenie.net/laring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imptomy-i-lechenie.net/ot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2018-05-17T07:55:00Z</dcterms:created>
  <dcterms:modified xsi:type="dcterms:W3CDTF">2018-05-17T08:06:00Z</dcterms:modified>
</cp:coreProperties>
</file>