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24" w:rsidRDefault="00D61A24" w:rsidP="00D61A24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"http://ivo.garant.ru/document?id=98780&amp;sub=0" </w:instrText>
      </w:r>
      <w:r>
        <w:rPr>
          <w:rFonts w:eastAsiaTheme="minorEastAsia"/>
        </w:rPr>
        <w:fldChar w:fldCharType="separate"/>
      </w:r>
      <w:r>
        <w:rPr>
          <w:rStyle w:val="a5"/>
          <w:rFonts w:eastAsiaTheme="minorEastAsia"/>
          <w:color w:val="000000"/>
        </w:rPr>
        <w:t>Указ Президента РФ от 21 июля 2010 г. N 925</w:t>
      </w:r>
      <w:r>
        <w:rPr>
          <w:rStyle w:val="a5"/>
          <w:rFonts w:eastAsiaTheme="minorEastAsia"/>
          <w:color w:val="000000"/>
        </w:rPr>
        <w:br/>
        <w:t>"О мерах по реализации отдельных положений Федерального закона "О противодействии коррупции"</w:t>
      </w:r>
      <w:r>
        <w:rPr>
          <w:rFonts w:eastAsiaTheme="minorEastAsia"/>
        </w:rPr>
        <w:fldChar w:fldCharType="end"/>
      </w:r>
    </w:p>
    <w:p w:rsidR="00D61A24" w:rsidRDefault="00D61A24" w:rsidP="00D61A24"/>
    <w:p w:rsidR="00D61A24" w:rsidRDefault="00D61A24" w:rsidP="00D61A24">
      <w:r>
        <w:t xml:space="preserve">В соответствии с </w:t>
      </w:r>
      <w:hyperlink r:id="rId5" w:history="1">
        <w:r>
          <w:rPr>
            <w:rStyle w:val="a5"/>
            <w:color w:val="000000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D61A24" w:rsidRDefault="00D61A24" w:rsidP="00D61A24">
      <w:bookmarkStart w:id="0" w:name="sub_1"/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Style w:val="a5"/>
            <w:color w:val="000000"/>
          </w:rPr>
          <w:t>раздел I</w:t>
        </w:r>
      </w:hyperlink>
      <w:r>
        <w:t xml:space="preserve"> или </w:t>
      </w:r>
      <w:hyperlink r:id="rId7" w:history="1">
        <w:r>
          <w:rPr>
            <w:rStyle w:val="a5"/>
            <w:color w:val="000000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 xml:space="preserve">и несовершеннолетних детей, утвержденного </w:t>
      </w:r>
      <w:hyperlink r:id="rId8" w:history="1">
        <w:r>
          <w:rPr>
            <w:rStyle w:val="a5"/>
            <w:color w:val="000000"/>
          </w:rPr>
          <w:t>Указом</w:t>
        </w:r>
      </w:hyperlink>
      <w:r>
        <w:t xml:space="preserve"> Президента Российской Федерации от 18 мая 2009 г. N 557, или должность федеральной государственной службы, включенную в </w:t>
      </w:r>
      <w:hyperlink r:id="rId9" w:history="1">
        <w:r>
          <w:rPr>
            <w:rStyle w:val="a5"/>
            <w:color w:val="000000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>
          <w:rPr>
            <w:rStyle w:val="a5"/>
            <w:color w:val="000000"/>
          </w:rPr>
          <w:t>разделом III</w:t>
        </w:r>
      </w:hyperlink>
      <w:r>
        <w:t xml:space="preserve"> перечня, утвержденного </w:t>
      </w:r>
      <w:hyperlink r:id="rId11" w:history="1">
        <w:r>
          <w:rPr>
            <w:rStyle w:val="a5"/>
            <w:color w:val="000000"/>
          </w:rPr>
          <w:t>Указом</w:t>
        </w:r>
      </w:hyperlink>
      <w:r>
        <w:t xml:space="preserve"> Президента Российской Федерации от 18 мая 2009 г. N 557, в течение двух лет со дня увольнения с федеральной государственной службы:</w:t>
      </w:r>
    </w:p>
    <w:p w:rsidR="00D61A24" w:rsidRDefault="00D61A24" w:rsidP="00D61A24">
      <w:bookmarkStart w:id="1" w:name="sub_11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2" w:history="1">
        <w:r>
          <w:rPr>
            <w:rStyle w:val="a5"/>
            <w:color w:val="000000"/>
          </w:rPr>
          <w:t>комиссии</w:t>
        </w:r>
      </w:hyperlink>
      <w: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3" w:history="1">
        <w:r>
          <w:rPr>
            <w:rStyle w:val="a5"/>
            <w:color w:val="000000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4" w:history="1">
        <w:r>
          <w:rPr>
            <w:rStyle w:val="a5"/>
            <w:color w:val="000000"/>
          </w:rPr>
          <w:t>Указом</w:t>
        </w:r>
      </w:hyperlink>
      <w:r>
        <w:t xml:space="preserve"> Президента Российской Федерации от 1 июля 2010 г. N 821;</w:t>
      </w:r>
    </w:p>
    <w:p w:rsidR="00D61A24" w:rsidRDefault="00D61A24" w:rsidP="00D61A24">
      <w:bookmarkStart w:id="2" w:name="sub_12"/>
      <w:bookmarkEnd w:id="1"/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r:id="rId15" w:anchor="sub_11" w:history="1">
        <w:r>
          <w:rPr>
            <w:rStyle w:val="a5"/>
            <w:color w:val="000000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6" w:history="1">
        <w:r>
          <w:rPr>
            <w:rStyle w:val="a5"/>
            <w:color w:val="000000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D61A24" w:rsidRDefault="00D61A24" w:rsidP="00D61A24">
      <w:bookmarkStart w:id="3" w:name="sub_2"/>
      <w:bookmarkEnd w:id="2"/>
      <w:r>
        <w:t xml:space="preserve">2. </w:t>
      </w:r>
      <w:proofErr w:type="gramStart"/>
      <w:r>
        <w:t xml:space="preserve">Внести изменение в </w:t>
      </w:r>
      <w:hyperlink r:id="rId17" w:history="1">
        <w:r>
          <w:rPr>
            <w:rStyle w:val="a5"/>
            <w:color w:val="000000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</w:t>
      </w:r>
      <w:r>
        <w:lastRenderedPageBreak/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>
        <w:t xml:space="preserve"> </w:t>
      </w:r>
      <w:proofErr w:type="gramStart"/>
      <w:r>
        <w:t xml:space="preserve">2010, N 3, ст. 274; N 27, ст. 3446), заменив в </w:t>
      </w:r>
      <w:hyperlink r:id="rId18" w:history="1">
        <w:r>
          <w:rPr>
            <w:rStyle w:val="a5"/>
            <w:color w:val="000000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61A24" w:rsidRDefault="00D61A24" w:rsidP="00D61A24">
      <w:bookmarkStart w:id="4" w:name="sub_3"/>
      <w:bookmarkEnd w:id="3"/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61A24" w:rsidRDefault="00D61A24" w:rsidP="00D61A24">
      <w:bookmarkStart w:id="5" w:name="sub_4"/>
      <w:bookmarkEnd w:id="4"/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9" w:history="1">
        <w:r>
          <w:rPr>
            <w:rStyle w:val="a5"/>
            <w:color w:val="000000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коррупции".</w:t>
      </w:r>
    </w:p>
    <w:bookmarkEnd w:id="5"/>
    <w:p w:rsidR="00D61A24" w:rsidRDefault="00D61A24" w:rsidP="00D61A2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1"/>
        <w:gridCol w:w="3232"/>
      </w:tblGrid>
      <w:tr w:rsidR="00D61A24" w:rsidTr="00D61A24">
        <w:tc>
          <w:tcPr>
            <w:tcW w:w="6866" w:type="dxa"/>
            <w:vAlign w:val="bottom"/>
            <w:hideMark/>
          </w:tcPr>
          <w:p w:rsidR="00D61A24" w:rsidRDefault="00D61A24">
            <w:pPr>
              <w:pStyle w:val="a4"/>
              <w:spacing w:line="276" w:lineRule="auto"/>
            </w:pPr>
            <w:r>
              <w:t>Президент Российской Федерации</w:t>
            </w:r>
          </w:p>
        </w:tc>
        <w:tc>
          <w:tcPr>
            <w:tcW w:w="3433" w:type="dxa"/>
            <w:vAlign w:val="bottom"/>
            <w:hideMark/>
          </w:tcPr>
          <w:p w:rsidR="00D61A24" w:rsidRDefault="00D61A24">
            <w:pPr>
              <w:pStyle w:val="a3"/>
              <w:spacing w:line="276" w:lineRule="auto"/>
              <w:jc w:val="right"/>
            </w:pPr>
            <w:r>
              <w:t>Д. Медведев</w:t>
            </w:r>
          </w:p>
        </w:tc>
      </w:tr>
    </w:tbl>
    <w:p w:rsidR="00D61A24" w:rsidRDefault="00D61A24" w:rsidP="00D61A24"/>
    <w:p w:rsidR="00D61A24" w:rsidRDefault="00D61A24" w:rsidP="00D61A24">
      <w:pPr>
        <w:pStyle w:val="a4"/>
      </w:pPr>
      <w:r>
        <w:t>Москва, Кремль</w:t>
      </w:r>
    </w:p>
    <w:p w:rsidR="00D61A24" w:rsidRDefault="00D61A24" w:rsidP="00D61A24">
      <w:pPr>
        <w:pStyle w:val="a4"/>
      </w:pPr>
      <w:r>
        <w:t>21 июля 2010 г.</w:t>
      </w:r>
    </w:p>
    <w:p w:rsidR="00D61A24" w:rsidRDefault="00D61A24" w:rsidP="00D61A24">
      <w:pPr>
        <w:pStyle w:val="a4"/>
      </w:pPr>
      <w:r>
        <w:t>N 925</w:t>
      </w:r>
    </w:p>
    <w:p w:rsidR="00D61A24" w:rsidRDefault="00D61A24" w:rsidP="00D61A24"/>
    <w:p w:rsidR="002466C7" w:rsidRDefault="002466C7">
      <w:bookmarkStart w:id="6" w:name="_GoBack"/>
      <w:bookmarkEnd w:id="6"/>
    </w:p>
    <w:sectPr w:rsidR="0024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24"/>
    <w:rsid w:val="002466C7"/>
    <w:rsid w:val="00D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1A2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A2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1A2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61A24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61A2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1A2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A2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1A2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61A24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61A2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552&amp;sub=0" TargetMode="External"/><Relationship Id="rId13" Type="http://schemas.openxmlformats.org/officeDocument/2006/relationships/hyperlink" Target="http://ivo.garant.ru/document?id=98625&amp;sub=1000" TargetMode="External"/><Relationship Id="rId18" Type="http://schemas.openxmlformats.org/officeDocument/2006/relationships/hyperlink" Target="http://ivo.garant.ru/document?id=96300&amp;sub=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95552&amp;sub=1200" TargetMode="External"/><Relationship Id="rId12" Type="http://schemas.openxmlformats.org/officeDocument/2006/relationships/hyperlink" Target="http://ivo.garant.ru/document?id=5325853&amp;sub=0" TargetMode="External"/><Relationship Id="rId17" Type="http://schemas.openxmlformats.org/officeDocument/2006/relationships/hyperlink" Target="http://ivo.garant.ru/document?id=963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0002673&amp;sub=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52&amp;sub=1100" TargetMode="External"/><Relationship Id="rId11" Type="http://schemas.openxmlformats.org/officeDocument/2006/relationships/hyperlink" Target="http://ivo.garant.ru/document?id=95552&amp;sub=0" TargetMode="External"/><Relationship Id="rId5" Type="http://schemas.openxmlformats.org/officeDocument/2006/relationships/hyperlink" Target="http://ivo.garant.ru/document?id=12064203&amp;sub=12" TargetMode="External"/><Relationship Id="rId15" Type="http://schemas.openxmlformats.org/officeDocument/2006/relationships/hyperlink" Target="file:///C:\Users\E019~1\AppData\Local\Temp\&#1059;&#1082;&#1072;&#1079;%20&#1055;&#1088;&#1077;&#1079;&#1080;&#1076;&#1077;&#1085;&#1090;&#1072;%20&#1056;&#1060;%20&#1086;&#1090;%2021.07.2010%20&#8470;%20%20925%20&#1054;%20&#1084;&#1077;&#1088;&#1072;&#1093;%20&#1087;&#1086;%20&#1088;&#1077;&#1072;&#1083;&#1080;&#1079;&#1072;&#1094;&#1080;&#1080;%20&#1086;&#1090;&#1076;&#1077;&#1083;&#1100;&#1085;&#1099;&#1093;%20&#1087;&#1086;&#1083;&#1086;&#1078;&#1077;&#1085;&#1080;&#1081;%20&#1060;&#1047;%20&#1056;&#1060;%20&#1054;%20&#1087;&#1088;&#1086;&#1090;&#1080;&#1074;&#1086;&#1076;&#1077;&#1081;&#1089;&#1090;&#1074;&#1080;&#1080;%20&#1082;&#1086;&#1088;&#1088;&#1091;&#1087;&#1094;&#1080;&#1080;.rtf" TargetMode="External"/><Relationship Id="rId10" Type="http://schemas.openxmlformats.org/officeDocument/2006/relationships/hyperlink" Target="http://ivo.garant.ru/document?id=95552&amp;sub=1300" TargetMode="External"/><Relationship Id="rId19" Type="http://schemas.openxmlformats.org/officeDocument/2006/relationships/hyperlink" Target="http://ivo.garant.ru/document?id=12064203&amp;sub=1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653999&amp;sub=0" TargetMode="External"/><Relationship Id="rId14" Type="http://schemas.openxmlformats.org/officeDocument/2006/relationships/hyperlink" Target="http://ivo.garant.ru/document?id=9862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2015-02-03T13:17:00Z</dcterms:created>
  <dcterms:modified xsi:type="dcterms:W3CDTF">2015-02-03T13:18:00Z</dcterms:modified>
</cp:coreProperties>
</file>