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6F4FF3" w:rsidRDefault="006F4FF3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</w:p>
    <w:p w:rsidR="00280DEF" w:rsidRDefault="00280DEF" w:rsidP="006F4FF3">
      <w:pPr>
        <w:pStyle w:val="1"/>
        <w:shd w:val="clear" w:color="auto" w:fill="auto"/>
        <w:jc w:val="center"/>
        <w:rPr>
          <w:sz w:val="52"/>
          <w:szCs w:val="52"/>
        </w:rPr>
      </w:pPr>
    </w:p>
    <w:p w:rsidR="006F4FF3" w:rsidRDefault="006F4FF3" w:rsidP="006F4FF3">
      <w:pPr>
        <w:pStyle w:val="1"/>
        <w:shd w:val="clear" w:color="auto" w:fill="auto"/>
        <w:jc w:val="center"/>
        <w:rPr>
          <w:sz w:val="44"/>
          <w:szCs w:val="44"/>
        </w:rPr>
      </w:pPr>
      <w:r w:rsidRPr="006F4FF3">
        <w:rPr>
          <w:sz w:val="52"/>
          <w:szCs w:val="52"/>
        </w:rPr>
        <w:t>АННОТАЦИЯ</w:t>
      </w:r>
      <w:r w:rsidRPr="006F4FF3">
        <w:rPr>
          <w:sz w:val="44"/>
          <w:szCs w:val="44"/>
        </w:rPr>
        <w:t xml:space="preserve"> </w:t>
      </w:r>
    </w:p>
    <w:p w:rsidR="006F4FF3" w:rsidRDefault="006F4FF3" w:rsidP="006F4FF3">
      <w:pPr>
        <w:pStyle w:val="1"/>
        <w:shd w:val="clear" w:color="auto" w:fill="auto"/>
        <w:jc w:val="center"/>
        <w:rPr>
          <w:sz w:val="44"/>
          <w:szCs w:val="44"/>
          <w:lang w:val="en-US"/>
        </w:rPr>
      </w:pPr>
      <w:r w:rsidRPr="006F4FF3">
        <w:rPr>
          <w:sz w:val="44"/>
          <w:szCs w:val="44"/>
        </w:rPr>
        <w:t xml:space="preserve">к Дополнительной общеобразовательной программе – дополнительной </w:t>
      </w:r>
      <w:proofErr w:type="spellStart"/>
      <w:r w:rsidRPr="006F4FF3">
        <w:rPr>
          <w:sz w:val="44"/>
          <w:szCs w:val="44"/>
        </w:rPr>
        <w:t>общеразвивающей</w:t>
      </w:r>
      <w:proofErr w:type="spellEnd"/>
      <w:r w:rsidRPr="006F4FF3">
        <w:rPr>
          <w:sz w:val="44"/>
          <w:szCs w:val="44"/>
        </w:rPr>
        <w:t xml:space="preserve"> программе «Веселая азбука»</w:t>
      </w:r>
      <w:r w:rsidR="00280DEF">
        <w:rPr>
          <w:sz w:val="44"/>
          <w:szCs w:val="44"/>
        </w:rPr>
        <w:t xml:space="preserve"> </w:t>
      </w:r>
    </w:p>
    <w:p w:rsidR="00973824" w:rsidRPr="00973824" w:rsidRDefault="00973824" w:rsidP="006F4FF3">
      <w:pPr>
        <w:pStyle w:val="1"/>
        <w:shd w:val="clear" w:color="auto" w:fill="auto"/>
        <w:jc w:val="center"/>
        <w:rPr>
          <w:sz w:val="44"/>
          <w:szCs w:val="44"/>
        </w:rPr>
      </w:pPr>
      <w:r>
        <w:rPr>
          <w:sz w:val="44"/>
          <w:szCs w:val="44"/>
        </w:rPr>
        <w:t>МБДОУ детский сад №156</w:t>
      </w:r>
    </w:p>
    <w:p w:rsidR="006F4FF3" w:rsidRDefault="006F4FF3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FE5C70" w:rsidRDefault="00FE5C70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6F4FF3" w:rsidRDefault="006F4FF3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6F4FF3" w:rsidRDefault="006F4FF3" w:rsidP="006F4FF3">
      <w:pPr>
        <w:pStyle w:val="1"/>
        <w:shd w:val="clear" w:color="auto" w:fill="auto"/>
        <w:jc w:val="both"/>
        <w:rPr>
          <w:sz w:val="24"/>
          <w:szCs w:val="24"/>
        </w:rPr>
      </w:pPr>
    </w:p>
    <w:p w:rsidR="00460215" w:rsidRPr="00973824" w:rsidRDefault="0039086C" w:rsidP="006F4FF3">
      <w:pPr>
        <w:pStyle w:val="1"/>
        <w:shd w:val="clear" w:color="auto" w:fill="auto"/>
        <w:jc w:val="both"/>
        <w:rPr>
          <w:sz w:val="24"/>
          <w:szCs w:val="24"/>
        </w:rPr>
      </w:pPr>
      <w:r w:rsidRPr="00973824">
        <w:rPr>
          <w:sz w:val="24"/>
          <w:szCs w:val="24"/>
        </w:rPr>
        <w:t xml:space="preserve">Дополнительная общеобразовательная – дополнительная </w:t>
      </w:r>
      <w:proofErr w:type="spellStart"/>
      <w:r w:rsidRPr="00973824">
        <w:rPr>
          <w:sz w:val="24"/>
          <w:szCs w:val="24"/>
        </w:rPr>
        <w:t>общеразвива</w:t>
      </w:r>
      <w:r w:rsidR="00C32C26" w:rsidRPr="00973824">
        <w:rPr>
          <w:sz w:val="24"/>
          <w:szCs w:val="24"/>
        </w:rPr>
        <w:t>ющая</w:t>
      </w:r>
      <w:proofErr w:type="spellEnd"/>
      <w:r w:rsidR="00C32C26" w:rsidRPr="00973824">
        <w:rPr>
          <w:sz w:val="24"/>
          <w:szCs w:val="24"/>
        </w:rPr>
        <w:t xml:space="preserve"> программа «Весёлая азбука</w:t>
      </w:r>
      <w:r w:rsidRPr="00973824">
        <w:rPr>
          <w:sz w:val="24"/>
          <w:szCs w:val="24"/>
        </w:rPr>
        <w:t>» (далее - Программа) обеспечивает разносторонне</w:t>
      </w:r>
      <w:r w:rsidR="002628D5" w:rsidRPr="00973824">
        <w:rPr>
          <w:sz w:val="24"/>
          <w:szCs w:val="24"/>
        </w:rPr>
        <w:t>е развитие детей в возрасте от 5 до 7</w:t>
      </w:r>
      <w:r w:rsidRPr="00973824">
        <w:rPr>
          <w:sz w:val="24"/>
          <w:szCs w:val="24"/>
        </w:rPr>
        <w:t xml:space="preserve"> лет с учетом их возрастных и индивидуальных особенностей по основным направлениям развития: </w:t>
      </w:r>
      <w:r w:rsidR="002628D5" w:rsidRPr="00973824">
        <w:rPr>
          <w:sz w:val="24"/>
          <w:szCs w:val="24"/>
        </w:rPr>
        <w:t xml:space="preserve">речевого, </w:t>
      </w:r>
      <w:r w:rsidRPr="00973824">
        <w:rPr>
          <w:sz w:val="24"/>
          <w:szCs w:val="24"/>
        </w:rPr>
        <w:t>социально-коммуникат</w:t>
      </w:r>
      <w:r w:rsidR="002628D5" w:rsidRPr="00973824">
        <w:rPr>
          <w:sz w:val="24"/>
          <w:szCs w:val="24"/>
        </w:rPr>
        <w:t>ивного, познавательного. Программа «Весёлая азбука</w:t>
      </w:r>
      <w:r w:rsidRPr="00973824">
        <w:rPr>
          <w:sz w:val="24"/>
          <w:szCs w:val="24"/>
        </w:rPr>
        <w:t xml:space="preserve">» - документ, разработанный в соответствии с Федеральным законом Российской Федерации от 29 декабря 2012 г. N 273-ФЗ "Об образовании в Российской Федерации". </w:t>
      </w:r>
      <w:r w:rsidR="00460215" w:rsidRPr="00973824">
        <w:rPr>
          <w:sz w:val="24"/>
          <w:szCs w:val="24"/>
        </w:rPr>
        <w:t>Успешное развитие речи в дошкольном возрасте имеет решающее значение для последующего систематического изучения родного языка. Чтение и письмо- это действия со звуками слова, которые материализуются буквами.</w:t>
      </w:r>
    </w:p>
    <w:p w:rsidR="00460215" w:rsidRPr="00973824" w:rsidRDefault="00460215" w:rsidP="00460215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  <w:r w:rsidRPr="00973824">
        <w:rPr>
          <w:sz w:val="24"/>
          <w:szCs w:val="24"/>
        </w:rPr>
        <w:t>Исследования лингвистов, психологов, педагогов показали, что пятый год жизни ребенка является периодом наиболее высокой «языковой одаренности» ребенка, его восприимчивости к звуковой стороне речи. Именно в этот период детей увлекают звуковые и словесные игры.</w:t>
      </w:r>
    </w:p>
    <w:p w:rsidR="00E30239" w:rsidRPr="00973824" w:rsidRDefault="0039086C" w:rsidP="00E30239">
      <w:pPr>
        <w:pStyle w:val="1"/>
        <w:shd w:val="clear" w:color="auto" w:fill="auto"/>
        <w:tabs>
          <w:tab w:val="left" w:pos="359"/>
        </w:tabs>
        <w:rPr>
          <w:sz w:val="24"/>
          <w:szCs w:val="24"/>
        </w:rPr>
      </w:pPr>
      <w:r w:rsidRPr="00973824">
        <w:rPr>
          <w:b/>
          <w:sz w:val="24"/>
          <w:szCs w:val="24"/>
        </w:rPr>
        <w:t xml:space="preserve">Цель программы: </w:t>
      </w:r>
      <w:r w:rsidR="0025241D" w:rsidRPr="00973824">
        <w:rPr>
          <w:sz w:val="24"/>
          <w:szCs w:val="24"/>
        </w:rPr>
        <w:t xml:space="preserve">овладение детьми навыками осознанного чтения. </w:t>
      </w:r>
    </w:p>
    <w:p w:rsidR="0025241D" w:rsidRPr="00973824" w:rsidRDefault="0039086C" w:rsidP="00E30239">
      <w:pPr>
        <w:pStyle w:val="1"/>
        <w:shd w:val="clear" w:color="auto" w:fill="auto"/>
        <w:tabs>
          <w:tab w:val="left" w:pos="359"/>
        </w:tabs>
        <w:rPr>
          <w:b/>
          <w:sz w:val="24"/>
          <w:szCs w:val="24"/>
        </w:rPr>
      </w:pPr>
      <w:r w:rsidRPr="00973824">
        <w:rPr>
          <w:b/>
          <w:sz w:val="24"/>
          <w:szCs w:val="24"/>
        </w:rPr>
        <w:t>Задачи:</w:t>
      </w:r>
    </w:p>
    <w:p w:rsidR="0025241D" w:rsidRPr="00973824" w:rsidRDefault="0025241D" w:rsidP="0025241D">
      <w:pPr>
        <w:pStyle w:val="1"/>
        <w:shd w:val="clear" w:color="auto" w:fill="auto"/>
        <w:tabs>
          <w:tab w:val="left" w:pos="359"/>
        </w:tabs>
        <w:rPr>
          <w:sz w:val="24"/>
          <w:szCs w:val="24"/>
        </w:rPr>
      </w:pPr>
      <w:r w:rsidRPr="00973824">
        <w:rPr>
          <w:sz w:val="24"/>
          <w:szCs w:val="24"/>
        </w:rPr>
        <w:t>1.   Формирование у детей умения интонационно выделять любой согласный звук в слове.</w:t>
      </w:r>
    </w:p>
    <w:p w:rsidR="0025241D" w:rsidRPr="00973824" w:rsidRDefault="0025241D" w:rsidP="0025241D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jc w:val="both"/>
        <w:rPr>
          <w:sz w:val="24"/>
          <w:szCs w:val="24"/>
        </w:rPr>
      </w:pPr>
      <w:r w:rsidRPr="00973824">
        <w:rPr>
          <w:sz w:val="24"/>
          <w:szCs w:val="24"/>
        </w:rPr>
        <w:t>Формирование навыков звукового анализа слов различной звуковой конструкции.</w:t>
      </w:r>
    </w:p>
    <w:p w:rsidR="0025241D" w:rsidRPr="00973824" w:rsidRDefault="0025241D" w:rsidP="0025241D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rPr>
          <w:sz w:val="24"/>
          <w:szCs w:val="24"/>
        </w:rPr>
      </w:pPr>
      <w:r w:rsidRPr="00973824">
        <w:rPr>
          <w:sz w:val="24"/>
          <w:szCs w:val="24"/>
        </w:rPr>
        <w:t>Формирование навыка дифференциации гласных, твердых и мягких согласных звуков.</w:t>
      </w:r>
    </w:p>
    <w:p w:rsidR="0025241D" w:rsidRPr="00973824" w:rsidRDefault="0025241D" w:rsidP="0025241D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rPr>
          <w:sz w:val="24"/>
          <w:szCs w:val="24"/>
        </w:rPr>
      </w:pPr>
      <w:r w:rsidRPr="00973824">
        <w:rPr>
          <w:sz w:val="24"/>
          <w:szCs w:val="24"/>
        </w:rPr>
        <w:t>Формирование представлений о слоговом строении слов, о словесном ударении.</w:t>
      </w:r>
    </w:p>
    <w:p w:rsidR="0025241D" w:rsidRPr="00973824" w:rsidRDefault="0025241D" w:rsidP="0025241D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rPr>
          <w:sz w:val="24"/>
          <w:szCs w:val="24"/>
        </w:rPr>
      </w:pPr>
      <w:r w:rsidRPr="00973824">
        <w:rPr>
          <w:sz w:val="24"/>
          <w:szCs w:val="24"/>
        </w:rPr>
        <w:t>Формирование навыка слогового и слитного чтения.</w:t>
      </w:r>
    </w:p>
    <w:p w:rsidR="0025241D" w:rsidRPr="00973824" w:rsidRDefault="0025241D" w:rsidP="0025241D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rPr>
          <w:sz w:val="24"/>
          <w:szCs w:val="24"/>
        </w:rPr>
      </w:pPr>
      <w:r w:rsidRPr="00973824">
        <w:rPr>
          <w:sz w:val="24"/>
          <w:szCs w:val="24"/>
        </w:rPr>
        <w:t>Формирование умения выкладывать слова и предложения из букв разрезной азбуки.</w:t>
      </w:r>
    </w:p>
    <w:p w:rsidR="0025241D" w:rsidRPr="00973824" w:rsidRDefault="0025241D" w:rsidP="0025241D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rPr>
          <w:sz w:val="24"/>
          <w:szCs w:val="24"/>
        </w:rPr>
      </w:pPr>
      <w:r w:rsidRPr="00973824">
        <w:rPr>
          <w:sz w:val="24"/>
          <w:szCs w:val="24"/>
        </w:rPr>
        <w:t>Развитие умения анализировать и синтезировать предложения разной конструкции.</w:t>
      </w:r>
    </w:p>
    <w:p w:rsidR="0025241D" w:rsidRPr="00973824" w:rsidRDefault="0025241D" w:rsidP="0025241D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jc w:val="both"/>
        <w:rPr>
          <w:sz w:val="24"/>
          <w:szCs w:val="24"/>
        </w:rPr>
      </w:pPr>
      <w:r w:rsidRPr="00973824">
        <w:rPr>
          <w:sz w:val="24"/>
          <w:szCs w:val="24"/>
        </w:rPr>
        <w:t>Формирование представлений об элементарных правилах орфографии русского языка</w:t>
      </w:r>
    </w:p>
    <w:p w:rsidR="001E35F8" w:rsidRPr="00973824" w:rsidRDefault="0039086C" w:rsidP="001E35F8">
      <w:pPr>
        <w:pStyle w:val="1"/>
        <w:shd w:val="clear" w:color="auto" w:fill="auto"/>
        <w:ind w:firstLine="140"/>
        <w:jc w:val="both"/>
        <w:rPr>
          <w:sz w:val="24"/>
          <w:szCs w:val="24"/>
        </w:rPr>
      </w:pPr>
      <w:r w:rsidRPr="00973824">
        <w:rPr>
          <w:sz w:val="24"/>
          <w:szCs w:val="24"/>
        </w:rPr>
        <w:t xml:space="preserve">   Дошкольный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 Педагогическая целесообразность. Из опыта работы с детьми по развитию </w:t>
      </w:r>
      <w:r w:rsidR="00460215" w:rsidRPr="00973824">
        <w:rPr>
          <w:sz w:val="24"/>
          <w:szCs w:val="24"/>
        </w:rPr>
        <w:t xml:space="preserve">речи </w:t>
      </w:r>
      <w:r w:rsidRPr="00973824">
        <w:rPr>
          <w:sz w:val="24"/>
          <w:szCs w:val="24"/>
        </w:rPr>
        <w:t xml:space="preserve">стало понятно, что </w:t>
      </w:r>
      <w:r w:rsidR="00460215" w:rsidRPr="00973824">
        <w:rPr>
          <w:sz w:val="24"/>
          <w:szCs w:val="24"/>
        </w:rPr>
        <w:t xml:space="preserve">у выпускников дошкольного учреждения имеется ряд трудностей при их обучении в начальной школе. </w:t>
      </w:r>
      <w:r w:rsidR="001E35F8" w:rsidRPr="00973824">
        <w:rPr>
          <w:sz w:val="24"/>
          <w:szCs w:val="24"/>
        </w:rPr>
        <w:t>К ним относятся: сложности в осуществлении звукового анализа и синтеза слов, плохое запоминание букв, искажение слоговой структуры слова, низкий темп чтения, несовершенство фонематического восприятия звуковой действительности. Кружковая работа по программе дополнительного образования направлена на преодоление этих трудностей.</w:t>
      </w:r>
    </w:p>
    <w:p w:rsidR="00697552" w:rsidRPr="00973824" w:rsidRDefault="001E35F8" w:rsidP="001E35F8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  <w:r w:rsidRPr="00973824">
        <w:rPr>
          <w:sz w:val="24"/>
          <w:szCs w:val="24"/>
        </w:rPr>
        <w:t xml:space="preserve">Программа основана на принципах доступности, посильности, систематичности и последовательности в обучении. </w:t>
      </w:r>
    </w:p>
    <w:p w:rsidR="00697552" w:rsidRPr="00973824" w:rsidRDefault="001E35F8" w:rsidP="001E35F8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  <w:r w:rsidRPr="00973824">
        <w:rPr>
          <w:b/>
          <w:sz w:val="24"/>
          <w:szCs w:val="24"/>
        </w:rPr>
        <w:t>Методы и приемы</w:t>
      </w:r>
      <w:r w:rsidRPr="00973824">
        <w:rPr>
          <w:sz w:val="24"/>
          <w:szCs w:val="24"/>
        </w:rPr>
        <w:t>, используемые в работе, соответствуют возра</w:t>
      </w:r>
      <w:r w:rsidR="00697552" w:rsidRPr="00973824">
        <w:rPr>
          <w:sz w:val="24"/>
          <w:szCs w:val="24"/>
        </w:rPr>
        <w:t>стным особенностям дошкольника:</w:t>
      </w:r>
    </w:p>
    <w:p w:rsidR="00697552" w:rsidRPr="00973824" w:rsidRDefault="00697552" w:rsidP="00697552">
      <w:pPr>
        <w:pStyle w:val="1"/>
        <w:numPr>
          <w:ilvl w:val="0"/>
          <w:numId w:val="12"/>
        </w:numPr>
        <w:shd w:val="clear" w:color="auto" w:fill="auto"/>
        <w:tabs>
          <w:tab w:val="left" w:pos="349"/>
        </w:tabs>
        <w:rPr>
          <w:sz w:val="24"/>
          <w:szCs w:val="24"/>
        </w:rPr>
      </w:pPr>
      <w:r w:rsidRPr="00973824">
        <w:rPr>
          <w:sz w:val="24"/>
          <w:szCs w:val="24"/>
        </w:rPr>
        <w:t>Практическая деятельность, включающая в себя работу с раздаточным материалом и в прописях.</w:t>
      </w:r>
    </w:p>
    <w:p w:rsidR="00697552" w:rsidRPr="00973824" w:rsidRDefault="00697552" w:rsidP="00697552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  <w:rPr>
          <w:sz w:val="24"/>
          <w:szCs w:val="24"/>
        </w:rPr>
      </w:pPr>
      <w:r w:rsidRPr="00973824">
        <w:rPr>
          <w:sz w:val="24"/>
          <w:szCs w:val="24"/>
        </w:rPr>
        <w:t xml:space="preserve">Игровая деятельность </w:t>
      </w:r>
    </w:p>
    <w:p w:rsidR="00697552" w:rsidRPr="00973824" w:rsidRDefault="00697552" w:rsidP="00697552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  <w:rPr>
          <w:sz w:val="24"/>
          <w:szCs w:val="24"/>
        </w:rPr>
      </w:pPr>
      <w:r w:rsidRPr="00973824">
        <w:rPr>
          <w:sz w:val="24"/>
          <w:szCs w:val="24"/>
        </w:rPr>
        <w:t>Словесные методы - беседы, рассказ педагога, чтение произведений литературы, скороговорок.</w:t>
      </w:r>
    </w:p>
    <w:p w:rsidR="00697552" w:rsidRPr="00973824" w:rsidRDefault="00697552" w:rsidP="00697552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  <w:rPr>
          <w:sz w:val="24"/>
          <w:szCs w:val="24"/>
        </w:rPr>
      </w:pPr>
      <w:r w:rsidRPr="00973824">
        <w:rPr>
          <w:sz w:val="24"/>
          <w:szCs w:val="24"/>
        </w:rPr>
        <w:t>Наглядные методы (показ игрушек, рассматривание картин и иллюстраций).</w:t>
      </w:r>
    </w:p>
    <w:p w:rsidR="00697552" w:rsidRPr="00973824" w:rsidRDefault="00697552" w:rsidP="00697552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  <w:rPr>
          <w:sz w:val="24"/>
          <w:szCs w:val="24"/>
        </w:rPr>
      </w:pPr>
      <w:r w:rsidRPr="00973824">
        <w:rPr>
          <w:sz w:val="24"/>
          <w:szCs w:val="24"/>
        </w:rPr>
        <w:t>Релаксация.</w:t>
      </w:r>
    </w:p>
    <w:p w:rsidR="00697552" w:rsidRPr="00973824" w:rsidRDefault="00697552" w:rsidP="00697552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  <w:rPr>
          <w:sz w:val="24"/>
          <w:szCs w:val="24"/>
        </w:rPr>
      </w:pPr>
      <w:r w:rsidRPr="00973824">
        <w:rPr>
          <w:sz w:val="24"/>
          <w:szCs w:val="24"/>
        </w:rPr>
        <w:t>Репродуктивный метод (повторение за педагогом)</w:t>
      </w:r>
    </w:p>
    <w:p w:rsidR="00697552" w:rsidRPr="00973824" w:rsidRDefault="00697552" w:rsidP="00697552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  <w:rPr>
          <w:sz w:val="24"/>
          <w:szCs w:val="24"/>
        </w:rPr>
      </w:pPr>
      <w:r w:rsidRPr="00973824">
        <w:rPr>
          <w:sz w:val="24"/>
          <w:szCs w:val="24"/>
        </w:rPr>
        <w:t>Функциональная музыка.</w:t>
      </w:r>
    </w:p>
    <w:p w:rsidR="001E35F8" w:rsidRPr="00973824" w:rsidRDefault="001E35F8" w:rsidP="001E35F8">
      <w:pPr>
        <w:pStyle w:val="1"/>
        <w:shd w:val="clear" w:color="auto" w:fill="auto"/>
        <w:ind w:firstLine="320"/>
        <w:jc w:val="both"/>
        <w:rPr>
          <w:sz w:val="24"/>
          <w:szCs w:val="24"/>
        </w:rPr>
      </w:pPr>
      <w:r w:rsidRPr="00973824">
        <w:rPr>
          <w:sz w:val="24"/>
          <w:szCs w:val="24"/>
        </w:rPr>
        <w:t>Основной формой работы с детьми является игровое занятие с использованием игр и упражнений различной сложности и направленности. Игры полезны не только для обучения чтению, но и для развития внимания, памяти, коммуникативных отношений.</w:t>
      </w:r>
    </w:p>
    <w:p w:rsidR="00697552" w:rsidRPr="00973824" w:rsidRDefault="0039086C" w:rsidP="00DE7E2D">
      <w:pPr>
        <w:pStyle w:val="a5"/>
        <w:shd w:val="clear" w:color="auto" w:fill="auto"/>
        <w:tabs>
          <w:tab w:val="left" w:pos="1210"/>
        </w:tabs>
        <w:rPr>
          <w:color w:val="FF0000"/>
          <w:sz w:val="24"/>
          <w:szCs w:val="24"/>
        </w:rPr>
      </w:pPr>
      <w:r w:rsidRPr="00973824">
        <w:rPr>
          <w:sz w:val="24"/>
          <w:szCs w:val="24"/>
        </w:rPr>
        <w:t>Пр</w:t>
      </w:r>
      <w:r w:rsidR="001E35F8" w:rsidRPr="00973824">
        <w:rPr>
          <w:sz w:val="24"/>
          <w:szCs w:val="24"/>
        </w:rPr>
        <w:t>ограмма рассчитана на детей от 5 до 7</w:t>
      </w:r>
      <w:r w:rsidRPr="00973824">
        <w:rPr>
          <w:sz w:val="24"/>
          <w:szCs w:val="24"/>
        </w:rPr>
        <w:t xml:space="preserve"> лет независимо от наличия у них специальных физических и умственных данных.</w:t>
      </w:r>
      <w:r w:rsidR="001E35F8" w:rsidRPr="00973824">
        <w:rPr>
          <w:color w:val="FF0000"/>
          <w:sz w:val="24"/>
          <w:szCs w:val="24"/>
        </w:rPr>
        <w:t xml:space="preserve"> </w:t>
      </w:r>
    </w:p>
    <w:p w:rsidR="009A7AE6" w:rsidRPr="009A7AE6" w:rsidRDefault="009A7AE6" w:rsidP="009A7AE6">
      <w:pPr>
        <w:pStyle w:val="a5"/>
        <w:shd w:val="clear" w:color="auto" w:fill="auto"/>
        <w:tabs>
          <w:tab w:val="left" w:pos="1210"/>
        </w:tabs>
        <w:jc w:val="center"/>
        <w:rPr>
          <w:sz w:val="24"/>
          <w:szCs w:val="24"/>
        </w:rPr>
      </w:pPr>
      <w:r w:rsidRPr="009A7AE6">
        <w:rPr>
          <w:sz w:val="24"/>
          <w:szCs w:val="24"/>
        </w:rPr>
        <w:lastRenderedPageBreak/>
        <w:t>1 год обучения</w:t>
      </w:r>
    </w:p>
    <w:tbl>
      <w:tblPr>
        <w:tblOverlap w:val="never"/>
        <w:tblW w:w="104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1555"/>
        <w:gridCol w:w="7517"/>
        <w:gridCol w:w="830"/>
      </w:tblGrid>
      <w:tr w:rsidR="009A7AE6" w:rsidTr="00973824">
        <w:trPr>
          <w:trHeight w:hRule="exact" w:val="57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Модуль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Содержание тем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Кол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ч</w:t>
            </w:r>
            <w:proofErr w:type="gramEnd"/>
            <w:r>
              <w:rPr>
                <w:b/>
                <w:bCs/>
              </w:rPr>
              <w:t>асов</w:t>
            </w:r>
          </w:p>
        </w:tc>
      </w:tr>
      <w:tr w:rsidR="009A7AE6" w:rsidTr="00973824">
        <w:trPr>
          <w:trHeight w:hRule="exact" w:val="21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«Звуковой анализ простейших слов»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674"/>
              </w:tabs>
              <w:ind w:firstLine="400"/>
            </w:pPr>
            <w:r>
              <w:t>Интонационное выделение заданного звука в слове</w:t>
            </w:r>
          </w:p>
          <w:p w:rsidR="009A7AE6" w:rsidRDefault="009A7AE6" w:rsidP="009A7AE6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694"/>
              </w:tabs>
              <w:ind w:left="680" w:hanging="260"/>
            </w:pPr>
            <w:r>
              <w:t>Различение на слух твердых и мягких, звонких и глухих согласных</w:t>
            </w:r>
          </w:p>
          <w:p w:rsidR="009A7AE6" w:rsidRDefault="009A7AE6" w:rsidP="009A7AE6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694"/>
              </w:tabs>
              <w:ind w:left="680" w:hanging="260"/>
            </w:pPr>
            <w:r>
              <w:t>Деление на слоги двух- и трехсложные слова, придумывание слов с заданным количеством слогов</w:t>
            </w:r>
          </w:p>
          <w:p w:rsidR="009A7AE6" w:rsidRDefault="009A7AE6" w:rsidP="009A7AE6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674"/>
              </w:tabs>
              <w:ind w:firstLine="400"/>
            </w:pPr>
            <w:r>
              <w:t>Называние слов с заданным звуком</w:t>
            </w:r>
          </w:p>
          <w:p w:rsidR="009A7AE6" w:rsidRDefault="009A7AE6" w:rsidP="009A7AE6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694"/>
              </w:tabs>
              <w:ind w:left="680" w:hanging="260"/>
            </w:pPr>
            <w:r>
              <w:t>Звуковой анализ слова по схеме слова - тетрадь «От слова к звуку»</w:t>
            </w:r>
          </w:p>
          <w:p w:rsidR="009A7AE6" w:rsidRDefault="009A7AE6" w:rsidP="009A7AE6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683"/>
              </w:tabs>
              <w:ind w:firstLine="400"/>
            </w:pPr>
            <w:proofErr w:type="spellStart"/>
            <w:r>
              <w:t>Словоразличительная</w:t>
            </w:r>
            <w:proofErr w:type="spellEnd"/>
            <w:r>
              <w:t xml:space="preserve"> роль звука - серия игр «Звук заблудился»</w:t>
            </w:r>
          </w:p>
          <w:p w:rsidR="009A7AE6" w:rsidRDefault="009A7AE6" w:rsidP="009A7AE6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703"/>
              </w:tabs>
              <w:ind w:left="680" w:hanging="260"/>
            </w:pPr>
            <w:r>
              <w:t>Сравнение слов по звуковому составу (мишка - мышка, дом - дым)</w:t>
            </w:r>
          </w:p>
          <w:p w:rsidR="00973824" w:rsidRDefault="00973824" w:rsidP="00973824">
            <w:pPr>
              <w:pStyle w:val="a5"/>
              <w:shd w:val="clear" w:color="auto" w:fill="auto"/>
              <w:tabs>
                <w:tab w:val="left" w:pos="703"/>
              </w:tabs>
            </w:pPr>
          </w:p>
          <w:p w:rsidR="00973824" w:rsidRDefault="00973824" w:rsidP="00973824">
            <w:pPr>
              <w:pStyle w:val="a5"/>
              <w:shd w:val="clear" w:color="auto" w:fill="auto"/>
              <w:tabs>
                <w:tab w:val="left" w:pos="703"/>
              </w:tabs>
            </w:pPr>
          </w:p>
          <w:p w:rsidR="00973824" w:rsidRDefault="00973824" w:rsidP="00973824">
            <w:pPr>
              <w:pStyle w:val="a5"/>
              <w:shd w:val="clear" w:color="auto" w:fill="auto"/>
              <w:tabs>
                <w:tab w:val="left" w:pos="703"/>
              </w:tabs>
            </w:pPr>
          </w:p>
          <w:p w:rsidR="00973824" w:rsidRDefault="00973824" w:rsidP="00973824">
            <w:pPr>
              <w:pStyle w:val="a5"/>
              <w:shd w:val="clear" w:color="auto" w:fill="auto"/>
              <w:tabs>
                <w:tab w:val="left" w:pos="703"/>
              </w:tabs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15</w:t>
            </w:r>
          </w:p>
        </w:tc>
      </w:tr>
      <w:tr w:rsidR="009A7AE6" w:rsidTr="00973824">
        <w:trPr>
          <w:trHeight w:hRule="exact" w:val="9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«Гласные звуки»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694"/>
              </w:tabs>
              <w:ind w:left="680" w:hanging="260"/>
            </w:pPr>
            <w:r>
              <w:t>Характеристика гласных звуков, обозначение на схеме красным цветом</w:t>
            </w:r>
          </w:p>
          <w:p w:rsidR="009A7AE6" w:rsidRDefault="009A7AE6" w:rsidP="009A7AE6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678"/>
              </w:tabs>
              <w:ind w:firstLine="400"/>
            </w:pPr>
            <w:r>
              <w:t>Упражнения на различение гласных и согласных звуков</w:t>
            </w:r>
          </w:p>
          <w:p w:rsidR="00973824" w:rsidRDefault="009A7AE6" w:rsidP="00973824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674"/>
              </w:tabs>
              <w:ind w:firstLine="400"/>
            </w:pPr>
            <w:r>
              <w:t>Работа</w:t>
            </w:r>
          </w:p>
          <w:p w:rsidR="00973824" w:rsidRDefault="00973824" w:rsidP="00973824">
            <w:pPr>
              <w:pStyle w:val="a5"/>
              <w:shd w:val="clear" w:color="auto" w:fill="auto"/>
              <w:tabs>
                <w:tab w:val="left" w:pos="674"/>
              </w:tabs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</w:tr>
      <w:tr w:rsidR="009A7AE6" w:rsidTr="00973824">
        <w:trPr>
          <w:trHeight w:hRule="exact" w:val="173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«Согласные звуки»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674"/>
              </w:tabs>
              <w:ind w:firstLine="400"/>
            </w:pPr>
            <w:r>
              <w:t>Характеристика согласных звуков</w:t>
            </w:r>
          </w:p>
          <w:p w:rsidR="009A7AE6" w:rsidRDefault="009A7AE6" w:rsidP="009A7AE6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694"/>
              </w:tabs>
              <w:ind w:left="680" w:hanging="260"/>
            </w:pPr>
            <w:proofErr w:type="gramStart"/>
            <w:r>
              <w:t>Различение твердых и мягких согласных «(Назови «братца».</w:t>
            </w:r>
            <w:proofErr w:type="gramEnd"/>
            <w:r>
              <w:t xml:space="preserve"> </w:t>
            </w:r>
            <w:proofErr w:type="gramStart"/>
            <w:r>
              <w:t>«Назови пару»), обозначение синим и зеленым цветом на схеме звукового анализа</w:t>
            </w:r>
            <w:proofErr w:type="gramEnd"/>
          </w:p>
          <w:p w:rsidR="009A7AE6" w:rsidRDefault="009A7AE6" w:rsidP="009A7AE6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678"/>
              </w:tabs>
              <w:ind w:firstLine="400"/>
            </w:pPr>
            <w:r>
              <w:t>Упражнения на различение гласных и согласных звуков</w:t>
            </w:r>
          </w:p>
          <w:p w:rsidR="009A7AE6" w:rsidRDefault="009A7AE6" w:rsidP="009A7AE6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674"/>
              </w:tabs>
              <w:ind w:firstLine="400"/>
            </w:pPr>
            <w:r>
              <w:t>Различение звонких и глухих согласных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</w:tr>
      <w:tr w:rsidR="009A7AE6" w:rsidTr="00973824">
        <w:trPr>
          <w:trHeight w:hRule="exact" w:val="471"/>
          <w:jc w:val="center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Промежуточная аттестация</w:t>
            </w:r>
          </w:p>
        </w:tc>
      </w:tr>
      <w:tr w:rsidR="009A7AE6" w:rsidTr="00973824">
        <w:trPr>
          <w:trHeight w:hRule="exact" w:val="10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2B0852">
            <w:pPr>
              <w:pStyle w:val="a5"/>
              <w:shd w:val="clear" w:color="auto" w:fill="auto"/>
              <w:tabs>
                <w:tab w:val="left" w:pos="1210"/>
              </w:tabs>
            </w:pPr>
            <w:r>
              <w:t>«Ударный слог</w:t>
            </w:r>
            <w:r>
              <w:tab/>
              <w:t>и</w:t>
            </w:r>
          </w:p>
          <w:p w:rsidR="009A7AE6" w:rsidRDefault="009A7AE6" w:rsidP="002B0852">
            <w:pPr>
              <w:pStyle w:val="a5"/>
              <w:shd w:val="clear" w:color="auto" w:fill="auto"/>
            </w:pPr>
            <w:r>
              <w:t>ударный гласный звук»</w:t>
            </w:r>
          </w:p>
          <w:p w:rsidR="00973824" w:rsidRDefault="00973824" w:rsidP="002B0852">
            <w:pPr>
              <w:pStyle w:val="a5"/>
              <w:shd w:val="clear" w:color="auto" w:fill="auto"/>
            </w:pPr>
          </w:p>
          <w:p w:rsidR="00973824" w:rsidRDefault="00973824" w:rsidP="002B0852">
            <w:pPr>
              <w:pStyle w:val="a5"/>
              <w:shd w:val="clear" w:color="auto" w:fill="auto"/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694"/>
              </w:tabs>
              <w:spacing w:line="233" w:lineRule="auto"/>
              <w:ind w:left="680" w:hanging="260"/>
            </w:pPr>
            <w:r>
              <w:t>Выделение в слове ударного слога (произносится более протяжно)</w:t>
            </w:r>
          </w:p>
          <w:p w:rsidR="009A7AE6" w:rsidRDefault="009A7AE6" w:rsidP="009A7AE6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703"/>
              </w:tabs>
              <w:spacing w:line="233" w:lineRule="auto"/>
              <w:ind w:left="680" w:hanging="260"/>
            </w:pPr>
            <w:r>
              <w:t>Определение место ударного слога в слове. От смены ударения в слове получается новое слово.</w:t>
            </w:r>
          </w:p>
          <w:p w:rsidR="009A7AE6" w:rsidRDefault="009A7AE6" w:rsidP="009A7AE6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678"/>
              </w:tabs>
              <w:spacing w:line="233" w:lineRule="auto"/>
              <w:ind w:firstLine="400"/>
            </w:pPr>
            <w:r>
              <w:t>Ударные и безударные гласные звуки</w:t>
            </w:r>
          </w:p>
          <w:p w:rsidR="00973824" w:rsidRDefault="00973824" w:rsidP="00973824">
            <w:pPr>
              <w:pStyle w:val="a5"/>
              <w:shd w:val="clear" w:color="auto" w:fill="auto"/>
              <w:tabs>
                <w:tab w:val="left" w:pos="678"/>
              </w:tabs>
              <w:spacing w:line="233" w:lineRule="auto"/>
            </w:pPr>
          </w:p>
          <w:p w:rsidR="00973824" w:rsidRDefault="00973824" w:rsidP="00973824">
            <w:pPr>
              <w:pStyle w:val="a5"/>
              <w:shd w:val="clear" w:color="auto" w:fill="auto"/>
              <w:tabs>
                <w:tab w:val="left" w:pos="678"/>
              </w:tabs>
              <w:spacing w:line="233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</w:tr>
      <w:tr w:rsidR="009A7AE6" w:rsidTr="00973824">
        <w:trPr>
          <w:trHeight w:hRule="exact" w:val="340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«Словесные игры»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698"/>
              </w:tabs>
              <w:ind w:left="680" w:hanging="260"/>
            </w:pPr>
            <w:r>
              <w:t>«Назови слова» - закрепление способа интонационного выделения звука</w:t>
            </w:r>
          </w:p>
          <w:p w:rsidR="009A7AE6" w:rsidRDefault="009A7AE6" w:rsidP="009A7AE6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698"/>
              </w:tabs>
              <w:ind w:left="680" w:hanging="260"/>
            </w:pPr>
            <w:r>
              <w:t xml:space="preserve">«Назови слова» - на заданный звук. Варианты: «Обед» - готовим блюда, в названии которых есть заданный звук, «Магазин» - покупаем </w:t>
            </w:r>
            <w:proofErr w:type="gramStart"/>
            <w:r>
              <w:t>игрушки</w:t>
            </w:r>
            <w:proofErr w:type="gramEnd"/>
            <w:r>
              <w:t xml:space="preserve"> в названии которых есть заданный звук,</w:t>
            </w:r>
          </w:p>
          <w:p w:rsidR="009A7AE6" w:rsidRDefault="009A7AE6" w:rsidP="009A7AE6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698"/>
              </w:tabs>
              <w:ind w:left="680" w:hanging="260"/>
            </w:pPr>
            <w:r>
              <w:t xml:space="preserve">«Игра с заданиями» - игра со звуками. Каждому ребенку называется </w:t>
            </w:r>
            <w:proofErr w:type="gramStart"/>
            <w:r>
              <w:t>звук</w:t>
            </w:r>
            <w:proofErr w:type="gramEnd"/>
            <w:r>
              <w:t xml:space="preserve"> и они составляют слово, выстраиваясь по порядку</w:t>
            </w:r>
          </w:p>
          <w:p w:rsidR="009A7AE6" w:rsidRDefault="009A7AE6" w:rsidP="009A7AE6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698"/>
              </w:tabs>
              <w:ind w:left="680" w:hanging="260"/>
            </w:pPr>
            <w:r>
              <w:t>«Поймай конец и продолжай» - назвать слово на последний звук предыдущего слова.</w:t>
            </w:r>
          </w:p>
          <w:p w:rsidR="009A7AE6" w:rsidRDefault="009A7AE6" w:rsidP="009A7AE6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678"/>
              </w:tabs>
              <w:ind w:firstLine="400"/>
            </w:pPr>
            <w:r>
              <w:t>«Угадай-ка» - угадать слово по звуковой модели</w:t>
            </w:r>
          </w:p>
          <w:p w:rsidR="009A7AE6" w:rsidRDefault="009A7AE6" w:rsidP="009A7AE6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678"/>
              </w:tabs>
              <w:ind w:firstLine="400"/>
            </w:pPr>
            <w:r>
              <w:t>«Угадай мое слово» - слово начинается со слога МА</w:t>
            </w:r>
          </w:p>
          <w:p w:rsidR="009A7AE6" w:rsidRDefault="009A7AE6" w:rsidP="009A7AE6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698"/>
              </w:tabs>
              <w:ind w:left="680" w:hanging="260"/>
            </w:pPr>
            <w:r>
              <w:t>«Телеграф» отстукивание количество слогов в двух, трехсложных словах</w:t>
            </w:r>
          </w:p>
          <w:p w:rsidR="00973824" w:rsidRDefault="00973824" w:rsidP="00973824">
            <w:pPr>
              <w:pStyle w:val="a5"/>
              <w:shd w:val="clear" w:color="auto" w:fill="auto"/>
              <w:tabs>
                <w:tab w:val="left" w:pos="698"/>
              </w:tabs>
            </w:pPr>
          </w:p>
          <w:p w:rsidR="00973824" w:rsidRDefault="00973824" w:rsidP="00973824">
            <w:pPr>
              <w:pStyle w:val="a5"/>
              <w:shd w:val="clear" w:color="auto" w:fill="auto"/>
              <w:tabs>
                <w:tab w:val="left" w:pos="698"/>
              </w:tabs>
            </w:pPr>
          </w:p>
          <w:p w:rsidR="00973824" w:rsidRDefault="00973824" w:rsidP="00973824">
            <w:pPr>
              <w:pStyle w:val="a5"/>
              <w:shd w:val="clear" w:color="auto" w:fill="auto"/>
              <w:tabs>
                <w:tab w:val="left" w:pos="698"/>
              </w:tabs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15</w:t>
            </w:r>
          </w:p>
        </w:tc>
      </w:tr>
      <w:tr w:rsidR="009A7AE6" w:rsidTr="00973824">
        <w:trPr>
          <w:trHeight w:hRule="exact" w:val="22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tabs>
                <w:tab w:val="left" w:pos="1205"/>
              </w:tabs>
            </w:pPr>
            <w:r>
              <w:t>«Игры</w:t>
            </w:r>
            <w:r>
              <w:tab/>
              <w:t>и</w:t>
            </w:r>
          </w:p>
          <w:p w:rsidR="009A7AE6" w:rsidRDefault="009A7AE6" w:rsidP="002B0852">
            <w:pPr>
              <w:pStyle w:val="a5"/>
              <w:shd w:val="clear" w:color="auto" w:fill="auto"/>
            </w:pPr>
            <w:r>
              <w:t xml:space="preserve">упражнения на развитие </w:t>
            </w:r>
            <w:proofErr w:type="spellStart"/>
            <w:proofErr w:type="gramStart"/>
            <w:r>
              <w:t>фонематичес</w:t>
            </w:r>
            <w:proofErr w:type="spellEnd"/>
            <w:r>
              <w:t xml:space="preserve"> кого</w:t>
            </w:r>
            <w:proofErr w:type="gramEnd"/>
            <w:r>
              <w:t xml:space="preserve"> слуха»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694"/>
              </w:tabs>
              <w:ind w:left="680" w:hanging="260"/>
            </w:pPr>
            <w:r>
              <w:t xml:space="preserve">Развитие артикуляционного аппарата и речевого дыхания: </w:t>
            </w:r>
            <w:proofErr w:type="gramStart"/>
            <w:r>
              <w:t>«Бабочка», «Насос» «Сделай желобок», «Болтушка», «Чистим зубы», «Маятник», «Индюк», «Снежный ком», «Болтушка», «Большие и маленькие волны» и др.</w:t>
            </w:r>
            <w:proofErr w:type="gramEnd"/>
          </w:p>
          <w:p w:rsidR="009A7AE6" w:rsidRDefault="009A7AE6" w:rsidP="009A7AE6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674"/>
              </w:tabs>
              <w:ind w:firstLine="400"/>
            </w:pPr>
            <w:r>
              <w:t xml:space="preserve">Чтение скороговорок и </w:t>
            </w:r>
            <w:proofErr w:type="spellStart"/>
            <w:r>
              <w:t>чистоговорки</w:t>
            </w:r>
            <w:proofErr w:type="spellEnd"/>
            <w:r>
              <w:t>.</w:t>
            </w:r>
          </w:p>
          <w:p w:rsidR="009A7AE6" w:rsidRDefault="009A7AE6" w:rsidP="009A7AE6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674"/>
              </w:tabs>
              <w:ind w:firstLine="400"/>
            </w:pPr>
            <w:r>
              <w:t>Игры дифференцировку парных звуков (</w:t>
            </w:r>
            <w:proofErr w:type="spellStart"/>
            <w:r>
              <w:t>с-з</w:t>
            </w:r>
            <w:proofErr w:type="spellEnd"/>
            <w:r>
              <w:t xml:space="preserve">, </w:t>
            </w:r>
            <w:proofErr w:type="spellStart"/>
            <w:r>
              <w:t>б-п</w:t>
            </w:r>
            <w:proofErr w:type="spellEnd"/>
            <w:proofErr w:type="gramStart"/>
            <w:r>
              <w:t>,):</w:t>
            </w:r>
            <w:proofErr w:type="gramEnd"/>
          </w:p>
          <w:p w:rsidR="009A7AE6" w:rsidRDefault="009A7AE6" w:rsidP="002B0852">
            <w:pPr>
              <w:pStyle w:val="a5"/>
              <w:shd w:val="clear" w:color="auto" w:fill="auto"/>
              <w:ind w:firstLine="400"/>
            </w:pPr>
            <w:r>
              <w:t>«Что случилось с погремушкой?», «Молоточки- колокольчики»</w:t>
            </w:r>
          </w:p>
          <w:p w:rsidR="009A7AE6" w:rsidRDefault="009A7AE6" w:rsidP="009A7AE6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674"/>
              </w:tabs>
              <w:ind w:firstLine="400"/>
            </w:pPr>
            <w:r>
              <w:t>Игры на развитие речевого внимания: «Найди братца», «Кто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</w:tr>
      <w:tr w:rsidR="009A7AE6" w:rsidTr="00973824">
        <w:trPr>
          <w:trHeight w:hRule="exact" w:val="4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ind w:firstLine="700"/>
            </w:pPr>
            <w:r>
              <w:t>придумает конец, тот и будет молодец», «Будь внимательным»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rPr>
                <w:sz w:val="10"/>
                <w:szCs w:val="10"/>
              </w:rPr>
            </w:pPr>
          </w:p>
        </w:tc>
      </w:tr>
      <w:tr w:rsidR="009A7AE6" w:rsidTr="00973824">
        <w:trPr>
          <w:trHeight w:hRule="exact" w:val="270"/>
          <w:jc w:val="center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Pr="00ED11CB" w:rsidRDefault="009A7AE6" w:rsidP="002B0852">
            <w:pPr>
              <w:jc w:val="center"/>
              <w:rPr>
                <w:rFonts w:ascii="Times New Roman" w:hAnsi="Times New Roman" w:cs="Times New Roman"/>
              </w:rPr>
            </w:pPr>
            <w:r w:rsidRPr="00ED11CB">
              <w:rPr>
                <w:rFonts w:ascii="Times New Roman" w:hAnsi="Times New Roman" w:cs="Times New Roman"/>
              </w:rPr>
              <w:t>Итоговая аттестация</w:t>
            </w:r>
          </w:p>
        </w:tc>
      </w:tr>
    </w:tbl>
    <w:p w:rsidR="009A7AE6" w:rsidRDefault="009A7AE6" w:rsidP="009A7AE6">
      <w:pPr>
        <w:pStyle w:val="a7"/>
        <w:shd w:val="clear" w:color="auto" w:fill="auto"/>
        <w:ind w:left="4392"/>
      </w:pPr>
      <w:r>
        <w:t>2 год обучения</w:t>
      </w:r>
    </w:p>
    <w:p w:rsidR="009A7AE6" w:rsidRDefault="009A7AE6" w:rsidP="009A7AE6">
      <w:pPr>
        <w:spacing w:after="1239" w:line="1" w:lineRule="exact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1694"/>
        <w:gridCol w:w="7378"/>
        <w:gridCol w:w="830"/>
      </w:tblGrid>
      <w:tr w:rsidR="009A7AE6" w:rsidTr="002B0852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Модуль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Содержание тем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Кол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ч</w:t>
            </w:r>
            <w:proofErr w:type="gramEnd"/>
            <w:r>
              <w:rPr>
                <w:b/>
                <w:bCs/>
              </w:rPr>
              <w:t>асо</w:t>
            </w:r>
            <w:proofErr w:type="spellEnd"/>
            <w:r>
              <w:rPr>
                <w:b/>
                <w:bCs/>
              </w:rPr>
              <w:t xml:space="preserve"> в</w:t>
            </w:r>
          </w:p>
        </w:tc>
      </w:tr>
      <w:tr w:rsidR="009A7AE6" w:rsidTr="002B0852">
        <w:trPr>
          <w:trHeight w:hRule="exact" w:val="14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«Членение предложения на слова»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410"/>
              </w:tabs>
              <w:ind w:left="400" w:hanging="120"/>
            </w:pPr>
            <w:r>
              <w:t>Членить предложения на слова, определять количество слов в предложении, называть их по порядку.</w:t>
            </w:r>
          </w:p>
          <w:p w:rsidR="009A7AE6" w:rsidRDefault="009A7AE6" w:rsidP="009A7AE6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419"/>
              </w:tabs>
              <w:ind w:left="400" w:hanging="120"/>
            </w:pPr>
            <w:r>
              <w:t>Составление предложений о действиях из 2 - 3 слов с заданным словом.</w:t>
            </w:r>
          </w:p>
          <w:p w:rsidR="009A7AE6" w:rsidRDefault="009A7AE6" w:rsidP="009A7AE6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419"/>
              </w:tabs>
              <w:ind w:firstLine="280"/>
            </w:pPr>
            <w:r>
              <w:t>Составление предложений с использованием «</w:t>
            </w:r>
            <w:proofErr w:type="gramStart"/>
            <w:r>
              <w:t>живой</w:t>
            </w:r>
            <w:proofErr w:type="gramEnd"/>
            <w:r>
              <w:t xml:space="preserve"> </w:t>
            </w:r>
            <w:proofErr w:type="spellStart"/>
            <w:r>
              <w:t>моделии</w:t>
            </w:r>
            <w:proofErr w:type="spellEnd"/>
            <w: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</w:tr>
      <w:tr w:rsidR="009A7AE6" w:rsidTr="002B0852">
        <w:trPr>
          <w:trHeight w:hRule="exact" w:val="17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«Звуковой анализ слова»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410"/>
              </w:tabs>
              <w:ind w:left="400" w:hanging="120"/>
            </w:pPr>
            <w:r>
              <w:t>Дифференциация звуков: «гласный звук», «твердый согласный звук», «мягкий согласный звук», «звонкий», «глухой»</w:t>
            </w:r>
          </w:p>
          <w:p w:rsidR="009A7AE6" w:rsidRDefault="009A7AE6" w:rsidP="009A7AE6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410"/>
              </w:tabs>
              <w:ind w:firstLine="280"/>
            </w:pPr>
            <w:r>
              <w:t>Вычленение и обозначение ударного гласного звука.</w:t>
            </w:r>
          </w:p>
          <w:p w:rsidR="009A7AE6" w:rsidRDefault="009A7AE6" w:rsidP="009A7AE6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419"/>
              </w:tabs>
              <w:ind w:left="400" w:hanging="120"/>
            </w:pPr>
            <w:r>
              <w:t>Ознакомление с Йотированными - гласные буквы Я, Ё, Ю</w:t>
            </w:r>
            <w:proofErr w:type="gramStart"/>
            <w:r>
              <w:t>,Е</w:t>
            </w:r>
            <w:proofErr w:type="gramEnd"/>
            <w:r>
              <w:t xml:space="preserve"> в начале слова или после гласного звука обозначают два звука [</w:t>
            </w:r>
            <w:proofErr w:type="spellStart"/>
            <w:r>
              <w:t>й</w:t>
            </w:r>
            <w:proofErr w:type="spellEnd"/>
            <w:r>
              <w:t xml:space="preserve"> а],[</w:t>
            </w:r>
            <w:proofErr w:type="spellStart"/>
            <w:r>
              <w:t>й</w:t>
            </w:r>
            <w:proofErr w:type="spellEnd"/>
            <w:r>
              <w:t xml:space="preserve"> о],[</w:t>
            </w:r>
            <w:proofErr w:type="spellStart"/>
            <w:r>
              <w:t>й</w:t>
            </w:r>
            <w:proofErr w:type="spellEnd"/>
            <w:r>
              <w:t xml:space="preserve"> у],[</w:t>
            </w:r>
            <w:proofErr w:type="spellStart"/>
            <w:r>
              <w:t>й</w:t>
            </w:r>
            <w:proofErr w:type="spellEnd"/>
            <w:r>
              <w:t xml:space="preserve"> э],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15</w:t>
            </w:r>
          </w:p>
        </w:tc>
      </w:tr>
      <w:tr w:rsidR="009A7AE6" w:rsidTr="002B0852">
        <w:trPr>
          <w:trHeight w:hRule="exact" w:val="17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tabs>
                <w:tab w:val="left" w:pos="1301"/>
              </w:tabs>
            </w:pPr>
            <w:r>
              <w:t>«Ознакомление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9A7AE6" w:rsidRDefault="009A7AE6" w:rsidP="002B0852">
            <w:pPr>
              <w:pStyle w:val="a5"/>
              <w:shd w:val="clear" w:color="auto" w:fill="auto"/>
              <w:tabs>
                <w:tab w:val="left" w:pos="1306"/>
              </w:tabs>
            </w:pPr>
            <w:r>
              <w:t>согласными буквами</w:t>
            </w:r>
            <w:r>
              <w:tab/>
              <w:t>и</w:t>
            </w:r>
          </w:p>
          <w:p w:rsidR="009A7AE6" w:rsidRDefault="009A7AE6" w:rsidP="002B0852">
            <w:pPr>
              <w:pStyle w:val="a5"/>
              <w:shd w:val="clear" w:color="auto" w:fill="auto"/>
            </w:pPr>
            <w:r>
              <w:t>буквами Ь, Ъ»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410"/>
              </w:tabs>
              <w:ind w:firstLine="280"/>
            </w:pPr>
            <w:r>
              <w:t>Рассматривание букв, на что она похожа</w:t>
            </w:r>
          </w:p>
          <w:p w:rsidR="009A7AE6" w:rsidRDefault="009A7AE6" w:rsidP="009A7AE6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410"/>
              </w:tabs>
              <w:ind w:firstLine="280"/>
            </w:pPr>
            <w:r>
              <w:t>Правила написания заглавных и маленьких букв</w:t>
            </w:r>
          </w:p>
          <w:p w:rsidR="009A7AE6" w:rsidRDefault="009A7AE6" w:rsidP="009A7AE6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410"/>
              </w:tabs>
              <w:ind w:left="400" w:hanging="120"/>
            </w:pPr>
            <w:r>
              <w:t xml:space="preserve">Грамматические правила написания некоторых </w:t>
            </w:r>
            <w:r>
              <w:rPr>
                <w:i/>
                <w:iCs/>
              </w:rPr>
              <w:t xml:space="preserve">сочетаний: </w:t>
            </w:r>
            <w:proofErr w:type="spellStart"/>
            <w:r>
              <w:rPr>
                <w:i/>
                <w:iCs/>
              </w:rPr>
              <w:t>жи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ши</w:t>
            </w:r>
            <w:proofErr w:type="gramStart"/>
            <w:r>
              <w:rPr>
                <w:i/>
                <w:iCs/>
              </w:rPr>
              <w:t>,ч</w:t>
            </w:r>
            <w:proofErr w:type="gramEnd"/>
            <w:r>
              <w:rPr>
                <w:i/>
                <w:iCs/>
              </w:rPr>
              <w:t>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ща</w:t>
            </w:r>
            <w:proofErr w:type="spellEnd"/>
            <w:r>
              <w:rPr>
                <w:i/>
                <w:iCs/>
              </w:rPr>
              <w:t>.</w:t>
            </w:r>
          </w:p>
          <w:p w:rsidR="009A7AE6" w:rsidRDefault="009A7AE6" w:rsidP="009A7AE6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414"/>
              </w:tabs>
              <w:ind w:left="400" w:hanging="120"/>
            </w:pPr>
            <w:r>
              <w:t>Знакомство с разделительной функцией твердого и мягкого знаков.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15</w:t>
            </w:r>
          </w:p>
        </w:tc>
      </w:tr>
      <w:tr w:rsidR="009A7AE6" w:rsidTr="002B0852">
        <w:trPr>
          <w:trHeight w:hRule="exact" w:val="440"/>
          <w:jc w:val="center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Промежуточная аттестация</w:t>
            </w:r>
          </w:p>
        </w:tc>
      </w:tr>
      <w:tr w:rsidR="009A7AE6" w:rsidTr="002B0852">
        <w:trPr>
          <w:trHeight w:hRule="exact" w:val="8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«Обучение чтению»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419"/>
              </w:tabs>
              <w:ind w:firstLine="280"/>
            </w:pPr>
            <w:r>
              <w:t>Обучение словоизменение</w:t>
            </w:r>
          </w:p>
          <w:p w:rsidR="009A7AE6" w:rsidRDefault="009A7AE6" w:rsidP="009A7AE6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419"/>
              </w:tabs>
              <w:ind w:firstLine="280"/>
            </w:pPr>
            <w:r>
              <w:t>Слоговое чтение</w:t>
            </w:r>
          </w:p>
          <w:p w:rsidR="009A7AE6" w:rsidRDefault="009A7AE6" w:rsidP="009A7AE6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419"/>
              </w:tabs>
              <w:ind w:firstLine="280"/>
            </w:pPr>
            <w:r>
              <w:t>Слитное чтение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</w:tr>
      <w:tr w:rsidR="009A7AE6" w:rsidTr="002B0852">
        <w:trPr>
          <w:trHeight w:hRule="exact" w:val="259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«Словесные игры»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410"/>
              </w:tabs>
              <w:ind w:left="400" w:hanging="120"/>
            </w:pPr>
            <w:r>
              <w:t xml:space="preserve">Игры «Будь внимательным», «Найди свой домик»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закрепление</w:t>
            </w:r>
            <w:proofErr w:type="gramEnd"/>
            <w:r>
              <w:t xml:space="preserve"> правил написания гласных букв после твердых и мягких согласных</w:t>
            </w:r>
          </w:p>
          <w:p w:rsidR="009A7AE6" w:rsidRDefault="009A7AE6" w:rsidP="009A7AE6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414"/>
              </w:tabs>
              <w:ind w:firstLine="280"/>
            </w:pPr>
            <w:r>
              <w:t>«Исправь ошибку»</w:t>
            </w:r>
          </w:p>
          <w:p w:rsidR="009A7AE6" w:rsidRDefault="009A7AE6" w:rsidP="009A7AE6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414"/>
              </w:tabs>
              <w:ind w:firstLine="280"/>
            </w:pPr>
            <w:r>
              <w:t>«Назови слова с заданным звуком»</w:t>
            </w:r>
          </w:p>
          <w:p w:rsidR="009A7AE6" w:rsidRDefault="009A7AE6" w:rsidP="009A7AE6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410"/>
              </w:tabs>
              <w:ind w:firstLine="280"/>
            </w:pPr>
            <w:r>
              <w:t>Игры-загадки: «Назови слова по заданной модели».</w:t>
            </w:r>
          </w:p>
          <w:p w:rsidR="009A7AE6" w:rsidRDefault="009A7AE6" w:rsidP="009A7AE6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414"/>
              </w:tabs>
              <w:ind w:left="400" w:hanging="120"/>
            </w:pPr>
            <w:r>
              <w:t>«Цепочка слов» - к заданному слову добавить, убрать или заменить одну букву, чтобы получилось новое слово</w:t>
            </w:r>
          </w:p>
          <w:p w:rsidR="009A7AE6" w:rsidRDefault="009A7AE6" w:rsidP="009A7AE6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414"/>
              </w:tabs>
              <w:ind w:firstLine="280"/>
            </w:pPr>
            <w:r>
              <w:t>«Живые слова»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</w:tr>
      <w:tr w:rsidR="009A7AE6" w:rsidTr="002B0852">
        <w:trPr>
          <w:trHeight w:hRule="exact" w:val="17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6.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tabs>
                <w:tab w:val="left" w:pos="1349"/>
              </w:tabs>
            </w:pPr>
            <w:r>
              <w:t>«Игры</w:t>
            </w:r>
            <w:r>
              <w:tab/>
              <w:t>и</w:t>
            </w:r>
          </w:p>
          <w:p w:rsidR="009A7AE6" w:rsidRDefault="009A7AE6" w:rsidP="002B0852">
            <w:pPr>
              <w:pStyle w:val="a5"/>
              <w:shd w:val="clear" w:color="auto" w:fill="auto"/>
            </w:pPr>
            <w:r>
              <w:t xml:space="preserve">упражнения на развитие </w:t>
            </w:r>
            <w:proofErr w:type="spellStart"/>
            <w:proofErr w:type="gramStart"/>
            <w:r>
              <w:t>фонематическ</w:t>
            </w:r>
            <w:proofErr w:type="spellEnd"/>
            <w:r>
              <w:t xml:space="preserve"> ого</w:t>
            </w:r>
            <w:proofErr w:type="gramEnd"/>
            <w:r>
              <w:t xml:space="preserve"> слуха»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E6" w:rsidRDefault="009A7AE6" w:rsidP="009A7AE6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410"/>
              </w:tabs>
              <w:ind w:firstLine="280"/>
            </w:pPr>
            <w:r>
              <w:t>Чтение скороговорок</w:t>
            </w:r>
          </w:p>
          <w:p w:rsidR="009A7AE6" w:rsidRDefault="009A7AE6" w:rsidP="009A7AE6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410"/>
              </w:tabs>
              <w:ind w:left="400" w:hanging="120"/>
            </w:pPr>
            <w:r>
              <w:t>Повторять упражнения для развития артикуляции, артикуляционная гимнастика.</w:t>
            </w:r>
          </w:p>
          <w:p w:rsidR="009A7AE6" w:rsidRDefault="009A7AE6" w:rsidP="009A7AE6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414"/>
              </w:tabs>
              <w:ind w:left="400" w:hanging="120"/>
            </w:pPr>
            <w:r>
              <w:t>«Куда ударит молоточек» - закрепление умения правильно определять ударный звук.</w:t>
            </w:r>
          </w:p>
          <w:p w:rsidR="009A7AE6" w:rsidRDefault="009A7AE6" w:rsidP="009A7AE6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410"/>
              </w:tabs>
              <w:ind w:firstLine="280"/>
            </w:pPr>
            <w:r>
              <w:t>Игры-загадки: «Угадай слово», «Какой звук заблудился?»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</w:tr>
      <w:tr w:rsidR="009A7AE6" w:rsidTr="002B0852">
        <w:trPr>
          <w:trHeight w:hRule="exact" w:val="11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rPr>
                <w:b/>
                <w:bCs/>
              </w:rPr>
              <w:t>7.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«Упражнения на проверку и закрепление знаний»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AE6" w:rsidRDefault="009A7AE6" w:rsidP="002B0852">
            <w:pPr>
              <w:pStyle w:val="a5"/>
              <w:shd w:val="clear" w:color="auto" w:fill="auto"/>
              <w:ind w:left="400" w:hanging="12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 xml:space="preserve">Работа с рабочей тетрадью: закрепление и 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различать гласные и согласные звуки, дифференцировать согласные звуки по твердости-мягкости, проводить звуковой анализ слова. Развитие графических навыков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</w:tr>
      <w:tr w:rsidR="009A7AE6" w:rsidTr="002B0852">
        <w:trPr>
          <w:trHeight w:hRule="exact" w:val="432"/>
          <w:jc w:val="center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Итоговая аттестация</w:t>
            </w:r>
          </w:p>
        </w:tc>
      </w:tr>
    </w:tbl>
    <w:p w:rsidR="009A7AE6" w:rsidRDefault="009A7AE6" w:rsidP="00DE7E2D">
      <w:pPr>
        <w:pStyle w:val="a5"/>
        <w:shd w:val="clear" w:color="auto" w:fill="auto"/>
        <w:tabs>
          <w:tab w:val="left" w:pos="1210"/>
        </w:tabs>
        <w:rPr>
          <w:sz w:val="24"/>
          <w:szCs w:val="24"/>
        </w:rPr>
      </w:pPr>
    </w:p>
    <w:p w:rsidR="00D35F58" w:rsidRDefault="00D35F58" w:rsidP="00D35F58">
      <w:pPr>
        <w:pStyle w:val="1"/>
        <w:shd w:val="clear" w:color="auto" w:fill="auto"/>
        <w:spacing w:line="20" w:lineRule="atLeast"/>
        <w:jc w:val="both"/>
      </w:pPr>
      <w:r w:rsidRPr="0039086C">
        <w:rPr>
          <w:sz w:val="24"/>
          <w:szCs w:val="24"/>
        </w:rPr>
        <w:t xml:space="preserve">Формы </w:t>
      </w:r>
      <w:r>
        <w:t xml:space="preserve">промежуточной  аттестации  освоения </w:t>
      </w:r>
      <w:proofErr w:type="gramStart"/>
      <w:r>
        <w:t>обучающимися</w:t>
      </w:r>
      <w:proofErr w:type="gramEnd"/>
      <w:r>
        <w:t xml:space="preserve"> дополнительной общеобразовательной программы «Весёлая азбука» проводится 2 раза в год (декабрь, май). Аттестация проводится в форме наблюдения за выполнением задания. Результат фиксируется в протоколе, который хранится один год в методическом кабинете.</w:t>
      </w:r>
    </w:p>
    <w:p w:rsidR="00D35F58" w:rsidRDefault="00D35F58" w:rsidP="00DE7E2D">
      <w:pPr>
        <w:pStyle w:val="a5"/>
        <w:shd w:val="clear" w:color="auto" w:fill="auto"/>
        <w:tabs>
          <w:tab w:val="left" w:pos="1210"/>
        </w:tabs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4247"/>
        <w:gridCol w:w="5581"/>
      </w:tblGrid>
      <w:tr w:rsidR="009A7AE6" w:rsidTr="002B0852">
        <w:tc>
          <w:tcPr>
            <w:tcW w:w="4247" w:type="dxa"/>
            <w:vAlign w:val="bottom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lastRenderedPageBreak/>
              <w:t>Итого (академических часов):</w:t>
            </w:r>
          </w:p>
        </w:tc>
        <w:tc>
          <w:tcPr>
            <w:tcW w:w="5581" w:type="dxa"/>
          </w:tcPr>
          <w:p w:rsidR="009A7AE6" w:rsidRPr="009A7AE6" w:rsidRDefault="009A7AE6" w:rsidP="002B0852">
            <w:pPr>
              <w:pStyle w:val="a7"/>
              <w:shd w:val="clear" w:color="auto" w:fill="auto"/>
              <w:rPr>
                <w:b w:val="0"/>
              </w:rPr>
            </w:pPr>
            <w:r>
              <w:t xml:space="preserve">                                    </w:t>
            </w:r>
            <w:r w:rsidRPr="009A7AE6">
              <w:rPr>
                <w:b w:val="0"/>
              </w:rPr>
              <w:t xml:space="preserve"> 64                                </w:t>
            </w:r>
          </w:p>
        </w:tc>
      </w:tr>
      <w:tr w:rsidR="009A7AE6" w:rsidTr="002B0852">
        <w:tc>
          <w:tcPr>
            <w:tcW w:w="4247" w:type="dxa"/>
            <w:vAlign w:val="bottom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Длительность одного занятия</w:t>
            </w:r>
          </w:p>
        </w:tc>
        <w:tc>
          <w:tcPr>
            <w:tcW w:w="5581" w:type="dxa"/>
          </w:tcPr>
          <w:p w:rsidR="009A7AE6" w:rsidRPr="009A7AE6" w:rsidRDefault="009A7AE6" w:rsidP="002B0852">
            <w:pPr>
              <w:pStyle w:val="a7"/>
              <w:shd w:val="clear" w:color="auto" w:fill="auto"/>
              <w:rPr>
                <w:b w:val="0"/>
              </w:rPr>
            </w:pPr>
            <w:r w:rsidRPr="009A7AE6"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                              25</w:t>
            </w:r>
            <w:r w:rsidRPr="009A7AE6">
              <w:rPr>
                <w:b w:val="0"/>
              </w:rPr>
              <w:t xml:space="preserve"> минут</w:t>
            </w:r>
          </w:p>
        </w:tc>
      </w:tr>
      <w:tr w:rsidR="009A7AE6" w:rsidTr="002B0852">
        <w:tc>
          <w:tcPr>
            <w:tcW w:w="4247" w:type="dxa"/>
            <w:vAlign w:val="bottom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Количество занятий в неделю / объем учебной нагрузки (мин.)</w:t>
            </w:r>
          </w:p>
        </w:tc>
        <w:tc>
          <w:tcPr>
            <w:tcW w:w="5581" w:type="dxa"/>
            <w:vAlign w:val="bottom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2/50 минут</w:t>
            </w:r>
          </w:p>
        </w:tc>
      </w:tr>
      <w:tr w:rsidR="009A7AE6" w:rsidTr="002B0852">
        <w:tc>
          <w:tcPr>
            <w:tcW w:w="4247" w:type="dxa"/>
            <w:vAlign w:val="bottom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Количество занятий в месяц / объем учебной нагрузки (мин.)</w:t>
            </w:r>
          </w:p>
        </w:tc>
        <w:tc>
          <w:tcPr>
            <w:tcW w:w="5581" w:type="dxa"/>
            <w:vAlign w:val="bottom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8/240 минут</w:t>
            </w:r>
          </w:p>
        </w:tc>
      </w:tr>
      <w:tr w:rsidR="009A7AE6" w:rsidTr="002B0852">
        <w:tc>
          <w:tcPr>
            <w:tcW w:w="4247" w:type="dxa"/>
            <w:vAlign w:val="bottom"/>
          </w:tcPr>
          <w:p w:rsidR="009A7AE6" w:rsidRDefault="009A7AE6" w:rsidP="002B0852">
            <w:pPr>
              <w:pStyle w:val="a5"/>
              <w:shd w:val="clear" w:color="auto" w:fill="auto"/>
            </w:pPr>
            <w:r>
              <w:t>Количество занятий в учебном году / объем учебной нагрузки (час, мин.)</w:t>
            </w:r>
          </w:p>
        </w:tc>
        <w:tc>
          <w:tcPr>
            <w:tcW w:w="5581" w:type="dxa"/>
            <w:vAlign w:val="bottom"/>
          </w:tcPr>
          <w:p w:rsidR="009A7AE6" w:rsidRDefault="009A7AE6" w:rsidP="002B0852">
            <w:pPr>
              <w:pStyle w:val="a5"/>
              <w:shd w:val="clear" w:color="auto" w:fill="auto"/>
              <w:jc w:val="center"/>
            </w:pPr>
            <w:r>
              <w:t>64 / 1920 мин.</w:t>
            </w:r>
          </w:p>
        </w:tc>
      </w:tr>
    </w:tbl>
    <w:p w:rsidR="009A7AE6" w:rsidRDefault="009A7AE6" w:rsidP="00DE7E2D">
      <w:pPr>
        <w:pStyle w:val="a5"/>
        <w:shd w:val="clear" w:color="auto" w:fill="auto"/>
        <w:tabs>
          <w:tab w:val="left" w:pos="1210"/>
        </w:tabs>
        <w:rPr>
          <w:sz w:val="24"/>
          <w:szCs w:val="24"/>
        </w:rPr>
      </w:pPr>
    </w:p>
    <w:p w:rsidR="000665B8" w:rsidRPr="00DE7E2D" w:rsidRDefault="0039086C" w:rsidP="00DE7E2D">
      <w:pPr>
        <w:pStyle w:val="a5"/>
        <w:shd w:val="clear" w:color="auto" w:fill="auto"/>
        <w:tabs>
          <w:tab w:val="left" w:pos="1210"/>
        </w:tabs>
      </w:pPr>
      <w:r w:rsidRPr="0039086C">
        <w:rPr>
          <w:sz w:val="24"/>
          <w:szCs w:val="24"/>
        </w:rPr>
        <w:t xml:space="preserve"> Ожидаемые результаты освоения дополнительной общеобразовательной программы. </w:t>
      </w:r>
    </w:p>
    <w:p w:rsidR="006A3CA7" w:rsidRDefault="006A3CA7" w:rsidP="006A3CA7">
      <w:pPr>
        <w:pStyle w:val="1"/>
        <w:shd w:val="clear" w:color="auto" w:fill="auto"/>
        <w:ind w:firstLine="1000"/>
      </w:pPr>
      <w:r>
        <w:rPr>
          <w:b/>
          <w:bCs/>
        </w:rPr>
        <w:t xml:space="preserve">К концу первого года обучения </w:t>
      </w:r>
      <w:r>
        <w:t>при успешном освоении программы ребенок:</w:t>
      </w:r>
    </w:p>
    <w:p w:rsidR="006A3CA7" w:rsidRDefault="006A3CA7" w:rsidP="006A3CA7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spacing w:line="264" w:lineRule="auto"/>
        <w:ind w:left="1060"/>
      </w:pPr>
      <w:r>
        <w:t>Умеет проводить звуковой анализ слов различной звуковой структуры;</w:t>
      </w:r>
    </w:p>
    <w:p w:rsidR="006A3CA7" w:rsidRDefault="006A3CA7" w:rsidP="00D35F58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left="1420" w:hanging="340"/>
      </w:pPr>
      <w:r>
        <w:t>Умеет различать гласные, твердые и мягкие, звонкие и глухие согласные звуки, соответственно их материализовывать фишками.</w:t>
      </w:r>
    </w:p>
    <w:p w:rsidR="006A3CA7" w:rsidRDefault="006A3CA7" w:rsidP="006A3CA7">
      <w:pPr>
        <w:pStyle w:val="1"/>
        <w:shd w:val="clear" w:color="auto" w:fill="auto"/>
        <w:ind w:left="1060"/>
      </w:pPr>
      <w:r>
        <w:rPr>
          <w:b/>
          <w:bCs/>
        </w:rPr>
        <w:t xml:space="preserve">К концу второго года обучения </w:t>
      </w:r>
      <w:r>
        <w:t>при успешном освоении программы ребенок</w:t>
      </w:r>
    </w:p>
    <w:p w:rsidR="006A3CA7" w:rsidRDefault="006A3CA7" w:rsidP="006A3CA7">
      <w:pPr>
        <w:pStyle w:val="1"/>
        <w:numPr>
          <w:ilvl w:val="0"/>
          <w:numId w:val="2"/>
        </w:numPr>
        <w:shd w:val="clear" w:color="auto" w:fill="auto"/>
        <w:tabs>
          <w:tab w:val="left" w:pos="1775"/>
        </w:tabs>
        <w:spacing w:line="264" w:lineRule="auto"/>
        <w:ind w:left="1420"/>
      </w:pPr>
      <w:r>
        <w:t xml:space="preserve">Умеет </w:t>
      </w:r>
      <w:proofErr w:type="spellStart"/>
      <w:r>
        <w:t>послогово</w:t>
      </w:r>
      <w:proofErr w:type="spellEnd"/>
      <w:r>
        <w:t xml:space="preserve"> и слитно читать;</w:t>
      </w:r>
    </w:p>
    <w:p w:rsidR="006A3CA7" w:rsidRDefault="006A3CA7" w:rsidP="006A3CA7">
      <w:pPr>
        <w:pStyle w:val="1"/>
        <w:numPr>
          <w:ilvl w:val="0"/>
          <w:numId w:val="2"/>
        </w:numPr>
        <w:shd w:val="clear" w:color="auto" w:fill="auto"/>
        <w:tabs>
          <w:tab w:val="left" w:pos="1775"/>
        </w:tabs>
        <w:spacing w:line="264" w:lineRule="auto"/>
        <w:ind w:left="1420"/>
      </w:pPr>
      <w:r>
        <w:t>Умеет выкладывать слова и предложения из букв разрезной азбуки.</w:t>
      </w:r>
    </w:p>
    <w:p w:rsidR="006A3CA7" w:rsidRDefault="006A3CA7">
      <w:pPr>
        <w:rPr>
          <w:rFonts w:ascii="Times New Roman" w:hAnsi="Times New Roman" w:cs="Times New Roman"/>
          <w:sz w:val="24"/>
          <w:szCs w:val="24"/>
        </w:rPr>
      </w:pPr>
    </w:p>
    <w:p w:rsidR="005A60C0" w:rsidRPr="0039086C" w:rsidRDefault="005A60C0">
      <w:pPr>
        <w:rPr>
          <w:rFonts w:ascii="Times New Roman" w:hAnsi="Times New Roman" w:cs="Times New Roman"/>
          <w:sz w:val="24"/>
          <w:szCs w:val="24"/>
        </w:rPr>
      </w:pPr>
    </w:p>
    <w:sectPr w:rsidR="005A60C0" w:rsidRPr="0039086C" w:rsidSect="00F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4F1"/>
    <w:multiLevelType w:val="hybridMultilevel"/>
    <w:tmpl w:val="2430D010"/>
    <w:lvl w:ilvl="0" w:tplc="A3E2979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0E30C70"/>
    <w:multiLevelType w:val="multilevel"/>
    <w:tmpl w:val="CF405A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B4C39"/>
    <w:multiLevelType w:val="multilevel"/>
    <w:tmpl w:val="CCFC6C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75D60"/>
    <w:multiLevelType w:val="multilevel"/>
    <w:tmpl w:val="EF7039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F56A8"/>
    <w:multiLevelType w:val="multilevel"/>
    <w:tmpl w:val="50D09A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2877D5"/>
    <w:multiLevelType w:val="multilevel"/>
    <w:tmpl w:val="E7E020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95018"/>
    <w:multiLevelType w:val="multilevel"/>
    <w:tmpl w:val="E49CE0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9059CC"/>
    <w:multiLevelType w:val="hybridMultilevel"/>
    <w:tmpl w:val="EB2A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06242"/>
    <w:multiLevelType w:val="multilevel"/>
    <w:tmpl w:val="8A461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F4360D"/>
    <w:multiLevelType w:val="multilevel"/>
    <w:tmpl w:val="97F87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EE3DBF"/>
    <w:multiLevelType w:val="multilevel"/>
    <w:tmpl w:val="17CA0F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EF7923"/>
    <w:multiLevelType w:val="multilevel"/>
    <w:tmpl w:val="20C6CE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B2629"/>
    <w:multiLevelType w:val="hybridMultilevel"/>
    <w:tmpl w:val="2430D010"/>
    <w:lvl w:ilvl="0" w:tplc="A3E2979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95747EC"/>
    <w:multiLevelType w:val="hybridMultilevel"/>
    <w:tmpl w:val="2430D010"/>
    <w:lvl w:ilvl="0" w:tplc="A3E2979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512B3794"/>
    <w:multiLevelType w:val="multilevel"/>
    <w:tmpl w:val="B32C56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5A3334"/>
    <w:multiLevelType w:val="hybridMultilevel"/>
    <w:tmpl w:val="2430D010"/>
    <w:lvl w:ilvl="0" w:tplc="A3E2979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92B0788"/>
    <w:multiLevelType w:val="multilevel"/>
    <w:tmpl w:val="2DE27C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546339"/>
    <w:multiLevelType w:val="multilevel"/>
    <w:tmpl w:val="7EBA3D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EC6960"/>
    <w:multiLevelType w:val="multilevel"/>
    <w:tmpl w:val="96DA9F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BD3A11"/>
    <w:multiLevelType w:val="hybridMultilevel"/>
    <w:tmpl w:val="EB2A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7226F"/>
    <w:multiLevelType w:val="hybridMultilevel"/>
    <w:tmpl w:val="EB2A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F72E0"/>
    <w:multiLevelType w:val="multilevel"/>
    <w:tmpl w:val="953CB0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242181"/>
    <w:multiLevelType w:val="hybridMultilevel"/>
    <w:tmpl w:val="2430D010"/>
    <w:lvl w:ilvl="0" w:tplc="A3E29796">
      <w:start w:val="1"/>
      <w:numFmt w:val="decimal"/>
      <w:lvlText w:val="%1."/>
      <w:lvlJc w:val="left"/>
      <w:pPr>
        <w:ind w:left="1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3">
    <w:nsid w:val="7DE92CD6"/>
    <w:multiLevelType w:val="multilevel"/>
    <w:tmpl w:val="97C4AB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2"/>
  </w:num>
  <w:num w:numId="5">
    <w:abstractNumId w:val="15"/>
  </w:num>
  <w:num w:numId="6">
    <w:abstractNumId w:val="0"/>
  </w:num>
  <w:num w:numId="7">
    <w:abstractNumId w:val="13"/>
  </w:num>
  <w:num w:numId="8">
    <w:abstractNumId w:val="19"/>
  </w:num>
  <w:num w:numId="9">
    <w:abstractNumId w:val="10"/>
  </w:num>
  <w:num w:numId="10">
    <w:abstractNumId w:val="7"/>
  </w:num>
  <w:num w:numId="11">
    <w:abstractNumId w:val="20"/>
  </w:num>
  <w:num w:numId="12">
    <w:abstractNumId w:val="9"/>
  </w:num>
  <w:num w:numId="13">
    <w:abstractNumId w:val="1"/>
  </w:num>
  <w:num w:numId="14">
    <w:abstractNumId w:val="18"/>
  </w:num>
  <w:num w:numId="15">
    <w:abstractNumId w:val="4"/>
  </w:num>
  <w:num w:numId="16">
    <w:abstractNumId w:val="23"/>
  </w:num>
  <w:num w:numId="17">
    <w:abstractNumId w:val="6"/>
  </w:num>
  <w:num w:numId="18">
    <w:abstractNumId w:val="3"/>
  </w:num>
  <w:num w:numId="19">
    <w:abstractNumId w:val="2"/>
  </w:num>
  <w:num w:numId="20">
    <w:abstractNumId w:val="11"/>
  </w:num>
  <w:num w:numId="21">
    <w:abstractNumId w:val="17"/>
  </w:num>
  <w:num w:numId="22">
    <w:abstractNumId w:val="5"/>
  </w:num>
  <w:num w:numId="23">
    <w:abstractNumId w:val="1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086C"/>
    <w:rsid w:val="000665B8"/>
    <w:rsid w:val="00157BE7"/>
    <w:rsid w:val="001E35F8"/>
    <w:rsid w:val="0025241D"/>
    <w:rsid w:val="002628D5"/>
    <w:rsid w:val="00280DEF"/>
    <w:rsid w:val="002A12A3"/>
    <w:rsid w:val="0032438E"/>
    <w:rsid w:val="00383FE5"/>
    <w:rsid w:val="0039086C"/>
    <w:rsid w:val="00460215"/>
    <w:rsid w:val="00505834"/>
    <w:rsid w:val="00511A42"/>
    <w:rsid w:val="005A60C0"/>
    <w:rsid w:val="00697552"/>
    <w:rsid w:val="006A3CA7"/>
    <w:rsid w:val="006F4FF3"/>
    <w:rsid w:val="007667B2"/>
    <w:rsid w:val="00973824"/>
    <w:rsid w:val="009A7AE6"/>
    <w:rsid w:val="00B8476E"/>
    <w:rsid w:val="00C32C26"/>
    <w:rsid w:val="00D35F58"/>
    <w:rsid w:val="00D93A23"/>
    <w:rsid w:val="00DE7E2D"/>
    <w:rsid w:val="00E30239"/>
    <w:rsid w:val="00EC2319"/>
    <w:rsid w:val="00EE5A49"/>
    <w:rsid w:val="00FB4249"/>
    <w:rsid w:val="00FD1535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24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524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DE7E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DE7E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DE7E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DE7E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9A7A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A7AE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9A7A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2023-11-26T16:56:00Z</cp:lastPrinted>
  <dcterms:created xsi:type="dcterms:W3CDTF">2023-11-29T17:15:00Z</dcterms:created>
  <dcterms:modified xsi:type="dcterms:W3CDTF">2023-11-29T17:15:00Z</dcterms:modified>
</cp:coreProperties>
</file>