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B10E70" w:rsidRDefault="00B10E70">
      <w:pPr>
        <w:spacing w:after="0" w:line="240" w:lineRule="auto"/>
        <w:ind w:firstLine="850"/>
        <w:rPr>
          <w:rFonts w:ascii="Times New Roman" w:hAnsi="Times New Roman"/>
        </w:rPr>
      </w:pPr>
    </w:p>
    <w:p w14:paraId="02000000" w14:textId="77777777" w:rsidR="00B10E70" w:rsidRDefault="00337425">
      <w:pPr>
        <w:spacing w:after="0" w:line="240" w:lineRule="auto"/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Какая уголовная ответственность предусмотрена за невыплату заработной платы?</w:t>
      </w:r>
    </w:p>
    <w:p w14:paraId="03000000" w14:textId="77777777" w:rsidR="00B10E70" w:rsidRDefault="00B10E70">
      <w:pPr>
        <w:spacing w:after="0" w:line="240" w:lineRule="auto"/>
        <w:ind w:firstLine="850"/>
        <w:rPr>
          <w:rFonts w:ascii="Times New Roman" w:hAnsi="Times New Roman"/>
        </w:rPr>
      </w:pPr>
    </w:p>
    <w:p w14:paraId="04000000" w14:textId="77777777" w:rsidR="00B10E70" w:rsidRDefault="00337425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Невыплата заработной платы – это существенное нарушение конституционного права, предусматривающего получение вознаграждения каждого работающего человека за свой труд, </w:t>
      </w:r>
      <w:r>
        <w:rPr>
          <w:rFonts w:ascii="Times New Roman" w:hAnsi="Times New Roman"/>
        </w:rPr>
        <w:t>влекущее за собой уголовную ответственность по статье 145.1 Уголовного кодекса Российской Федерации (далее – УК РФ).</w:t>
      </w:r>
    </w:p>
    <w:p w14:paraId="05000000" w14:textId="77777777" w:rsidR="00B10E70" w:rsidRDefault="00337425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Норма вышеуказанной статьи предусматривает наличие трех самостоятельных составов преступления. Уголовная ответственность по части 1 данной </w:t>
      </w:r>
      <w:r>
        <w:rPr>
          <w:rFonts w:ascii="Times New Roman" w:hAnsi="Times New Roman"/>
        </w:rPr>
        <w:t>статьи наступает в случае частичной невыплаты заработной платы свыше 3 месяцев в сумме менее половины от положенного работнику, а по части 2 – полной невыплаты либо оплаты в размере ниже установленного минимального размера оплаты труда свыше 2 месяцев.</w:t>
      </w:r>
    </w:p>
    <w:p w14:paraId="06000000" w14:textId="77777777" w:rsidR="00B10E70" w:rsidRDefault="00337425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</w:t>
      </w:r>
      <w:r>
        <w:rPr>
          <w:rFonts w:ascii="Times New Roman" w:hAnsi="Times New Roman"/>
        </w:rPr>
        <w:t xml:space="preserve">лучае полного погашения задолженности по заработной плате в течение 2 месяцев со дня возбуждения уголовного дела с выплатой потерпевшим денежной компенсации виновное лицо, впервые совершившее преступление, предусмотренное частями 1 и 2 статьи 145.1 УК РФ, </w:t>
      </w:r>
      <w:r>
        <w:rPr>
          <w:rFonts w:ascii="Times New Roman" w:hAnsi="Times New Roman"/>
        </w:rPr>
        <w:t>освобождается от уголовной ответственности. Содеянное квалифицируется по части 3 статьи 145.1 УК РФ, если при наличии одного из указанных в части 1 или 2 статьи 145.1 УК РФ условий дополнительно наступили тяжкие последствия.</w:t>
      </w:r>
    </w:p>
    <w:p w14:paraId="07000000" w14:textId="77777777" w:rsidR="00B10E70" w:rsidRDefault="00337425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Основным условием наступления у</w:t>
      </w:r>
      <w:r>
        <w:rPr>
          <w:rFonts w:ascii="Times New Roman" w:hAnsi="Times New Roman"/>
        </w:rPr>
        <w:t>головной ответственности по данной статье является наличие у работодателя финансовой возможности для выплат или неправомерные умышленные действия виновного лица, направленные на устранение (сокрытие) такой возможности. Данное преступление совершается работ</w:t>
      </w:r>
      <w:r>
        <w:rPr>
          <w:rFonts w:ascii="Times New Roman" w:hAnsi="Times New Roman"/>
        </w:rPr>
        <w:t>одателем из корыстной или иной личной заинтересованности.</w:t>
      </w:r>
    </w:p>
    <w:p w14:paraId="08000000" w14:textId="77777777" w:rsidR="00B10E70" w:rsidRDefault="00337425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Сроки задержки выплат исчисляются со дня, следующего за датой, установленной для их получения, определенной трудовым договором. За совершение рассматриваемого преступления в зависимости от тяжести с</w:t>
      </w:r>
      <w:r>
        <w:rPr>
          <w:rFonts w:ascii="Times New Roman" w:hAnsi="Times New Roman"/>
        </w:rPr>
        <w:t xml:space="preserve">одеянного предусмотрено наказание как в виде штрафа, так и в виде лишения свободы сроком до 5 лет. </w:t>
      </w:r>
    </w:p>
    <w:sectPr w:rsidR="00B10E7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E70"/>
    <w:rsid w:val="00337425"/>
    <w:rsid w:val="00B1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4C0737-1BC7-445A-821B-9CA61F1F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2F5496" w:themeColor="accent1" w:themeShade="BF"/>
      <w:sz w:val="28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Сильное выделение1"/>
    <w:basedOn w:val="12"/>
    <w:link w:val="a3"/>
    <w:rPr>
      <w:i/>
      <w:color w:val="2F5496" w:themeColor="accent1" w:themeShade="BF"/>
    </w:rPr>
  </w:style>
  <w:style w:type="character" w:styleId="a3">
    <w:name w:val="Intense Emphasis"/>
    <w:basedOn w:val="a0"/>
    <w:link w:val="13"/>
    <w:rPr>
      <w:i/>
      <w:color w:val="2F5496" w:themeColor="accent1" w:themeShade="BF"/>
    </w:rPr>
  </w:style>
  <w:style w:type="character" w:customStyle="1" w:styleId="50">
    <w:name w:val="Заголовок 5 Знак"/>
    <w:basedOn w:val="1"/>
    <w:link w:val="5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40"/>
    </w:rPr>
  </w:style>
  <w:style w:type="paragraph" w:customStyle="1" w:styleId="14">
    <w:name w:val="Гиперссылка1"/>
    <w:link w:val="a4"/>
    <w:rPr>
      <w:color w:val="0000FF"/>
      <w:u w:val="single"/>
    </w:rPr>
  </w:style>
  <w:style w:type="character" w:styleId="a4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5">
    <w:name w:val="Intense Quote"/>
    <w:basedOn w:val="a"/>
    <w:next w:val="a"/>
    <w:link w:val="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6">
    <w:name w:val="Выделенная цитата Знак"/>
    <w:basedOn w:val="1"/>
    <w:link w:val="a5"/>
    <w:rPr>
      <w:i/>
      <w:color w:val="2F5496" w:themeColor="accent1" w:themeShade="BF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8">
    <w:name w:val="Подзаголовок Знак"/>
    <w:basedOn w:val="1"/>
    <w:link w:val="a7"/>
    <w:rPr>
      <w:color w:val="595959" w:themeColor="text1" w:themeTint="A6"/>
      <w:spacing w:val="15"/>
      <w:sz w:val="28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paragraph" w:styleId="ab">
    <w:name w:val="Title"/>
    <w:basedOn w:val="a"/>
    <w:next w:val="a"/>
    <w:link w:val="ac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c">
    <w:name w:val="Заголовок Знак"/>
    <w:basedOn w:val="1"/>
    <w:link w:val="ab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32"/>
    </w:rPr>
  </w:style>
  <w:style w:type="paragraph" w:customStyle="1" w:styleId="17">
    <w:name w:val="Сильная ссылка1"/>
    <w:basedOn w:val="12"/>
    <w:link w:val="ad"/>
    <w:rPr>
      <w:b/>
      <w:smallCaps/>
      <w:color w:val="2F5496" w:themeColor="accent1" w:themeShade="BF"/>
      <w:spacing w:val="5"/>
    </w:rPr>
  </w:style>
  <w:style w:type="character" w:styleId="ad">
    <w:name w:val="Intense Reference"/>
    <w:basedOn w:val="a0"/>
    <w:link w:val="17"/>
    <w:rPr>
      <w:b/>
      <w:smallCaps/>
      <w:color w:val="2F5496" w:themeColor="accent1" w:themeShade="BF"/>
      <w:spacing w:val="5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202</cp:lastModifiedBy>
  <cp:revision>2</cp:revision>
  <dcterms:created xsi:type="dcterms:W3CDTF">2026-06-02T10:14:00Z</dcterms:created>
  <dcterms:modified xsi:type="dcterms:W3CDTF">2026-06-02T10:14:00Z</dcterms:modified>
</cp:coreProperties>
</file>