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94" w:rsidRDefault="00AD2394" w:rsidP="00AD2394">
      <w:pPr>
        <w:pStyle w:val="ConsPlusNormal"/>
      </w:pPr>
      <w:r>
        <w:t>Название документа</w:t>
      </w:r>
    </w:p>
    <w:p w:rsidR="00AD2394" w:rsidRDefault="00AD2394" w:rsidP="00AD2394">
      <w:pPr>
        <w:pStyle w:val="ConsPlusNormal"/>
        <w:ind w:left="540"/>
        <w:jc w:val="both"/>
      </w:pPr>
      <w:r>
        <w:t>Федеральный закон от 11.08.1995 N 135-ФЗ</w:t>
      </w:r>
    </w:p>
    <w:p w:rsidR="00AD2394" w:rsidRDefault="00AD2394" w:rsidP="00AD2394">
      <w:pPr>
        <w:pStyle w:val="ConsPlusNormal"/>
        <w:ind w:left="540"/>
        <w:jc w:val="both"/>
      </w:pPr>
      <w:r>
        <w:t>(ред. от 23.12.2010)</w:t>
      </w:r>
    </w:p>
    <w:p w:rsidR="00AD2394" w:rsidRDefault="00AD2394" w:rsidP="00AD2394">
      <w:pPr>
        <w:pStyle w:val="ConsPlusNormal"/>
        <w:ind w:left="540"/>
        <w:jc w:val="both"/>
      </w:pPr>
      <w:r>
        <w:t>"О благотворительной деятельности и благотворительных организациях"</w:t>
      </w:r>
    </w:p>
    <w:p w:rsidR="00AD2394" w:rsidRDefault="00AD2394" w:rsidP="00AD2394">
      <w:pPr>
        <w:pStyle w:val="ConsPlusNormal"/>
      </w:pPr>
      <w:r>
        <w:t>Источник публикации</w:t>
      </w:r>
    </w:p>
    <w:p w:rsidR="00AD2394" w:rsidRDefault="00AD2394" w:rsidP="00AD2394">
      <w:pPr>
        <w:pStyle w:val="ConsPlusNormal"/>
        <w:ind w:left="540"/>
        <w:jc w:val="both"/>
      </w:pPr>
      <w:r>
        <w:t>В данном виде документ опубликован не был.</w:t>
      </w:r>
    </w:p>
    <w:p w:rsidR="00AD2394" w:rsidRDefault="00AD2394" w:rsidP="00AD2394">
      <w:pPr>
        <w:pStyle w:val="ConsPlusNormal"/>
        <w:ind w:left="540"/>
        <w:jc w:val="both"/>
      </w:pPr>
      <w:r>
        <w:t>Первоначальный текст документа опубликован в изданиях</w:t>
      </w:r>
    </w:p>
    <w:p w:rsidR="00AD2394" w:rsidRDefault="00AD2394" w:rsidP="00AD2394">
      <w:pPr>
        <w:pStyle w:val="ConsPlusNormal"/>
        <w:ind w:left="540"/>
        <w:jc w:val="both"/>
      </w:pPr>
      <w:r>
        <w:t>"Собрание законодательства РФ", 14.08.1995, N 33, ст. 3340,</w:t>
      </w:r>
    </w:p>
    <w:p w:rsidR="00AD2394" w:rsidRDefault="00AD2394" w:rsidP="00AD2394">
      <w:pPr>
        <w:pStyle w:val="ConsPlusNormal"/>
        <w:ind w:left="540"/>
        <w:jc w:val="both"/>
      </w:pPr>
      <w:r>
        <w:t>"Российская газета", N 159, 17.08.1995.</w:t>
      </w:r>
    </w:p>
    <w:p w:rsidR="00AD2394" w:rsidRDefault="00AD2394" w:rsidP="00AD2394">
      <w:pPr>
        <w:pStyle w:val="ConsPlusNormal"/>
        <w:ind w:left="540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AD2394" w:rsidRDefault="00AD2394" w:rsidP="00AD2394">
      <w:pPr>
        <w:pStyle w:val="ConsPlusNormal"/>
      </w:pPr>
      <w:r>
        <w:t>Примечание к документу</w:t>
      </w:r>
    </w:p>
    <w:p w:rsidR="00AD2394" w:rsidRDefault="00AD2394" w:rsidP="00AD2394">
      <w:pPr>
        <w:pStyle w:val="ConsPlusNormal"/>
        <w:pBdr>
          <w:bottom w:val="single" w:sz="6" w:space="0" w:color="auto"/>
        </w:pBdr>
        <w:jc w:val="both"/>
        <w:outlineLvl w:val="0"/>
        <w:rPr>
          <w:sz w:val="5"/>
          <w:szCs w:val="5"/>
        </w:rPr>
      </w:pPr>
    </w:p>
    <w:p w:rsidR="00AD2394" w:rsidRDefault="00AD2394" w:rsidP="00AD2394">
      <w:pPr>
        <w:pStyle w:val="ConsPlusNormal"/>
        <w:ind w:left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D2394" w:rsidRDefault="00AD2394" w:rsidP="00AD2394">
      <w:pPr>
        <w:pStyle w:val="ConsPlusNormal"/>
        <w:ind w:left="540"/>
        <w:jc w:val="both"/>
      </w:pPr>
      <w:r>
        <w:t>Начало действия редакции - 07.01.2011.</w:t>
      </w:r>
    </w:p>
    <w:p w:rsidR="00AD2394" w:rsidRDefault="00AD2394" w:rsidP="00AD2394">
      <w:pPr>
        <w:pStyle w:val="ConsPlusNormal"/>
        <w:ind w:left="540"/>
        <w:jc w:val="both"/>
      </w:pPr>
      <w:r>
        <w:t>- - - - - - - - - - - - - - - - - - - - - - - - - -</w:t>
      </w:r>
    </w:p>
    <w:p w:rsidR="00AD2394" w:rsidRDefault="00AD2394" w:rsidP="00AD2394">
      <w:pPr>
        <w:pStyle w:val="ConsPlusNormal"/>
        <w:ind w:left="540"/>
        <w:jc w:val="both"/>
      </w:pPr>
      <w:r>
        <w:t>Изменения, внесенные Федеральным законом от 23.12.2010 N 383-ФЗ, вступают в силу по истечении 10 дней после дня официального опубликования (опубликован в "Российской газете" - 27.12.2010).</w:t>
      </w:r>
    </w:p>
    <w:p w:rsidR="00AD2394" w:rsidRDefault="00AD2394" w:rsidP="00AD2394">
      <w:pPr>
        <w:pStyle w:val="ConsPlusNormal"/>
        <w:pBdr>
          <w:bottom w:val="single" w:sz="6" w:space="0" w:color="auto"/>
        </w:pBdr>
        <w:jc w:val="both"/>
        <w:rPr>
          <w:sz w:val="5"/>
          <w:szCs w:val="5"/>
        </w:rPr>
      </w:pPr>
    </w:p>
    <w:p w:rsidR="00AD2394" w:rsidRDefault="00AD2394" w:rsidP="00AD2394">
      <w:pPr>
        <w:pStyle w:val="ConsPlusNormal"/>
      </w:pPr>
      <w:r>
        <w:t>Текст документа</w:t>
      </w:r>
    </w:p>
    <w:p w:rsidR="00AD2394" w:rsidRDefault="00AD2394" w:rsidP="00AD2394">
      <w:pPr>
        <w:pStyle w:val="ConsPlusNormal"/>
        <w:jc w:val="both"/>
      </w:pPr>
    </w:p>
    <w:p w:rsidR="00AD2394" w:rsidRDefault="00AD2394" w:rsidP="00AD2394">
      <w:pPr>
        <w:pStyle w:val="ConsPlusNormal"/>
        <w:jc w:val="both"/>
      </w:pPr>
      <w:r>
        <w:t>11 августа 1995 года N 135-ФЗ</w:t>
      </w:r>
      <w:r>
        <w:br/>
      </w:r>
    </w:p>
    <w:p w:rsidR="00AD2394" w:rsidRDefault="00AD2394" w:rsidP="00AD239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D2394" w:rsidRDefault="00AD2394" w:rsidP="00AD2394">
      <w:pPr>
        <w:pStyle w:val="ConsPlusNormal"/>
        <w:jc w:val="center"/>
      </w:pPr>
    </w:p>
    <w:p w:rsidR="00AD2394" w:rsidRDefault="00AD2394" w:rsidP="00AD2394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AD2394" w:rsidRDefault="00AD2394" w:rsidP="00AD2394">
      <w:pPr>
        <w:pStyle w:val="ConsPlusNormal"/>
        <w:jc w:val="center"/>
        <w:rPr>
          <w:b/>
          <w:bCs/>
        </w:rPr>
      </w:pPr>
    </w:p>
    <w:p w:rsidR="00AD2394" w:rsidRDefault="00AD2394" w:rsidP="00AD2394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AD2394" w:rsidRDefault="00AD2394" w:rsidP="00AD2394">
      <w:pPr>
        <w:pStyle w:val="ConsPlusNormal"/>
        <w:jc w:val="center"/>
        <w:rPr>
          <w:b/>
          <w:bCs/>
        </w:rPr>
      </w:pPr>
    </w:p>
    <w:p w:rsidR="00AD2394" w:rsidRDefault="00AD2394" w:rsidP="00AD2394">
      <w:pPr>
        <w:pStyle w:val="ConsPlusNormal"/>
        <w:jc w:val="center"/>
        <w:rPr>
          <w:b/>
          <w:bCs/>
        </w:rPr>
      </w:pPr>
      <w:r>
        <w:rPr>
          <w:b/>
          <w:bCs/>
        </w:rPr>
        <w:t>О БЛАГОТВОРИТЕЛЬНОЙ ДЕЯТЕЛЬНОСТИ И БЛАГОТВОРИТЕЛЬНЫХ</w:t>
      </w:r>
    </w:p>
    <w:p w:rsidR="00AD2394" w:rsidRDefault="00AD2394" w:rsidP="00AD2394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jc w:val="right"/>
      </w:pPr>
      <w:r>
        <w:t>Принят</w:t>
      </w:r>
    </w:p>
    <w:p w:rsidR="00AD2394" w:rsidRDefault="00AD2394" w:rsidP="00AD2394">
      <w:pPr>
        <w:pStyle w:val="ConsPlusNormal"/>
        <w:jc w:val="right"/>
      </w:pPr>
      <w:r>
        <w:t>Государственной Думой</w:t>
      </w:r>
    </w:p>
    <w:p w:rsidR="00AD2394" w:rsidRDefault="00AD2394" w:rsidP="00AD2394">
      <w:pPr>
        <w:pStyle w:val="ConsPlusNormal"/>
        <w:jc w:val="right"/>
      </w:pPr>
      <w:r>
        <w:t>7 июля 1995 года</w:t>
      </w:r>
    </w:p>
    <w:p w:rsidR="00AD2394" w:rsidRDefault="00AD2394" w:rsidP="00AD2394">
      <w:pPr>
        <w:pStyle w:val="ConsPlusNormal"/>
        <w:jc w:val="center"/>
      </w:pPr>
    </w:p>
    <w:p w:rsidR="00AD2394" w:rsidRDefault="00AD2394" w:rsidP="00AD2394">
      <w:pPr>
        <w:pStyle w:val="ConsPlusNormal"/>
        <w:jc w:val="center"/>
      </w:pPr>
      <w:r>
        <w:t>(в ред. Федеральных законов от 21.03.2002 N 31-ФЗ,</w:t>
      </w:r>
    </w:p>
    <w:p w:rsidR="00AD2394" w:rsidRDefault="00AD2394" w:rsidP="00AD2394">
      <w:pPr>
        <w:pStyle w:val="ConsPlusNormal"/>
        <w:jc w:val="center"/>
      </w:pPr>
      <w:r>
        <w:t>от 25.07.2002 N 112-ФЗ, от 04.07.2003 N 94-ФЗ,</w:t>
      </w:r>
    </w:p>
    <w:p w:rsidR="00AD2394" w:rsidRDefault="00AD2394" w:rsidP="00AD2394">
      <w:pPr>
        <w:pStyle w:val="ConsPlusNormal"/>
        <w:jc w:val="center"/>
      </w:pPr>
      <w:r>
        <w:t>от 22.08.2004 N 122-ФЗ, от 30.12.2006 N 276-ФЗ,</w:t>
      </w:r>
    </w:p>
    <w:p w:rsidR="00AD2394" w:rsidRDefault="00AD2394" w:rsidP="00AD2394">
      <w:pPr>
        <w:pStyle w:val="ConsPlusNormal"/>
        <w:jc w:val="center"/>
      </w:pPr>
      <w:r>
        <w:t>от 30.12.2008 N 309-ФЗ, от 23.12.2010 N 383-ФЗ)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AD2394" w:rsidRDefault="00AD2394" w:rsidP="00AD2394">
      <w:pPr>
        <w:pStyle w:val="ConsPlusNormal"/>
        <w:ind w:firstLine="540"/>
        <w:jc w:val="both"/>
      </w:pPr>
      <w:r>
        <w:t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законами.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30.12.2006 N 276-ФЗ)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Раздел I. ОБЩИЕ ПОЛОЖЕНИЯ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1. Благотворительная деятельность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bookmarkStart w:id="0" w:name="Par50"/>
      <w:bookmarkEnd w:id="0"/>
      <w:r>
        <w:t>Статья 2. Цели благотворительной деятельности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Благотворительная деятельность осуществляется в целях:</w:t>
      </w:r>
    </w:p>
    <w:p w:rsidR="00AD2394" w:rsidRDefault="00AD2394" w:rsidP="00AD2394">
      <w:pPr>
        <w:pStyle w:val="ConsPlusNormal"/>
        <w:ind w:firstLine="540"/>
        <w:jc w:val="both"/>
      </w:pPr>
      <w:r>
        <w:lastRenderedPageBreak/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AD2394" w:rsidRDefault="00AD2394" w:rsidP="00AD2394">
      <w:pPr>
        <w:pStyle w:val="ConsPlusNormal"/>
        <w:ind w:firstLine="540"/>
        <w:jc w:val="both"/>
      </w:pPr>
      <w: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AD2394" w:rsidRDefault="00AD2394" w:rsidP="00AD2394">
      <w:pPr>
        <w:pStyle w:val="ConsPlusNormal"/>
        <w:ind w:firstLine="540"/>
        <w:jc w:val="both"/>
      </w:pPr>
      <w: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AD2394" w:rsidRDefault="00AD2394" w:rsidP="00AD2394">
      <w:pPr>
        <w:pStyle w:val="ConsPlusNormal"/>
        <w:ind w:firstLine="540"/>
        <w:jc w:val="both"/>
      </w:pPr>
      <w: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AD2394" w:rsidRDefault="00AD2394" w:rsidP="00AD2394">
      <w:pPr>
        <w:pStyle w:val="ConsPlusNormal"/>
        <w:ind w:firstLine="540"/>
        <w:jc w:val="both"/>
      </w:pPr>
      <w:r>
        <w:t>содействия укреплению престижа и роли семьи в обществе;</w:t>
      </w:r>
    </w:p>
    <w:p w:rsidR="00AD2394" w:rsidRDefault="00AD2394" w:rsidP="00AD2394">
      <w:pPr>
        <w:pStyle w:val="ConsPlusNormal"/>
        <w:ind w:firstLine="540"/>
        <w:jc w:val="both"/>
      </w:pPr>
      <w:r>
        <w:t>содействия защите материнства, детства и отцовства;</w:t>
      </w:r>
    </w:p>
    <w:p w:rsidR="00AD2394" w:rsidRDefault="00AD2394" w:rsidP="00AD2394">
      <w:pPr>
        <w:pStyle w:val="ConsPlusNormal"/>
        <w:ind w:firstLine="540"/>
        <w:jc w:val="both"/>
      </w:pPr>
      <w:r>
        <w:t>содействия деятельности в сфере образования, науки, культуры, искусства, просвещения, духовному развитию личности;</w:t>
      </w:r>
    </w:p>
    <w:p w:rsidR="00AD2394" w:rsidRDefault="00AD2394" w:rsidP="00AD2394">
      <w:pPr>
        <w:pStyle w:val="ConsPlusNormal"/>
        <w:ind w:firstLine="540"/>
        <w:jc w:val="both"/>
      </w:pPr>
      <w: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AD2394" w:rsidRDefault="00AD2394" w:rsidP="00AD2394">
      <w:pPr>
        <w:pStyle w:val="ConsPlusNormal"/>
        <w:ind w:firstLine="540"/>
        <w:jc w:val="both"/>
      </w:pPr>
      <w:r>
        <w:t>содействия деятельности в сфере физической культуры и массового спорта;</w:t>
      </w:r>
    </w:p>
    <w:p w:rsidR="00AD2394" w:rsidRDefault="00AD2394" w:rsidP="00AD2394">
      <w:pPr>
        <w:pStyle w:val="ConsPlusNormal"/>
        <w:ind w:firstLine="540"/>
        <w:jc w:val="both"/>
      </w:pPr>
      <w:r>
        <w:t>охраны окружающей среды и защиты животных;</w:t>
      </w:r>
    </w:p>
    <w:p w:rsidR="00AD2394" w:rsidRDefault="00AD2394" w:rsidP="00AD2394">
      <w:pPr>
        <w:pStyle w:val="ConsPlusNormal"/>
        <w:jc w:val="both"/>
      </w:pPr>
      <w:r>
        <w:t>(в ред. Федерального закона от 30.12.2008 N 309-ФЗ)</w:t>
      </w:r>
    </w:p>
    <w:p w:rsidR="00AD2394" w:rsidRDefault="00AD2394" w:rsidP="00AD2394">
      <w:pPr>
        <w:pStyle w:val="ConsPlusNormal"/>
        <w:ind w:firstLine="540"/>
        <w:jc w:val="both"/>
      </w:pPr>
      <w: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AD2394" w:rsidRDefault="00AD2394" w:rsidP="00AD2394">
      <w:pPr>
        <w:pStyle w:val="ConsPlusNormal"/>
        <w:ind w:firstLine="540"/>
        <w:jc w:val="both"/>
      </w:pPr>
      <w: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23.12.2010 N 383-ФЗ)</w:t>
      </w:r>
    </w:p>
    <w:p w:rsidR="00AD2394" w:rsidRDefault="00AD2394" w:rsidP="00AD2394">
      <w:pPr>
        <w:pStyle w:val="ConsPlusNormal"/>
        <w:ind w:firstLine="540"/>
        <w:jc w:val="both"/>
      </w:pPr>
      <w: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23.12.2010 N 383-ФЗ)</w:t>
      </w:r>
    </w:p>
    <w:p w:rsidR="00AD2394" w:rsidRDefault="00AD2394" w:rsidP="00AD2394">
      <w:pPr>
        <w:pStyle w:val="ConsPlusNormal"/>
        <w:ind w:firstLine="540"/>
        <w:jc w:val="both"/>
      </w:pPr>
      <w:r>
        <w:t>оказания бесплатной юридической помощи и правового просвещения населения;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23.12.2010 N 383-ФЗ)</w:t>
      </w:r>
    </w:p>
    <w:p w:rsidR="00AD2394" w:rsidRDefault="00AD2394" w:rsidP="00AD2394">
      <w:pPr>
        <w:pStyle w:val="ConsPlusNormal"/>
        <w:ind w:firstLine="540"/>
        <w:jc w:val="both"/>
      </w:pPr>
      <w:r>
        <w:t>содействия добровольческой деятельности;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23.12.2010 N 383-ФЗ)</w:t>
      </w:r>
    </w:p>
    <w:p w:rsidR="00AD2394" w:rsidRDefault="00AD2394" w:rsidP="00AD2394">
      <w:pPr>
        <w:pStyle w:val="ConsPlusNormal"/>
        <w:ind w:firstLine="540"/>
        <w:jc w:val="both"/>
      </w:pPr>
      <w:r>
        <w:t>участия в деятельности по профилактике безнадзорности и правонарушений несовершеннолетних;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23.12.2010 N 383-ФЗ)</w:t>
      </w:r>
    </w:p>
    <w:p w:rsidR="00AD2394" w:rsidRDefault="00AD2394" w:rsidP="00AD2394">
      <w:pPr>
        <w:pStyle w:val="ConsPlusNormal"/>
        <w:ind w:firstLine="540"/>
        <w:jc w:val="both"/>
      </w:pPr>
      <w:r>
        <w:t>содействия развитию научно-технического, художественного творчества детей и молодежи;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23.12.2010 N 383-ФЗ)</w:t>
      </w:r>
    </w:p>
    <w:p w:rsidR="00AD2394" w:rsidRDefault="00AD2394" w:rsidP="00AD2394">
      <w:pPr>
        <w:pStyle w:val="ConsPlusNormal"/>
        <w:ind w:firstLine="540"/>
        <w:jc w:val="both"/>
      </w:pPr>
      <w:r>
        <w:t>содействия патриотическому, духовно-нравственному воспитанию детей и молодежи;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23.12.2010 N 383-ФЗ)</w:t>
      </w:r>
    </w:p>
    <w:p w:rsidR="00AD2394" w:rsidRDefault="00AD2394" w:rsidP="00AD2394">
      <w:pPr>
        <w:pStyle w:val="ConsPlusNormal"/>
        <w:ind w:firstLine="540"/>
        <w:jc w:val="both"/>
      </w:pPr>
      <w: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23.12.2010 N 383-ФЗ)</w:t>
      </w:r>
    </w:p>
    <w:p w:rsidR="00AD2394" w:rsidRDefault="00AD2394" w:rsidP="00AD2394">
      <w:pPr>
        <w:pStyle w:val="ConsPlusNormal"/>
        <w:ind w:firstLine="540"/>
        <w:jc w:val="both"/>
      </w:pPr>
      <w:r>
        <w:t>содействия деятельности по производству и (или) распространению социальной рекламы;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23.12.2010 N 383-ФЗ)</w:t>
      </w:r>
    </w:p>
    <w:p w:rsidR="00AD2394" w:rsidRDefault="00AD2394" w:rsidP="00AD2394">
      <w:pPr>
        <w:pStyle w:val="ConsPlusNormal"/>
        <w:ind w:firstLine="540"/>
        <w:jc w:val="both"/>
      </w:pPr>
      <w:r>
        <w:t>содействия профилактике социально опасных форм поведения граждан.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23.12.2010 N 383-ФЗ)</w:t>
      </w:r>
    </w:p>
    <w:p w:rsidR="00AD2394" w:rsidRDefault="00AD2394" w:rsidP="00AD2394">
      <w:pPr>
        <w:pStyle w:val="ConsPlusNormal"/>
        <w:ind w:firstLine="540"/>
        <w:jc w:val="both"/>
      </w:pPr>
      <w: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AD2394" w:rsidRDefault="00AD2394" w:rsidP="00AD2394">
      <w:pPr>
        <w:pStyle w:val="ConsPlusNormal"/>
        <w:ind w:firstLine="540"/>
        <w:jc w:val="both"/>
      </w:pPr>
      <w: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AD2394" w:rsidRDefault="00AD2394" w:rsidP="00AD2394">
      <w:pPr>
        <w:pStyle w:val="ConsPlusNormal"/>
        <w:jc w:val="both"/>
      </w:pPr>
      <w:r>
        <w:t>(п. 3 введен Федеральным законом от 04.07.2003 N 94-ФЗ)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3. Законодательство о благотворительной деятельности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Законодательство о благотворительной деятельности состоит из соответствующих положений Конституции Российской Федерации, Гражданского кодекса Российской Федерации, настоящего Федерального закона, иных федеральных законов и законов субъектов Российской Федерации.</w:t>
      </w:r>
    </w:p>
    <w:p w:rsidR="00AD2394" w:rsidRDefault="00AD2394" w:rsidP="00AD2394">
      <w:pPr>
        <w:pStyle w:val="ConsPlusNormal"/>
        <w:jc w:val="both"/>
      </w:pPr>
      <w:r>
        <w:t>(в ред. Федерального закона от 04.07.2003 N 94-ФЗ)</w:t>
      </w:r>
    </w:p>
    <w:p w:rsidR="00AD2394" w:rsidRDefault="00AD2394" w:rsidP="00AD2394">
      <w:pPr>
        <w:pStyle w:val="ConsPlusNormal"/>
        <w:ind w:firstLine="540"/>
        <w:jc w:val="both"/>
      </w:pPr>
      <w:r>
        <w:t xml:space="preserve"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</w:t>
      </w:r>
      <w:r>
        <w:lastRenderedPageBreak/>
        <w:t>составляющим целевой капитал, использовании доходов, полученных от доверительного управления имуществом, составляющим целевой капитал.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30.12.2006 N 276-ФЗ)</w:t>
      </w:r>
    </w:p>
    <w:p w:rsidR="00AD2394" w:rsidRDefault="00AD2394" w:rsidP="00AD2394">
      <w:pPr>
        <w:pStyle w:val="ConsPlusNormal"/>
        <w:ind w:firstLine="540"/>
        <w:jc w:val="both"/>
      </w:pPr>
      <w: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AD2394" w:rsidRDefault="00AD2394" w:rsidP="00AD2394">
      <w:pPr>
        <w:pStyle w:val="ConsPlusNormal"/>
        <w:ind w:firstLine="540"/>
        <w:jc w:val="both"/>
      </w:pPr>
      <w: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AD2394" w:rsidRDefault="00AD2394" w:rsidP="00AD2394">
      <w:pPr>
        <w:pStyle w:val="ConsPlusNormal"/>
        <w:jc w:val="both"/>
      </w:pPr>
      <w:r>
        <w:t>(абзац введен Федеральным законом от 04.07.2003 N 94-ФЗ)</w:t>
      </w:r>
    </w:p>
    <w:p w:rsidR="00AD2394" w:rsidRDefault="00AD2394" w:rsidP="00AD2394">
      <w:pPr>
        <w:pStyle w:val="ConsPlusNormal"/>
        <w:ind w:firstLine="540"/>
        <w:jc w:val="both"/>
      </w:pPr>
      <w: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4. Право на осуществление благотворительной деятельности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AD2394" w:rsidRDefault="00AD2394" w:rsidP="00AD2394">
      <w:pPr>
        <w:pStyle w:val="ConsPlusNormal"/>
        <w:ind w:firstLine="540"/>
        <w:jc w:val="both"/>
      </w:pPr>
      <w: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AD2394" w:rsidRDefault="00AD2394" w:rsidP="00AD2394">
      <w:pPr>
        <w:pStyle w:val="ConsPlusNormal"/>
        <w:ind w:firstLine="540"/>
        <w:jc w:val="both"/>
      </w:pPr>
      <w: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5. Участники благотворительной деятельности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</w:t>
      </w:r>
      <w:proofErr w:type="gramStart"/>
      <w:r>
        <w:t>путем поддержки</w:t>
      </w:r>
      <w:proofErr w:type="gramEnd"/>
      <w: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>
        <w:t>благополучатели</w:t>
      </w:r>
      <w:proofErr w:type="spellEnd"/>
      <w:r>
        <w:t>.</w:t>
      </w:r>
    </w:p>
    <w:p w:rsidR="00AD2394" w:rsidRDefault="00AD2394" w:rsidP="00AD2394">
      <w:pPr>
        <w:pStyle w:val="ConsPlusNormal"/>
        <w:ind w:firstLine="540"/>
        <w:jc w:val="both"/>
      </w:pPr>
      <w:r>
        <w:t>Благотворители - лица, осуществляющие благотворительные пожертвования в формах:</w:t>
      </w:r>
    </w:p>
    <w:p w:rsidR="00AD2394" w:rsidRDefault="00AD2394" w:rsidP="00AD2394">
      <w:pPr>
        <w:pStyle w:val="ConsPlusNormal"/>
        <w:ind w:firstLine="540"/>
        <w:jc w:val="both"/>
      </w:pPr>
      <w: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AD2394" w:rsidRDefault="00AD2394" w:rsidP="00AD2394">
      <w:pPr>
        <w:pStyle w:val="ConsPlusNormal"/>
        <w:ind w:firstLine="540"/>
        <w:jc w:val="both"/>
      </w:pPr>
      <w: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AD2394" w:rsidRDefault="00AD2394" w:rsidP="00AD2394">
      <w:pPr>
        <w:pStyle w:val="ConsPlusNormal"/>
        <w:ind w:firstLine="540"/>
        <w:jc w:val="both"/>
      </w:pPr>
      <w:r>
        <w:t>бескорыстного (безвозмездного или на льготных условиях) выполнения работ, предоставления услуг.</w:t>
      </w:r>
    </w:p>
    <w:p w:rsidR="00AD2394" w:rsidRDefault="00AD2394" w:rsidP="00AD2394">
      <w:pPr>
        <w:pStyle w:val="ConsPlusNormal"/>
        <w:jc w:val="both"/>
      </w:pPr>
      <w:r>
        <w:t>(в ред. Федерального закона от 23.12.2010 N 383-ФЗ)</w:t>
      </w:r>
    </w:p>
    <w:p w:rsidR="00AD2394" w:rsidRDefault="00AD2394" w:rsidP="00AD2394">
      <w:pPr>
        <w:pStyle w:val="ConsPlusNormal"/>
        <w:ind w:firstLine="540"/>
        <w:jc w:val="both"/>
      </w:pPr>
      <w:r>
        <w:t>Благотворители вправе определять цели и порядок использования своих пожертвований.</w:t>
      </w:r>
    </w:p>
    <w:p w:rsidR="00AD2394" w:rsidRDefault="00AD2394" w:rsidP="00AD2394">
      <w:pPr>
        <w:pStyle w:val="ConsPlusNormal"/>
        <w:ind w:firstLine="540"/>
        <w:jc w:val="both"/>
      </w:pPr>
      <w:r>
        <w:t>Добровольцы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AD2394" w:rsidRDefault="00AD2394" w:rsidP="00AD2394">
      <w:pPr>
        <w:pStyle w:val="ConsPlusNormal"/>
        <w:jc w:val="both"/>
      </w:pPr>
      <w:r>
        <w:t>(часть четвертая в ред. Федерального закона от 23.12.2010 N 383-ФЗ)</w:t>
      </w:r>
    </w:p>
    <w:p w:rsidR="00AD2394" w:rsidRDefault="00AD2394" w:rsidP="00AD2394">
      <w:pPr>
        <w:pStyle w:val="ConsPlusNormal"/>
        <w:ind w:firstLine="540"/>
        <w:jc w:val="both"/>
      </w:pPr>
      <w:proofErr w:type="spellStart"/>
      <w:r>
        <w:t>Благополучатели</w:t>
      </w:r>
      <w:proofErr w:type="spellEnd"/>
      <w:r>
        <w:t xml:space="preserve"> - лица, получающие благотворительные пожертвования от благотворителей, помощь добровольцев.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6. Благотворительная организация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AD2394" w:rsidRDefault="00AD2394" w:rsidP="00AD2394">
      <w:pPr>
        <w:pStyle w:val="ConsPlusNormal"/>
        <w:ind w:firstLine="540"/>
        <w:jc w:val="both"/>
      </w:pPr>
      <w: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7. Формы благотворительных организаций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AD2394" w:rsidRDefault="00AD2394" w:rsidP="00AD2394">
      <w:pPr>
        <w:pStyle w:val="ConsPlusNormal"/>
        <w:ind w:firstLine="540"/>
        <w:jc w:val="both"/>
      </w:pPr>
      <w: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AD2394" w:rsidRDefault="00AD2394" w:rsidP="00AD2394">
      <w:pPr>
        <w:pStyle w:val="ConsPlusNormal"/>
        <w:ind w:firstLine="540"/>
        <w:jc w:val="both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lastRenderedPageBreak/>
        <w:t>Статья 7.1. Правовые условия осуществления добровольцами благотворительной деятельности</w:t>
      </w:r>
    </w:p>
    <w:p w:rsidR="00AD2394" w:rsidRDefault="00AD2394" w:rsidP="00AD2394">
      <w:pPr>
        <w:pStyle w:val="ConsPlusNormal"/>
        <w:ind w:firstLine="540"/>
        <w:jc w:val="both"/>
      </w:pPr>
    </w:p>
    <w:p w:rsidR="00AD2394" w:rsidRDefault="00AD2394" w:rsidP="00AD2394">
      <w:pPr>
        <w:pStyle w:val="ConsPlusNormal"/>
        <w:ind w:firstLine="540"/>
        <w:jc w:val="both"/>
      </w:pPr>
      <w:r>
        <w:t>(введена Федеральным законом от 23.12.2010 N 383-ФЗ)</w:t>
      </w:r>
    </w:p>
    <w:p w:rsidR="00AD2394" w:rsidRDefault="00AD2394" w:rsidP="00AD2394">
      <w:pPr>
        <w:pStyle w:val="ConsPlusNormal"/>
        <w:ind w:firstLine="540"/>
        <w:jc w:val="both"/>
      </w:pPr>
    </w:p>
    <w:p w:rsidR="00AD2394" w:rsidRDefault="00AD2394" w:rsidP="00AD2394">
      <w:pPr>
        <w:pStyle w:val="ConsPlusNormal"/>
        <w:ind w:firstLine="540"/>
        <w:jc w:val="both"/>
      </w:pPr>
      <w:r>
        <w:t xml:space="preserve">1. Условия осуществления добровольцем благотворительной деятельности от своего имени могут быть закреплены в гражданско-правовом договоре, который заключается между добровольцем и </w:t>
      </w:r>
      <w:proofErr w:type="spellStart"/>
      <w:r>
        <w:t>благополучателем</w:t>
      </w:r>
      <w:proofErr w:type="spellEnd"/>
      <w:r>
        <w:t xml:space="preserve"> и предметом которого являются безвозмездное выполнение добровольцем работ и (или) оказание услуг в интересах </w:t>
      </w:r>
      <w:proofErr w:type="spellStart"/>
      <w:r>
        <w:t>благополучателя</w:t>
      </w:r>
      <w:proofErr w:type="spellEnd"/>
      <w:r>
        <w:t>.</w:t>
      </w:r>
    </w:p>
    <w:p w:rsidR="00AD2394" w:rsidRDefault="00AD2394" w:rsidP="00AD2394">
      <w:pPr>
        <w:pStyle w:val="ConsPlusNormal"/>
        <w:ind w:firstLine="540"/>
        <w:jc w:val="both"/>
      </w:pPr>
      <w:r>
        <w:t xml:space="preserve">2. Условия участия добровольца в благотворительной деятельности юридического лица могут быть закреплены в гражданско-правовом договоре, который заключается между этим юридическим лицом и </w:t>
      </w:r>
      <w:proofErr w:type="gramStart"/>
      <w:r>
        <w:t>добровольцем</w:t>
      </w:r>
      <w:proofErr w:type="gramEnd"/>
      <w:r>
        <w:t xml:space="preserve"> и предметом которого являются безвозмездное выполнение добровольцем работ и (или) оказание услуг в рамках благотворительной деятельности этого юридического лица.</w:t>
      </w:r>
    </w:p>
    <w:p w:rsidR="00AD2394" w:rsidRDefault="00AD2394" w:rsidP="00AD2394">
      <w:pPr>
        <w:pStyle w:val="ConsPlusNormal"/>
        <w:ind w:firstLine="540"/>
        <w:jc w:val="both"/>
      </w:pPr>
      <w:r>
        <w:t>3. Договоры, указанные в пунктах 1 и 2 настоящей статьи, могут предусматривать возмещение связанных с их исполнением расходов добровольцев на наем жилого помещения, проезд до места назначения и обратно, питание, оплату средств индивидуальной защиты, уплату страховых взносов на добровольное медицинское страхование добровольцев при осуществлении ими добровольческой деятельности. В этом случае соответствующий договор должен быть заключен в письменной форме.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Раздел II. ПОРЯДОК СОЗДАНИЯ И ПРЕКРАЩЕНИЯ ДЕЯТЕЛЬНОСТИ</w:t>
      </w:r>
    </w:p>
    <w:p w:rsidR="00AD2394" w:rsidRDefault="00AD2394" w:rsidP="00AD2394">
      <w:pPr>
        <w:pStyle w:val="ConsPlusNormal"/>
        <w:jc w:val="center"/>
        <w:rPr>
          <w:b/>
          <w:bCs/>
        </w:rPr>
      </w:pPr>
      <w:r>
        <w:rPr>
          <w:b/>
          <w:bCs/>
        </w:rPr>
        <w:t>БЛАГОТВОРИТЕЛЬНОЙ ОРГАНИЗАЦИИ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8. Учредители благотворительной организации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9. Государственная регистрация благотворительной организации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Государственная регистрация благотворительной организации осуществляется в порядке, установленном федеральными законами.</w:t>
      </w:r>
    </w:p>
    <w:p w:rsidR="00AD2394" w:rsidRDefault="00AD2394" w:rsidP="00AD2394">
      <w:pPr>
        <w:pStyle w:val="ConsPlusNormal"/>
        <w:ind w:firstLine="540"/>
        <w:jc w:val="both"/>
      </w:pPr>
      <w: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AD2394" w:rsidRDefault="00AD2394" w:rsidP="00AD2394">
      <w:pPr>
        <w:pStyle w:val="ConsPlusNormal"/>
        <w:ind w:firstLine="540"/>
        <w:jc w:val="both"/>
      </w:pPr>
      <w: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AD2394" w:rsidRDefault="00AD2394" w:rsidP="00AD2394">
      <w:pPr>
        <w:pStyle w:val="ConsPlusNormal"/>
        <w:jc w:val="both"/>
      </w:pPr>
      <w:r>
        <w:t>(в ред. Федерального закона от 21.03.2002 N 31-ФЗ)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10. Высший орган управления благотворительной организацией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AD2394" w:rsidRDefault="00AD2394" w:rsidP="00AD2394">
      <w:pPr>
        <w:pStyle w:val="ConsPlusNormal"/>
        <w:ind w:firstLine="540"/>
        <w:jc w:val="both"/>
      </w:pPr>
      <w:r>
        <w:t>2. К компетенции высшего органа управления благотворительной организацией относятся:</w:t>
      </w:r>
    </w:p>
    <w:p w:rsidR="00AD2394" w:rsidRDefault="00AD2394" w:rsidP="00AD2394">
      <w:pPr>
        <w:pStyle w:val="ConsPlusNormal"/>
        <w:ind w:firstLine="540"/>
        <w:jc w:val="both"/>
      </w:pPr>
      <w:r>
        <w:t>изменение устава благотворительной организации;</w:t>
      </w:r>
    </w:p>
    <w:p w:rsidR="00AD2394" w:rsidRDefault="00AD2394" w:rsidP="00AD2394">
      <w:pPr>
        <w:pStyle w:val="ConsPlusNormal"/>
        <w:ind w:firstLine="540"/>
        <w:jc w:val="both"/>
      </w:pPr>
      <w: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AD2394" w:rsidRDefault="00AD2394" w:rsidP="00AD2394">
      <w:pPr>
        <w:pStyle w:val="ConsPlusNormal"/>
        <w:ind w:firstLine="540"/>
        <w:jc w:val="both"/>
      </w:pPr>
      <w:r>
        <w:t>утверждение благотворительных программ;</w:t>
      </w:r>
    </w:p>
    <w:p w:rsidR="00AD2394" w:rsidRDefault="00AD2394" w:rsidP="00AD2394">
      <w:pPr>
        <w:pStyle w:val="ConsPlusNormal"/>
        <w:ind w:firstLine="540"/>
        <w:jc w:val="both"/>
      </w:pPr>
      <w:r>
        <w:t>утверждение годового плана, бюджета благотворительной организации и ее годового отчета;</w:t>
      </w:r>
    </w:p>
    <w:p w:rsidR="00AD2394" w:rsidRDefault="00AD2394" w:rsidP="00AD2394">
      <w:pPr>
        <w:pStyle w:val="ConsPlusNormal"/>
        <w:ind w:firstLine="540"/>
        <w:jc w:val="both"/>
      </w:pPr>
      <w: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AD2394" w:rsidRDefault="00AD2394" w:rsidP="00AD2394">
      <w:pPr>
        <w:pStyle w:val="ConsPlusNormal"/>
        <w:ind w:firstLine="540"/>
        <w:jc w:val="both"/>
      </w:pPr>
      <w: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AD2394" w:rsidRDefault="00AD2394" w:rsidP="00AD2394">
      <w:pPr>
        <w:pStyle w:val="ConsPlusNormal"/>
        <w:ind w:firstLine="540"/>
        <w:jc w:val="both"/>
      </w:pPr>
      <w:r>
        <w:t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AD2394" w:rsidRDefault="00AD2394" w:rsidP="00AD2394">
      <w:pPr>
        <w:pStyle w:val="ConsPlusNormal"/>
        <w:ind w:firstLine="540"/>
        <w:jc w:val="both"/>
      </w:pPr>
      <w: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11. Реорганизация и ликвидация благотворительной организации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Реорганизация и ликвидация благотворительной организации осуществляются в установленном законом порядке.</w:t>
      </w:r>
    </w:p>
    <w:p w:rsidR="00AD2394" w:rsidRDefault="00AD2394" w:rsidP="00AD2394">
      <w:pPr>
        <w:pStyle w:val="ConsPlusNormal"/>
        <w:ind w:firstLine="540"/>
        <w:jc w:val="both"/>
      </w:pPr>
      <w:r>
        <w:t>2. Благотворительная организация не может быть реорганизована в хозяйственное товарищество или общество.</w:t>
      </w:r>
    </w:p>
    <w:p w:rsidR="00AD2394" w:rsidRDefault="00AD2394" w:rsidP="00AD2394">
      <w:pPr>
        <w:pStyle w:val="ConsPlusNormal"/>
        <w:ind w:firstLine="540"/>
        <w:jc w:val="both"/>
      </w:pPr>
      <w: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AD2394" w:rsidRDefault="00AD2394" w:rsidP="00AD2394">
      <w:pPr>
        <w:pStyle w:val="ConsPlusNormal"/>
        <w:jc w:val="both"/>
      </w:pPr>
      <w:r>
        <w:t>(в ред. Федерального закона от 25.07.2002 N 112-ФЗ)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Раздел III. УСЛОВИЯ И ПОРЯДОК ОСУЩЕСТВЛЕНИЯ ДЕЯТЕЛЬНОСТИ</w:t>
      </w:r>
    </w:p>
    <w:p w:rsidR="00AD2394" w:rsidRDefault="00AD2394" w:rsidP="00AD2394">
      <w:pPr>
        <w:pStyle w:val="ConsPlusNormal"/>
        <w:jc w:val="center"/>
        <w:rPr>
          <w:b/>
          <w:bCs/>
        </w:rPr>
      </w:pPr>
      <w:r>
        <w:rPr>
          <w:b/>
          <w:bCs/>
        </w:rPr>
        <w:t>БЛАГОТВОРИТЕЛЬНОЙ ОРГАНИЗАЦИИ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bookmarkStart w:id="1" w:name="Par180"/>
      <w:bookmarkEnd w:id="1"/>
      <w:r>
        <w:t>Статья 12. Деятельность благотворительной организации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</w:r>
    </w:p>
    <w:p w:rsidR="00AD2394" w:rsidRDefault="00AD2394" w:rsidP="00AD2394">
      <w:pPr>
        <w:pStyle w:val="ConsPlusNormal"/>
        <w:ind w:firstLine="540"/>
        <w:jc w:val="both"/>
      </w:pPr>
      <w:r>
        <w:t>2. 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AD2394" w:rsidRDefault="00AD2394" w:rsidP="00AD2394">
      <w:pPr>
        <w:pStyle w:val="ConsPlusNormal"/>
        <w:ind w:firstLine="540"/>
        <w:jc w:val="both"/>
      </w:pPr>
      <w: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AD2394" w:rsidRDefault="00AD2394" w:rsidP="00AD2394">
      <w:pPr>
        <w:pStyle w:val="ConsPlusNormal"/>
        <w:ind w:firstLine="540"/>
        <w:jc w:val="both"/>
      </w:pPr>
      <w: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AD2394" w:rsidRDefault="00AD2394" w:rsidP="00AD2394">
      <w:pPr>
        <w:pStyle w:val="ConsPlusNormal"/>
        <w:ind w:firstLine="540"/>
        <w:jc w:val="both"/>
      </w:pPr>
      <w: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13. Филиалы и представительства благотворительной организации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AD2394" w:rsidRDefault="00AD2394" w:rsidP="00AD2394">
      <w:pPr>
        <w:pStyle w:val="ConsPlusNormal"/>
        <w:ind w:firstLine="540"/>
        <w:jc w:val="both"/>
      </w:pPr>
      <w: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AD2394" w:rsidRDefault="00AD2394" w:rsidP="00AD2394">
      <w:pPr>
        <w:pStyle w:val="ConsPlusNormal"/>
        <w:ind w:firstLine="540"/>
        <w:jc w:val="both"/>
      </w:pPr>
      <w: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AD2394" w:rsidRDefault="00AD2394" w:rsidP="00AD2394">
      <w:pPr>
        <w:pStyle w:val="ConsPlusNormal"/>
        <w:ind w:firstLine="540"/>
        <w:jc w:val="both"/>
      </w:pPr>
      <w: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AD2394" w:rsidRDefault="00AD2394" w:rsidP="00AD2394">
      <w:pPr>
        <w:pStyle w:val="ConsPlusNormal"/>
        <w:ind w:firstLine="540"/>
        <w:jc w:val="both"/>
      </w:pPr>
      <w: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14. Объединения (ассоциации и союзы) благотворительных организаций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AD2394" w:rsidRDefault="00AD2394" w:rsidP="00AD2394">
      <w:pPr>
        <w:pStyle w:val="ConsPlusNormal"/>
        <w:ind w:firstLine="540"/>
        <w:jc w:val="both"/>
      </w:pPr>
      <w:r>
        <w:t>2. Объединение (ассоциация, союз) благотворительных организаций является некоммерческой организацией.</w:t>
      </w:r>
    </w:p>
    <w:p w:rsidR="00AD2394" w:rsidRDefault="00AD2394" w:rsidP="00AD2394">
      <w:pPr>
        <w:pStyle w:val="ConsPlusNormal"/>
        <w:ind w:firstLine="540"/>
        <w:jc w:val="both"/>
      </w:pPr>
      <w: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AD2394" w:rsidRDefault="00AD2394" w:rsidP="00AD2394">
      <w:pPr>
        <w:pStyle w:val="ConsPlusNormal"/>
        <w:ind w:firstLine="540"/>
        <w:jc w:val="both"/>
      </w:pPr>
      <w:r>
        <w:t xml:space="preserve"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</w:t>
      </w:r>
      <w:r>
        <w:lastRenderedPageBreak/>
        <w:t>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15. Источники формирования имущества благотворительной организации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Источниками формирования имущества благотворительной организации могут являться:</w:t>
      </w:r>
    </w:p>
    <w:p w:rsidR="00AD2394" w:rsidRDefault="00AD2394" w:rsidP="00AD2394">
      <w:pPr>
        <w:pStyle w:val="ConsPlusNormal"/>
        <w:ind w:firstLine="540"/>
        <w:jc w:val="both"/>
      </w:pPr>
      <w:r>
        <w:t>взносы учредителей благотворительной организации;</w:t>
      </w:r>
    </w:p>
    <w:p w:rsidR="00AD2394" w:rsidRDefault="00AD2394" w:rsidP="00AD2394">
      <w:pPr>
        <w:pStyle w:val="ConsPlusNormal"/>
        <w:ind w:firstLine="540"/>
        <w:jc w:val="both"/>
      </w:pPr>
      <w:r>
        <w:t>членские взносы (для благотворительных организаций, основанных на членстве);</w:t>
      </w:r>
    </w:p>
    <w:p w:rsidR="00AD2394" w:rsidRDefault="00AD2394" w:rsidP="00AD2394">
      <w:pPr>
        <w:pStyle w:val="ConsPlusNormal"/>
        <w:ind w:firstLine="540"/>
        <w:jc w:val="both"/>
      </w:pPr>
      <w: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AD2394" w:rsidRDefault="00AD2394" w:rsidP="00AD2394">
      <w:pPr>
        <w:pStyle w:val="ConsPlusNormal"/>
        <w:ind w:firstLine="540"/>
        <w:jc w:val="both"/>
      </w:pPr>
      <w:r>
        <w:t>доходы от внереализационных операций, включая доходы от ценных бумаг;</w:t>
      </w:r>
    </w:p>
    <w:p w:rsidR="00AD2394" w:rsidRDefault="00AD2394" w:rsidP="00AD2394">
      <w:pPr>
        <w:pStyle w:val="ConsPlusNormal"/>
        <w:ind w:firstLine="540"/>
        <w:jc w:val="both"/>
      </w:pPr>
      <w: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AD2394" w:rsidRDefault="00AD2394" w:rsidP="00AD2394">
      <w:pPr>
        <w:pStyle w:val="ConsPlusNormal"/>
        <w:ind w:firstLine="540"/>
        <w:jc w:val="both"/>
      </w:pPr>
      <w:r>
        <w:t>доходы от разрешенной законом предпринимательской деятельности;</w:t>
      </w:r>
    </w:p>
    <w:p w:rsidR="00AD2394" w:rsidRDefault="00AD2394" w:rsidP="00AD2394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AD2394" w:rsidRDefault="00AD2394" w:rsidP="00AD2394">
      <w:pPr>
        <w:pStyle w:val="ConsPlusNormal"/>
        <w:ind w:firstLine="540"/>
        <w:jc w:val="both"/>
      </w:pPr>
      <w:r>
        <w:t>доходы от деятельности хозяйственных обществ, учрежденных благотворительной организацией;</w:t>
      </w:r>
    </w:p>
    <w:p w:rsidR="00AD2394" w:rsidRDefault="00AD2394" w:rsidP="00AD2394">
      <w:pPr>
        <w:pStyle w:val="ConsPlusNormal"/>
        <w:ind w:firstLine="540"/>
        <w:jc w:val="both"/>
      </w:pPr>
      <w:r>
        <w:t>труд добровольцев;</w:t>
      </w:r>
    </w:p>
    <w:p w:rsidR="00AD2394" w:rsidRDefault="00AD2394" w:rsidP="00AD2394">
      <w:pPr>
        <w:pStyle w:val="ConsPlusNormal"/>
        <w:ind w:firstLine="540"/>
        <w:jc w:val="both"/>
      </w:pPr>
      <w:r>
        <w:t>иные не запрещенные законом источники.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16. Имущество благотворительной организации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AD2394" w:rsidRDefault="00AD2394" w:rsidP="00AD2394">
      <w:pPr>
        <w:pStyle w:val="ConsPlusNormal"/>
        <w:ind w:firstLine="540"/>
        <w:jc w:val="both"/>
      </w:pPr>
      <w: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AD2394" w:rsidRDefault="00AD2394" w:rsidP="00AD2394">
      <w:pPr>
        <w:pStyle w:val="ConsPlusNormal"/>
        <w:ind w:firstLine="540"/>
        <w:jc w:val="both"/>
      </w:pPr>
      <w: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AD2394" w:rsidRDefault="00AD2394" w:rsidP="00AD2394">
      <w:pPr>
        <w:pStyle w:val="ConsPlusNormal"/>
        <w:ind w:firstLine="540"/>
        <w:jc w:val="both"/>
      </w:pPr>
      <w:r>
        <w:t>4. В случае,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AD2394" w:rsidRDefault="00AD2394" w:rsidP="00AD2394">
      <w:pPr>
        <w:pStyle w:val="ConsPlusNormal"/>
        <w:ind w:firstLine="540"/>
        <w:jc w:val="both"/>
      </w:pPr>
      <w: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17. Благотворительная программа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AD2394" w:rsidRDefault="00AD2394" w:rsidP="00AD2394">
      <w:pPr>
        <w:pStyle w:val="ConsPlusNormal"/>
        <w:ind w:firstLine="540"/>
        <w:jc w:val="both"/>
      </w:pPr>
      <w: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AD2394" w:rsidRDefault="00AD2394" w:rsidP="00AD2394">
      <w:pPr>
        <w:pStyle w:val="ConsPlusNormal"/>
        <w:ind w:firstLine="540"/>
        <w:jc w:val="both"/>
      </w:pPr>
      <w:r>
        <w:t xml:space="preserve">3. 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</w:t>
      </w:r>
      <w:r>
        <w:lastRenderedPageBreak/>
        <w:t>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Раздел IV. ГОСУДАРСТВЕННЫЕ ГАРАНТИИ</w:t>
      </w:r>
    </w:p>
    <w:p w:rsidR="00AD2394" w:rsidRDefault="00AD2394" w:rsidP="00AD2394">
      <w:pPr>
        <w:pStyle w:val="ConsPlusNormal"/>
        <w:jc w:val="center"/>
        <w:rPr>
          <w:b/>
          <w:bCs/>
        </w:rPr>
      </w:pPr>
      <w:r>
        <w:rPr>
          <w:b/>
          <w:bCs/>
        </w:rPr>
        <w:t>БЛАГОТВОРИТЕЛЬНОЙ ДЕЯТЕЛЬНОСТИ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AD2394" w:rsidRDefault="00AD2394" w:rsidP="00AD2394">
      <w:pPr>
        <w:pStyle w:val="ConsPlusNormal"/>
        <w:ind w:firstLine="540"/>
        <w:jc w:val="both"/>
      </w:pPr>
      <w:r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AD2394" w:rsidRDefault="00AD2394" w:rsidP="00AD2394">
      <w:pPr>
        <w:pStyle w:val="ConsPlusNormal"/>
        <w:ind w:firstLine="540"/>
        <w:jc w:val="both"/>
      </w:pPr>
      <w:r>
        <w:t>3 - 6. Утратили силу. - Федеральный закон от 22.08.2004 N 122-ФЗ.</w:t>
      </w:r>
    </w:p>
    <w:p w:rsidR="00AD2394" w:rsidRDefault="00AD2394" w:rsidP="00AD2394">
      <w:pPr>
        <w:pStyle w:val="ConsPlusNormal"/>
        <w:ind w:firstLine="540"/>
        <w:jc w:val="both"/>
      </w:pPr>
      <w: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AD2394" w:rsidRDefault="00AD2394" w:rsidP="00AD2394">
      <w:pPr>
        <w:pStyle w:val="ConsPlusNormal"/>
        <w:jc w:val="both"/>
      </w:pPr>
      <w:r>
        <w:t>(п. 7 введен Федеральным законом от 23.12.2010 N 383-ФЗ)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19. Контроль за осуществлением благотворительной деятельности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AD2394" w:rsidRDefault="00AD2394" w:rsidP="00AD2394">
      <w:pPr>
        <w:pStyle w:val="ConsPlusNormal"/>
        <w:ind w:firstLine="540"/>
        <w:jc w:val="both"/>
      </w:pPr>
      <w:r>
        <w:t>2. Орган, принявший решение о государственной регистрации благотворительной организации, осуществляет контроль за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AD2394" w:rsidRDefault="00AD2394" w:rsidP="00AD2394">
      <w:pPr>
        <w:pStyle w:val="ConsPlusNormal"/>
        <w:jc w:val="both"/>
      </w:pPr>
      <w:r>
        <w:t>(в ред. Федерального закона от 21.03.2002 N 31-ФЗ)</w:t>
      </w:r>
    </w:p>
    <w:p w:rsidR="00AD2394" w:rsidRDefault="00AD2394" w:rsidP="00AD2394">
      <w:pPr>
        <w:pStyle w:val="ConsPlusNormal"/>
        <w:ind w:firstLine="540"/>
        <w:jc w:val="both"/>
      </w:pPr>
      <w: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организации;</w:t>
      </w:r>
    </w:p>
    <w:p w:rsidR="00AD2394" w:rsidRDefault="00AD2394" w:rsidP="00AD2394">
      <w:pPr>
        <w:pStyle w:val="ConsPlusNormal"/>
        <w:ind w:firstLine="540"/>
        <w:jc w:val="both"/>
      </w:pPr>
      <w:r>
        <w:t>персональном составе высшего органа управления благотворительной организацией;</w:t>
      </w:r>
    </w:p>
    <w:p w:rsidR="00AD2394" w:rsidRDefault="00AD2394" w:rsidP="00AD2394">
      <w:pPr>
        <w:pStyle w:val="ConsPlusNormal"/>
        <w:ind w:firstLine="540"/>
        <w:jc w:val="both"/>
      </w:pPr>
      <w: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:rsidR="00AD2394" w:rsidRDefault="00AD2394" w:rsidP="00AD2394">
      <w:pPr>
        <w:pStyle w:val="ConsPlusNormal"/>
        <w:ind w:firstLine="540"/>
        <w:jc w:val="both"/>
      </w:pPr>
      <w:r>
        <w:t>содержании и результатах деятельности благотворительной организации;</w:t>
      </w:r>
    </w:p>
    <w:p w:rsidR="00AD2394" w:rsidRDefault="00AD2394" w:rsidP="00AD2394">
      <w:pPr>
        <w:pStyle w:val="ConsPlusNormal"/>
        <w:ind w:firstLine="540"/>
        <w:jc w:val="both"/>
      </w:pPr>
      <w:r>
        <w:t>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AD2394" w:rsidRDefault="00AD2394" w:rsidP="00AD2394">
      <w:pPr>
        <w:pStyle w:val="ConsPlusNormal"/>
        <w:ind w:firstLine="540"/>
        <w:jc w:val="both"/>
      </w:pPr>
      <w: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AD2394" w:rsidRDefault="00AD2394" w:rsidP="00AD2394">
      <w:pPr>
        <w:pStyle w:val="ConsPlusNormal"/>
        <w:jc w:val="both"/>
      </w:pPr>
      <w:r>
        <w:t>(п. 3 в ред. Федерального закона от 21.03.2002 N 31-ФЗ)</w:t>
      </w:r>
    </w:p>
    <w:p w:rsidR="00AD2394" w:rsidRDefault="00AD2394" w:rsidP="00AD2394">
      <w:pPr>
        <w:pStyle w:val="ConsPlusNormal"/>
        <w:ind w:firstLine="540"/>
        <w:jc w:val="both"/>
      </w:pPr>
      <w: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AD2394" w:rsidRDefault="00AD2394" w:rsidP="00AD2394">
      <w:pPr>
        <w:pStyle w:val="ConsPlusNormal"/>
        <w:jc w:val="both"/>
      </w:pPr>
      <w:r>
        <w:t>(в ред. Федерального закона от 21.03.2002 N 31-ФЗ)</w:t>
      </w:r>
    </w:p>
    <w:p w:rsidR="00AD2394" w:rsidRDefault="00AD2394" w:rsidP="00AD2394">
      <w:pPr>
        <w:pStyle w:val="ConsPlusNormal"/>
        <w:ind w:firstLine="540"/>
        <w:jc w:val="both"/>
      </w:pPr>
      <w: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AD2394" w:rsidRDefault="00AD2394" w:rsidP="00AD2394">
      <w:pPr>
        <w:pStyle w:val="ConsPlusNormal"/>
        <w:ind w:firstLine="540"/>
        <w:jc w:val="both"/>
      </w:pPr>
      <w: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AD2394" w:rsidRDefault="00AD2394" w:rsidP="00AD2394">
      <w:pPr>
        <w:pStyle w:val="ConsPlusNormal"/>
        <w:ind w:firstLine="540"/>
        <w:jc w:val="both"/>
      </w:pPr>
      <w: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</w:r>
    </w:p>
    <w:p w:rsidR="00AD2394" w:rsidRDefault="00AD2394" w:rsidP="00AD2394">
      <w:pPr>
        <w:pStyle w:val="ConsPlusNormal"/>
        <w:ind w:firstLine="540"/>
        <w:jc w:val="both"/>
      </w:pPr>
      <w:r>
        <w:t>8. Налоговые органы осуществляют контроль за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20. Ответственность благотворительной организации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AD2394" w:rsidRDefault="00AD2394" w:rsidP="00AD2394">
      <w:pPr>
        <w:pStyle w:val="ConsPlusNormal"/>
        <w:ind w:firstLine="540"/>
        <w:jc w:val="both"/>
      </w:pPr>
      <w:r>
        <w:t xml:space="preserve">2. В случае совершения благотворительной организацией действий, противоречащих ее </w:t>
      </w:r>
      <w:r>
        <w:lastRenderedPageBreak/>
        <w:t>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AD2394" w:rsidRDefault="00AD2394" w:rsidP="00AD2394">
      <w:pPr>
        <w:pStyle w:val="ConsPlusNormal"/>
        <w:jc w:val="both"/>
      </w:pPr>
      <w:r>
        <w:t>(в ред. Федерального закона от 21.03.2002 N 31-ФЗ)</w:t>
      </w:r>
    </w:p>
    <w:p w:rsidR="00AD2394" w:rsidRDefault="00AD2394" w:rsidP="00AD2394">
      <w:pPr>
        <w:pStyle w:val="ConsPlusNormal"/>
        <w:ind w:firstLine="540"/>
        <w:jc w:val="both"/>
      </w:pPr>
      <w:r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AD2394" w:rsidRDefault="00AD2394" w:rsidP="00AD2394">
      <w:pPr>
        <w:pStyle w:val="ConsPlusNormal"/>
        <w:ind w:firstLine="540"/>
        <w:jc w:val="both"/>
      </w:pPr>
      <w:r>
        <w:t>4. Все средства, полученные благотворительной организацией от осуществления предпринимательской деятельности в нарушение статьи 12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AD2394" w:rsidRDefault="00AD2394" w:rsidP="00AD2394">
      <w:pPr>
        <w:pStyle w:val="ConsPlusNormal"/>
        <w:ind w:firstLine="540"/>
        <w:jc w:val="both"/>
      </w:pPr>
      <w:r>
        <w:t xml:space="preserve">5. Споры между благотворительной организацией и </w:t>
      </w:r>
      <w:proofErr w:type="gramStart"/>
      <w:r>
        <w:t>гражданами</w:t>
      </w:r>
      <w:proofErr w:type="gramEnd"/>
      <w:r>
        <w:t xml:space="preserve">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21. Осуществление международной благотворительной деятельности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AD2394" w:rsidRDefault="00AD2394" w:rsidP="00AD2394">
      <w:pPr>
        <w:pStyle w:val="ConsPlusNormal"/>
        <w:ind w:firstLine="540"/>
        <w:jc w:val="both"/>
      </w:pPr>
      <w: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AD2394" w:rsidRDefault="00AD2394" w:rsidP="00AD2394">
      <w:pPr>
        <w:pStyle w:val="ConsPlusNormal"/>
        <w:ind w:firstLine="540"/>
        <w:jc w:val="both"/>
      </w:pPr>
      <w:r>
        <w:t>3.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Федерации.</w:t>
      </w:r>
    </w:p>
    <w:p w:rsidR="00AD2394" w:rsidRDefault="00AD2394" w:rsidP="00AD2394">
      <w:pPr>
        <w:pStyle w:val="ConsPlusNormal"/>
        <w:ind w:firstLine="540"/>
        <w:jc w:val="both"/>
      </w:pPr>
      <w: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Раздел V. ЗАКЛЮЧИТЕЛЬНЫЕ ПОЛОЖЕНИЯ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23. О вступлении в силу настоящего Федерального закона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AD2394" w:rsidRDefault="00AD2394" w:rsidP="00AD2394">
      <w:pPr>
        <w:pStyle w:val="ConsPlusNormal"/>
        <w:ind w:firstLine="540"/>
        <w:jc w:val="both"/>
      </w:pPr>
      <w: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AD2394" w:rsidRDefault="00AD2394" w:rsidP="00AD2394">
      <w:pPr>
        <w:pStyle w:val="ConsPlusNormal"/>
        <w:ind w:firstLine="540"/>
        <w:jc w:val="both"/>
      </w:pPr>
      <w: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AD2394" w:rsidRDefault="00AD2394" w:rsidP="00AD2394">
      <w:pPr>
        <w:pStyle w:val="ConsPlusNormal"/>
        <w:ind w:firstLine="540"/>
        <w:jc w:val="both"/>
      </w:pPr>
      <w: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  <w:outlineLvl w:val="1"/>
      </w:pPr>
      <w:r>
        <w:t>Статья 25. О приведении правовых актов в соответствие с настоящим Федеральным законом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jc w:val="right"/>
      </w:pPr>
      <w:r>
        <w:t>Президент</w:t>
      </w:r>
    </w:p>
    <w:p w:rsidR="00AD2394" w:rsidRDefault="00AD2394" w:rsidP="00AD2394">
      <w:pPr>
        <w:pStyle w:val="ConsPlusNormal"/>
        <w:jc w:val="right"/>
      </w:pPr>
      <w:r>
        <w:t>Российской Федерации</w:t>
      </w:r>
    </w:p>
    <w:p w:rsidR="00AD2394" w:rsidRDefault="00AD2394" w:rsidP="00AD2394">
      <w:pPr>
        <w:pStyle w:val="ConsPlusNormal"/>
        <w:jc w:val="right"/>
      </w:pPr>
      <w:r>
        <w:t>Б.ЕЛЬЦИН</w:t>
      </w:r>
    </w:p>
    <w:p w:rsidR="00AD2394" w:rsidRDefault="00AD2394" w:rsidP="00AD2394">
      <w:pPr>
        <w:pStyle w:val="ConsPlusNormal"/>
      </w:pPr>
      <w:r>
        <w:t>Москва, Кремль</w:t>
      </w:r>
    </w:p>
    <w:p w:rsidR="00AD2394" w:rsidRDefault="00AD2394" w:rsidP="00AD2394">
      <w:pPr>
        <w:pStyle w:val="ConsPlusNormal"/>
      </w:pPr>
      <w:r>
        <w:t>11 августа 1995 года</w:t>
      </w:r>
    </w:p>
    <w:p w:rsidR="00AD2394" w:rsidRDefault="00AD2394" w:rsidP="00AD2394">
      <w:pPr>
        <w:pStyle w:val="ConsPlusNormal"/>
      </w:pPr>
      <w:r>
        <w:t>N 135-ФЗ</w:t>
      </w: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</w:pPr>
    </w:p>
    <w:p w:rsidR="00AD2394" w:rsidRDefault="00AD2394" w:rsidP="00AD239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62039" w:rsidRDefault="00C62039">
      <w:bookmarkStart w:id="2" w:name="_GoBack"/>
      <w:bookmarkEnd w:id="2"/>
    </w:p>
    <w:sectPr w:rsidR="00C6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D6"/>
    <w:rsid w:val="00AD2394"/>
    <w:rsid w:val="00C62039"/>
    <w:rsid w:val="00D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25A9-4AB6-4F41-A3D9-749A89FB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</dc:creator>
  <cp:keywords/>
  <dc:description/>
  <cp:lastModifiedBy>Александр Сергеев</cp:lastModifiedBy>
  <cp:revision>2</cp:revision>
  <dcterms:created xsi:type="dcterms:W3CDTF">2014-03-14T18:18:00Z</dcterms:created>
  <dcterms:modified xsi:type="dcterms:W3CDTF">2014-03-14T18:18:00Z</dcterms:modified>
</cp:coreProperties>
</file>