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327" w:rsidRPr="0006062D" w:rsidRDefault="00103327" w:rsidP="00103327">
      <w:pPr>
        <w:shd w:val="clear" w:color="auto" w:fill="FDF7DF"/>
        <w:spacing w:before="30" w:after="75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0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Графические диктанты</w:t>
      </w:r>
      <w:r w:rsidRPr="000606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(Рисование по клеточкам)</w:t>
      </w:r>
    </w:p>
    <w:p w:rsidR="00103327" w:rsidRPr="0006062D" w:rsidRDefault="00103327" w:rsidP="00103327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  <w:shd w:val="clear" w:color="auto" w:fill="FDF7DF"/>
        </w:rPr>
        <w:t>Поступление в школу – важный момент в жизни ребенка и его родителей. Чем лучше ребенок будет подготовлен к школе психологически, эмоционально и интеллектуально, тем увереннее он будет себя чувствовать, тем легче у него пройдет адаптационный период в начальной школе.</w:t>
      </w:r>
      <w:r w:rsidRPr="0006062D">
        <w:rPr>
          <w:color w:val="333333"/>
          <w:sz w:val="28"/>
          <w:szCs w:val="28"/>
        </w:rPr>
        <w:t xml:space="preserve">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</w:t>
      </w:r>
    </w:p>
    <w:p w:rsidR="00103327" w:rsidRPr="0006062D" w:rsidRDefault="00103327" w:rsidP="009D7EB5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</w:t>
      </w:r>
      <w:r w:rsidR="009D7EB5" w:rsidRPr="0006062D">
        <w:rPr>
          <w:color w:val="333333"/>
          <w:sz w:val="28"/>
          <w:szCs w:val="28"/>
        </w:rPr>
        <w:t xml:space="preserve"> </w:t>
      </w:r>
      <w:r w:rsidRPr="0006062D">
        <w:rPr>
          <w:color w:val="333333"/>
          <w:sz w:val="28"/>
          <w:szCs w:val="28"/>
          <w:shd w:val="clear" w:color="auto" w:fill="FDF7DF"/>
        </w:rPr>
        <w:t xml:space="preserve">Выполняя </w:t>
      </w:r>
      <w:r w:rsidR="009D7EB5" w:rsidRPr="0006062D">
        <w:rPr>
          <w:color w:val="333333"/>
          <w:sz w:val="28"/>
          <w:szCs w:val="28"/>
          <w:shd w:val="clear" w:color="auto" w:fill="FDF7DF"/>
        </w:rPr>
        <w:t>их,</w:t>
      </w:r>
      <w:r w:rsidRPr="0006062D">
        <w:rPr>
          <w:color w:val="333333"/>
          <w:sz w:val="28"/>
          <w:szCs w:val="28"/>
          <w:shd w:val="clear" w:color="auto" w:fill="FDF7DF"/>
        </w:rPr>
        <w:t xml:space="preserve">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103327" w:rsidRPr="0006062D" w:rsidRDefault="00103327" w:rsidP="00103327">
      <w:pPr>
        <w:pStyle w:val="4"/>
        <w:shd w:val="clear" w:color="auto" w:fill="FDF7DF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6062D">
        <w:rPr>
          <w:rFonts w:ascii="Times New Roman" w:hAnsi="Times New Roman" w:cs="Times New Roman"/>
          <w:i w:val="0"/>
          <w:color w:val="auto"/>
          <w:sz w:val="28"/>
          <w:szCs w:val="28"/>
        </w:rPr>
        <w:t>Как работать с графическими диктантами:</w:t>
      </w:r>
    </w:p>
    <w:p w:rsidR="00103327" w:rsidRPr="0006062D" w:rsidRDefault="00103327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Графический диктант можно выполнять в двух вариантах:</w:t>
      </w:r>
      <w:r w:rsidRPr="0006062D">
        <w:rPr>
          <w:color w:val="333333"/>
          <w:sz w:val="28"/>
          <w:szCs w:val="28"/>
        </w:rPr>
        <w:br/>
        <w:t>1. Ребенку предлагают образец геометрического рисунка и просят его проанализировать и  повторить точно такой же рисунок в тетради в клетку. </w:t>
      </w:r>
      <w:r w:rsidRPr="0006062D">
        <w:rPr>
          <w:color w:val="333333"/>
          <w:sz w:val="28"/>
          <w:szCs w:val="28"/>
        </w:rPr>
        <w:br/>
        <w:t>2. Взрослый диктует последовательность действий с указанием числа клеточек и их направлений (влево, вправо, вверх, вниз), ребенок выполняет работу на слух, а затем сравнивает методом наложения свое изображение орнамента или фигуры с образцом в пособии.</w:t>
      </w:r>
    </w:p>
    <w:p w:rsidR="00103327" w:rsidRPr="0006062D" w:rsidRDefault="00103327" w:rsidP="0012377E">
      <w:pPr>
        <w:pStyle w:val="a5"/>
        <w:shd w:val="clear" w:color="auto" w:fill="FDF7DF"/>
        <w:spacing w:before="75" w:beforeAutospacing="0"/>
        <w:ind w:left="-567" w:firstLine="709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 xml:space="preserve">Графические диктанты </w:t>
      </w:r>
      <w:r w:rsidR="009D7EB5" w:rsidRPr="0006062D">
        <w:rPr>
          <w:color w:val="333333"/>
          <w:sz w:val="28"/>
          <w:szCs w:val="28"/>
        </w:rPr>
        <w:t>можно дополнить</w:t>
      </w:r>
      <w:r w:rsidRPr="0006062D">
        <w:rPr>
          <w:color w:val="333333"/>
          <w:sz w:val="28"/>
          <w:szCs w:val="28"/>
        </w:rPr>
        <w:t xml:space="preserve"> загадками, скороговорками, </w:t>
      </w:r>
      <w:proofErr w:type="spellStart"/>
      <w:r w:rsidRPr="0006062D">
        <w:rPr>
          <w:color w:val="333333"/>
          <w:sz w:val="28"/>
          <w:szCs w:val="28"/>
        </w:rPr>
        <w:t>чистоговорками</w:t>
      </w:r>
      <w:proofErr w:type="spellEnd"/>
      <w:r w:rsidRPr="0006062D">
        <w:rPr>
          <w:color w:val="333333"/>
          <w:sz w:val="28"/>
          <w:szCs w:val="28"/>
        </w:rPr>
        <w:t xml:space="preserve"> и пальчиковой гимнастикой. В процессе занятия ребенок отрабатывает правильную, чёткую и грамотную речь, развивает мелкую моторику рук, учится выделять отличительные особенности предметов, пополняет свой словарный запас.</w:t>
      </w:r>
    </w:p>
    <w:p w:rsidR="00103327" w:rsidRPr="0006062D" w:rsidRDefault="00103327" w:rsidP="0012377E">
      <w:pPr>
        <w:pStyle w:val="a5"/>
        <w:shd w:val="clear" w:color="auto" w:fill="FDF7DF"/>
        <w:spacing w:before="75" w:beforeAutospacing="0"/>
        <w:ind w:left="-567" w:firstLine="709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Задания под</w:t>
      </w:r>
      <w:r w:rsidR="0012377E">
        <w:rPr>
          <w:color w:val="333333"/>
          <w:sz w:val="28"/>
          <w:szCs w:val="28"/>
        </w:rPr>
        <w:t xml:space="preserve">бираются </w:t>
      </w:r>
      <w:r w:rsidRPr="0006062D">
        <w:rPr>
          <w:color w:val="333333"/>
          <w:sz w:val="28"/>
          <w:szCs w:val="28"/>
        </w:rPr>
        <w:t>по принципу «</w:t>
      </w:r>
      <w:proofErr w:type="gramStart"/>
      <w:r w:rsidRPr="0006062D">
        <w:rPr>
          <w:color w:val="333333"/>
          <w:sz w:val="28"/>
          <w:szCs w:val="28"/>
        </w:rPr>
        <w:t>от</w:t>
      </w:r>
      <w:proofErr w:type="gramEnd"/>
      <w:r w:rsidRPr="0006062D">
        <w:rPr>
          <w:color w:val="333333"/>
          <w:sz w:val="28"/>
          <w:szCs w:val="28"/>
        </w:rPr>
        <w:t xml:space="preserve"> простого к сложному». 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709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Во время занятий очень важен настрой ребенка и доброжелательное отношение взрослого. Помните, что занятия для ребенка – не экзамен, а игра. Помогайте малышу, следите за тем, чтобы он не ошибался. Результат работы всегда должен удовлетворять ребенка, чтобы ему вновь и вновь хотелось рисовать по клеткам.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709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 xml:space="preserve">Задача педагога – помочь ребенку в игровой форме овладеть необходимыми для хорошей учебы навыками. 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lastRenderedPageBreak/>
        <w:t>Продолжительность одного занятия с графическими диктантами не должна превышать 10 – 15 минут для детей 5-ти лет, 15 – 20 минут для детей 5 – 6-ти лет и 20 – 25-ти минут для детей 6 – 7-ми лет. Но если ребенок увлекся, не стоит останавливать его и прерывать занятие.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Обратите внимание на посадку ребенка во время выполнения диктанта, на то, как он держит карандаш. Покажите малышу, как надо удерживать карандаш между фалангами указательного, большого и среднего пальцев. Если ребенок плохо считает, помогайте ему отсчитывать клетки в тетради.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Перед каждым занятием обязательно поговорите с ребенком о том, что есть разные направления и стороны. Покажите ему, где право, где лево, где верх, где низ. Обратите внимания малыша, что у каждого человека есть правая и левая сторона. Объясните, что та рука, которой он ест, рисует и пишет – это правая рука, а другая рука – левая. Для левшей наоборот, левшам надо обязательно объяснять, что есть люди, для которых рабочая рука – правая, а есть люди, для которых рабочая рука – левая.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После этого можно открывать тетрадь и учить ребенка ориентироваться на листе бумаги. Покажите ребенку, где у тетради левый край, где правый, где верх, где низ. Можно объяснить, что раньше в школе были наклонные парты, поэтому верхний край тетради и назвали верхним, а нижний нижним. Объясните малышу, что если вы говорите «вправо», то надо вести карандашом «туда» (вправо). А если говорите «влево», то надо вести карандашом «туда» (влево) и так далее. Покажите малышу, как надо считать клеточки.</w:t>
      </w:r>
    </w:p>
    <w:p w:rsidR="009D7EB5" w:rsidRPr="0006062D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Когда ребенок нарисует рисунок, поговорите о том, что есть предметы и есть их изображения. Изображения бывают разные: фотографии, рисунки, схематичное изображение. Графический диктант – это схематичное изображение предмета.</w:t>
      </w:r>
    </w:p>
    <w:p w:rsidR="009D7EB5" w:rsidRDefault="009D7EB5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r w:rsidRPr="0006062D">
        <w:rPr>
          <w:color w:val="333333"/>
          <w:sz w:val="28"/>
          <w:szCs w:val="28"/>
        </w:rPr>
        <w:t>Поговорите о том, что каждое животное имеет свои отличительные особенности. Схематичное изображение показывает отличительные особенности, по которым мы можем узнать животное или предмет. Спросите у ребенка, какие отличительные особенности у животного, которое он нарисовал. Например, у зайца – длинные уши и маленький хвостик, у слона – длинный хобот, у страуса длинная шея, маленькая голова и длинные ноги, и так далее.</w:t>
      </w:r>
    </w:p>
    <w:p w:rsidR="0012377E" w:rsidRPr="0006062D" w:rsidRDefault="0012377E" w:rsidP="0012377E">
      <w:pPr>
        <w:pStyle w:val="a5"/>
        <w:shd w:val="clear" w:color="auto" w:fill="FDF7DF"/>
        <w:spacing w:before="75" w:beforeAutospacing="0"/>
        <w:ind w:left="-567" w:firstLine="567"/>
        <w:textAlignment w:val="top"/>
        <w:rPr>
          <w:color w:val="333333"/>
          <w:sz w:val="28"/>
          <w:szCs w:val="28"/>
        </w:rPr>
      </w:pPr>
      <w:bookmarkStart w:id="0" w:name="_GoBack"/>
      <w:bookmarkEnd w:id="0"/>
    </w:p>
    <w:p w:rsidR="009D7EB5" w:rsidRPr="0006062D" w:rsidRDefault="009D7EB5" w:rsidP="009D7EB5">
      <w:pPr>
        <w:pStyle w:val="a5"/>
        <w:shd w:val="clear" w:color="auto" w:fill="FDF7DF"/>
        <w:spacing w:before="75" w:beforeAutospacing="0"/>
        <w:jc w:val="center"/>
        <w:textAlignment w:val="top"/>
        <w:rPr>
          <w:rFonts w:ascii="Verdana" w:hAnsi="Verdana"/>
          <w:b/>
          <w:sz w:val="28"/>
          <w:szCs w:val="28"/>
        </w:rPr>
      </w:pPr>
    </w:p>
    <w:p w:rsidR="009D7EB5" w:rsidRDefault="009D7EB5" w:rsidP="009D7EB5">
      <w:pPr>
        <w:pStyle w:val="a5"/>
        <w:shd w:val="clear" w:color="auto" w:fill="FDF7DF"/>
        <w:spacing w:before="75" w:beforeAutospacing="0"/>
        <w:jc w:val="center"/>
        <w:textAlignment w:val="top"/>
        <w:rPr>
          <w:rFonts w:ascii="Verdana" w:hAnsi="Verdana"/>
          <w:b/>
          <w:sz w:val="20"/>
          <w:szCs w:val="20"/>
        </w:rPr>
      </w:pPr>
    </w:p>
    <w:p w:rsidR="009D7EB5" w:rsidRDefault="009D7EB5" w:rsidP="009D7EB5">
      <w:pPr>
        <w:pStyle w:val="a5"/>
        <w:shd w:val="clear" w:color="auto" w:fill="FDF7DF"/>
        <w:spacing w:before="75" w:beforeAutospacing="0"/>
        <w:jc w:val="center"/>
        <w:textAlignment w:val="top"/>
        <w:rPr>
          <w:rFonts w:ascii="Verdana" w:hAnsi="Verdana"/>
          <w:b/>
          <w:sz w:val="20"/>
          <w:szCs w:val="20"/>
        </w:rPr>
      </w:pPr>
    </w:p>
    <w:p w:rsidR="009D7EB5" w:rsidRDefault="009D7EB5" w:rsidP="0006062D">
      <w:pPr>
        <w:pStyle w:val="a5"/>
        <w:shd w:val="clear" w:color="auto" w:fill="FDF7DF"/>
        <w:spacing w:before="75" w:beforeAutospacing="0"/>
        <w:textAlignment w:val="top"/>
        <w:rPr>
          <w:rFonts w:ascii="Verdana" w:hAnsi="Verdana"/>
          <w:b/>
          <w:sz w:val="20"/>
          <w:szCs w:val="20"/>
        </w:rPr>
      </w:pPr>
    </w:p>
    <w:p w:rsidR="00103327" w:rsidRPr="0012377E" w:rsidRDefault="009D7EB5" w:rsidP="009D7EB5">
      <w:pPr>
        <w:pStyle w:val="a5"/>
        <w:shd w:val="clear" w:color="auto" w:fill="FDF7DF"/>
        <w:spacing w:before="75" w:beforeAutospacing="0"/>
        <w:jc w:val="center"/>
        <w:textAlignment w:val="top"/>
        <w:rPr>
          <w:b/>
          <w:sz w:val="28"/>
          <w:szCs w:val="28"/>
        </w:rPr>
      </w:pPr>
      <w:r w:rsidRPr="0012377E">
        <w:rPr>
          <w:b/>
          <w:sz w:val="28"/>
          <w:szCs w:val="28"/>
        </w:rPr>
        <w:lastRenderedPageBreak/>
        <w:t>Рисунки для анализа и повтора образца</w:t>
      </w:r>
    </w:p>
    <w:p w:rsidR="00CF4BC5" w:rsidRDefault="00CF4BC5" w:rsidP="00CF4BC5">
      <w:pPr>
        <w:shd w:val="clear" w:color="auto" w:fill="FDF7DF"/>
        <w:spacing w:before="30" w:after="75" w:line="240" w:lineRule="auto"/>
        <w:jc w:val="center"/>
        <w:outlineLvl w:val="2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</w:p>
    <w:p w:rsidR="00103327" w:rsidRPr="00CF4BC5" w:rsidRDefault="00CF4BC5" w:rsidP="00CF4BC5">
      <w:pPr>
        <w:shd w:val="clear" w:color="auto" w:fill="FDF7DF"/>
        <w:spacing w:before="30" w:after="75" w:line="240" w:lineRule="auto"/>
        <w:jc w:val="center"/>
        <w:outlineLvl w:val="2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 w:rsidRPr="00CF4BC5">
        <w:rPr>
          <w:rFonts w:eastAsia="Times New Roman" w:cs="Times New Roman"/>
          <w:b/>
          <w:bCs/>
          <w:i/>
          <w:sz w:val="28"/>
          <w:szCs w:val="28"/>
          <w:lang w:eastAsia="ru-RU"/>
        </w:rPr>
        <w:t>«Кошка»</w:t>
      </w:r>
    </w:p>
    <w:p w:rsidR="00103327" w:rsidRDefault="00733F16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1550" cy="3586163"/>
            <wp:effectExtent l="19050" t="0" r="0" b="0"/>
            <wp:docPr id="67" name="Рисунок 6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103327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«Слон»</w:t>
      </w:r>
    </w:p>
    <w:p w:rsidR="00CF4BC5" w:rsidRDefault="00103327" w:rsidP="00733F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6825" cy="3807619"/>
            <wp:effectExtent l="19050" t="0" r="9525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/>
    <w:p w:rsidR="00103327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«Осьминог»</w:t>
      </w:r>
    </w:p>
    <w:p w:rsidR="00103327" w:rsidRDefault="0010332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91623" cy="3475896"/>
            <wp:effectExtent l="1905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76" cy="348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Default="00CF4BC5" w:rsidP="00CF4BC5">
      <w:pPr>
        <w:jc w:val="center"/>
      </w:pPr>
    </w:p>
    <w:p w:rsidR="00103327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«Собачка»</w:t>
      </w:r>
    </w:p>
    <w:p w:rsidR="00103327" w:rsidRDefault="0010332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13568" cy="2514600"/>
            <wp:effectExtent l="19050" t="0" r="0" b="0"/>
            <wp:docPr id="13" name="Рисунок 1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6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«Петушок»</w:t>
      </w:r>
    </w:p>
    <w:p w:rsidR="00331197" w:rsidRDefault="0033119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1425" cy="3270099"/>
            <wp:effectExtent l="19050" t="0" r="9525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951" r="3153" b="2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12" cy="327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«Ключик»</w:t>
      </w:r>
    </w:p>
    <w:p w:rsidR="00331197" w:rsidRDefault="00331197" w:rsidP="00CF4BC5">
      <w:pPr>
        <w:jc w:val="center"/>
      </w:pPr>
      <w:r w:rsidRPr="00331197">
        <w:rPr>
          <w:noProof/>
          <w:lang w:eastAsia="ru-RU"/>
        </w:rPr>
        <w:drawing>
          <wp:inline distT="0" distB="0" distL="0" distR="0">
            <wp:extent cx="4388908" cy="3038475"/>
            <wp:effectExtent l="19050" t="0" r="0" b="0"/>
            <wp:docPr id="3" name="Рисунок 31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70" t="5623" r="17374" b="3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08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«Машина»</w:t>
      </w:r>
    </w:p>
    <w:p w:rsidR="00331197" w:rsidRDefault="0033119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4623" cy="2533650"/>
            <wp:effectExtent l="19050" t="0" r="0" b="0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77" r="16141" b="4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23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«Цветок»</w:t>
      </w:r>
    </w:p>
    <w:p w:rsidR="00331197" w:rsidRDefault="0033119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2275" cy="3646785"/>
            <wp:effectExtent l="19050" t="0" r="9525" b="0"/>
            <wp:docPr id="43" name="Рисунок 43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33" t="6204" r="26064" b="3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Default="00CF4BC5" w:rsidP="00CF4BC5">
      <w:pPr>
        <w:jc w:val="center"/>
      </w:pPr>
    </w:p>
    <w:p w:rsidR="00CF4BC5" w:rsidRDefault="00CF4BC5" w:rsidP="00CF4BC5">
      <w:pPr>
        <w:jc w:val="center"/>
      </w:pPr>
    </w:p>
    <w:p w:rsidR="00CF4BC5" w:rsidRDefault="00CF4BC5" w:rsidP="00CF4BC5">
      <w:pPr>
        <w:jc w:val="center"/>
      </w:pPr>
    </w:p>
    <w:p w:rsidR="00CF4BC5" w:rsidRDefault="00CF4BC5" w:rsidP="00CF4BC5">
      <w:pPr>
        <w:jc w:val="center"/>
      </w:pPr>
    </w:p>
    <w:p w:rsidR="00331197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«Ёлочка»</w:t>
      </w:r>
    </w:p>
    <w:p w:rsidR="00331197" w:rsidRDefault="0033119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4739" cy="3657600"/>
            <wp:effectExtent l="19050" t="0" r="9111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15" t="2846" r="11663" b="4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73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41" w:rsidRDefault="00506A41" w:rsidP="00506A41">
      <w:pPr>
        <w:jc w:val="center"/>
        <w:rPr>
          <w:b/>
          <w:i/>
          <w:sz w:val="28"/>
          <w:szCs w:val="28"/>
        </w:rPr>
      </w:pPr>
    </w:p>
    <w:p w:rsidR="00506A41" w:rsidRDefault="00506A41" w:rsidP="00506A41">
      <w:pPr>
        <w:jc w:val="center"/>
        <w:rPr>
          <w:b/>
          <w:i/>
          <w:sz w:val="28"/>
          <w:szCs w:val="28"/>
        </w:rPr>
      </w:pPr>
    </w:p>
    <w:p w:rsidR="00506A41" w:rsidRDefault="00506A41" w:rsidP="00506A41">
      <w:pPr>
        <w:jc w:val="center"/>
        <w:rPr>
          <w:b/>
          <w:i/>
          <w:sz w:val="28"/>
          <w:szCs w:val="28"/>
        </w:rPr>
      </w:pPr>
    </w:p>
    <w:p w:rsidR="00506A41" w:rsidRPr="00506A41" w:rsidRDefault="00506A41" w:rsidP="00506A41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t>«Робот»</w:t>
      </w:r>
    </w:p>
    <w:p w:rsidR="00331197" w:rsidRDefault="00331197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19600" cy="2850985"/>
            <wp:effectExtent l="19050" t="0" r="0" b="0"/>
            <wp:docPr id="46" name="Рисунок 4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31" t="5273" r="14991" b="4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5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41" w:rsidRDefault="00506A41"/>
    <w:p w:rsidR="00733F16" w:rsidRDefault="00733F16" w:rsidP="00733F16"/>
    <w:p w:rsidR="00331197" w:rsidRPr="00506A41" w:rsidRDefault="00506A41" w:rsidP="00733F16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t>«Барашек»</w:t>
      </w:r>
    </w:p>
    <w:p w:rsidR="00331197" w:rsidRDefault="00331197" w:rsidP="00506A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3875" cy="3467100"/>
            <wp:effectExtent l="19050" t="0" r="9525" b="0"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75" cy="34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16" w:rsidRDefault="00733F16" w:rsidP="00506A41">
      <w:pPr>
        <w:jc w:val="center"/>
      </w:pPr>
    </w:p>
    <w:p w:rsidR="00506A41" w:rsidRPr="00506A41" w:rsidRDefault="00506A41" w:rsidP="00506A41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t>«Самолет»</w:t>
      </w:r>
    </w:p>
    <w:p w:rsidR="00506A41" w:rsidRDefault="00506A41" w:rsidP="00506A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3875" cy="3467100"/>
            <wp:effectExtent l="19050" t="0" r="9525" b="0"/>
            <wp:docPr id="55" name="Рисунок 55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41" w:rsidRDefault="00506A41" w:rsidP="00506A41">
      <w:pPr>
        <w:jc w:val="center"/>
        <w:rPr>
          <w:b/>
          <w:i/>
          <w:sz w:val="28"/>
          <w:szCs w:val="28"/>
        </w:rPr>
      </w:pP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506A41" w:rsidRPr="00506A41" w:rsidRDefault="00506A41" w:rsidP="00506A41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lastRenderedPageBreak/>
        <w:t>«Зонт»</w:t>
      </w:r>
    </w:p>
    <w:p w:rsidR="00331197" w:rsidRDefault="00506A41" w:rsidP="00506A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14751" cy="2971800"/>
            <wp:effectExtent l="19050" t="0" r="0" b="0"/>
            <wp:docPr id="58" name="Рисунок 58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20" cy="29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506A41">
      <w:pPr>
        <w:jc w:val="center"/>
      </w:pPr>
    </w:p>
    <w:p w:rsidR="00CF4BC5" w:rsidRPr="00733F16" w:rsidRDefault="00733F16" w:rsidP="00506A41">
      <w:pPr>
        <w:jc w:val="center"/>
        <w:rPr>
          <w:b/>
          <w:i/>
          <w:sz w:val="28"/>
          <w:szCs w:val="28"/>
        </w:rPr>
      </w:pPr>
      <w:r w:rsidRPr="00733F16">
        <w:rPr>
          <w:b/>
          <w:i/>
          <w:sz w:val="28"/>
          <w:szCs w:val="28"/>
        </w:rPr>
        <w:t>«Олень»</w:t>
      </w:r>
    </w:p>
    <w:p w:rsidR="00733F16" w:rsidRDefault="00733F16" w:rsidP="00506A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7809" cy="3600450"/>
            <wp:effectExtent l="19050" t="0" r="0" b="0"/>
            <wp:docPr id="70" name="Рисунок 70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52" t="8397" r="17815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09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16" w:rsidRDefault="00733F16" w:rsidP="00506A41">
      <w:pPr>
        <w:jc w:val="center"/>
      </w:pPr>
    </w:p>
    <w:p w:rsidR="00733F16" w:rsidRDefault="00733F16" w:rsidP="00506A41">
      <w:pPr>
        <w:jc w:val="center"/>
      </w:pPr>
    </w:p>
    <w:p w:rsidR="00733F16" w:rsidRDefault="00733F16" w:rsidP="00506A41">
      <w:pPr>
        <w:jc w:val="center"/>
      </w:pPr>
    </w:p>
    <w:p w:rsidR="00733F16" w:rsidRDefault="00733F16" w:rsidP="00506A41">
      <w:pPr>
        <w:jc w:val="center"/>
      </w:pPr>
    </w:p>
    <w:p w:rsidR="00733F16" w:rsidRPr="00733F16" w:rsidRDefault="00733F16" w:rsidP="00733F16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lastRenderedPageBreak/>
        <w:t>«Черепаха»</w:t>
      </w:r>
    </w:p>
    <w:p w:rsidR="00733F16" w:rsidRDefault="00733F16" w:rsidP="00506A41">
      <w:pPr>
        <w:jc w:val="center"/>
        <w:rPr>
          <w:b/>
          <w:i/>
          <w:sz w:val="28"/>
          <w:szCs w:val="28"/>
        </w:rPr>
      </w:pPr>
      <w:r w:rsidRPr="00733F1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69239" cy="3133725"/>
            <wp:effectExtent l="19050" t="0" r="7511" b="0"/>
            <wp:docPr id="8" name="Рисунок 49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ÑÑÐµÐ¼Ñ Ð´Ð»Ñ Ð°Ð½Ð°Ð»Ð¸Ð·Ð° Ð¸ Ð¿Ð¾Ð²ÑÐ¾ÑÐ° Ð¾Ð±ÑÐ°Ð·ÑÐ° Ð¿Ð¾ ÐºÐ»ÐµÑÐ¾ÑÐºÐ°Ð¼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84" r="20470" b="5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39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41" w:rsidRDefault="00B84341" w:rsidP="00506A41">
      <w:pPr>
        <w:jc w:val="center"/>
        <w:rPr>
          <w:b/>
          <w:i/>
          <w:sz w:val="28"/>
          <w:szCs w:val="28"/>
        </w:rPr>
      </w:pPr>
    </w:p>
    <w:p w:rsidR="00506A41" w:rsidRPr="00506A41" w:rsidRDefault="00506A41" w:rsidP="00506A41">
      <w:pPr>
        <w:jc w:val="center"/>
        <w:rPr>
          <w:b/>
          <w:i/>
          <w:sz w:val="28"/>
          <w:szCs w:val="28"/>
        </w:rPr>
      </w:pPr>
      <w:r w:rsidRPr="00506A41">
        <w:rPr>
          <w:b/>
          <w:i/>
          <w:sz w:val="28"/>
          <w:szCs w:val="28"/>
        </w:rPr>
        <w:t>«Жук»</w:t>
      </w:r>
    </w:p>
    <w:p w:rsidR="00506A41" w:rsidRDefault="00506A41" w:rsidP="00506A4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70151" cy="3009900"/>
            <wp:effectExtent l="19050" t="0" r="6349" b="0"/>
            <wp:docPr id="61" name="Рисунок 6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450" r="70936" b="6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1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733F16" w:rsidRDefault="00733F16" w:rsidP="00506A41">
      <w:pPr>
        <w:jc w:val="center"/>
        <w:rPr>
          <w:b/>
          <w:i/>
          <w:sz w:val="28"/>
          <w:szCs w:val="28"/>
        </w:rPr>
      </w:pPr>
    </w:p>
    <w:p w:rsidR="00CF4BC5" w:rsidRPr="00CF4BC5" w:rsidRDefault="00CF4BC5" w:rsidP="00506A41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«Чемоданы»</w:t>
      </w:r>
    </w:p>
    <w:p w:rsidR="009D7EB5" w:rsidRDefault="009D7EB5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57475" cy="5950433"/>
            <wp:effectExtent l="19050" t="0" r="9525" b="0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789" t="4737" r="53860" b="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95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Default="00CF4BC5" w:rsidP="00CF4BC5">
      <w:pPr>
        <w:jc w:val="center"/>
        <w:rPr>
          <w:b/>
          <w:i/>
          <w:sz w:val="28"/>
          <w:szCs w:val="28"/>
        </w:rPr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lastRenderedPageBreak/>
        <w:t>«Домик»</w:t>
      </w:r>
    </w:p>
    <w:p w:rsidR="00CF4BC5" w:rsidRDefault="009D7EB5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8466" cy="2257425"/>
            <wp:effectExtent l="19050" t="0" r="5184" b="0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1805" b="6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66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«Цветок и трава»</w:t>
      </w:r>
    </w:p>
    <w:p w:rsidR="00CF4BC5" w:rsidRDefault="00CF4BC5" w:rsidP="00CF4BC5">
      <w:pPr>
        <w:jc w:val="center"/>
      </w:pPr>
      <w:r w:rsidRPr="00CF4BC5">
        <w:rPr>
          <w:noProof/>
          <w:lang w:eastAsia="ru-RU"/>
        </w:rPr>
        <w:drawing>
          <wp:inline distT="0" distB="0" distL="0" distR="0">
            <wp:extent cx="2710648" cy="2276475"/>
            <wp:effectExtent l="19050" t="0" r="0" b="0"/>
            <wp:docPr id="5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3390" r="50535" b="3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2" cy="227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C5" w:rsidRDefault="00CF4BC5" w:rsidP="00CF4BC5">
      <w:pPr>
        <w:jc w:val="center"/>
      </w:pPr>
    </w:p>
    <w:p w:rsidR="00CF4BC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«Тюльпан»</w:t>
      </w:r>
    </w:p>
    <w:p w:rsidR="00CF4BC5" w:rsidRDefault="00CF4BC5" w:rsidP="00CF4BC5">
      <w:pPr>
        <w:jc w:val="center"/>
      </w:pPr>
      <w:r w:rsidRPr="00CF4BC5">
        <w:rPr>
          <w:noProof/>
          <w:lang w:eastAsia="ru-RU"/>
        </w:rPr>
        <w:drawing>
          <wp:inline distT="0" distB="0" distL="0" distR="0">
            <wp:extent cx="2809875" cy="2616535"/>
            <wp:effectExtent l="19050" t="0" r="9525" b="0"/>
            <wp:docPr id="6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98" t="65767" r="5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1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B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lastRenderedPageBreak/>
        <w:t>«Балерина»</w:t>
      </w:r>
    </w:p>
    <w:p w:rsidR="009D7EB5" w:rsidRDefault="009D7EB5" w:rsidP="00CF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4275" cy="4170297"/>
            <wp:effectExtent l="19050" t="0" r="9525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51" cy="41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B5" w:rsidRPr="00CF4BC5" w:rsidRDefault="00CF4BC5" w:rsidP="00CF4BC5">
      <w:pPr>
        <w:jc w:val="center"/>
        <w:rPr>
          <w:b/>
          <w:i/>
          <w:sz w:val="28"/>
          <w:szCs w:val="28"/>
        </w:rPr>
      </w:pPr>
      <w:r w:rsidRPr="00CF4BC5">
        <w:rPr>
          <w:b/>
          <w:i/>
          <w:sz w:val="28"/>
          <w:szCs w:val="28"/>
        </w:rPr>
        <w:t>«Слон»</w:t>
      </w:r>
    </w:p>
    <w:p w:rsidR="00103327" w:rsidRDefault="009D7EB5" w:rsidP="0006062D">
      <w:pPr>
        <w:jc w:val="center"/>
      </w:pPr>
      <w:r w:rsidRPr="009D7EB5">
        <w:rPr>
          <w:noProof/>
          <w:lang w:eastAsia="ru-RU"/>
        </w:rPr>
        <w:drawing>
          <wp:inline distT="0" distB="0" distL="0" distR="0" wp14:anchorId="2B552538" wp14:editId="7C81B1A7">
            <wp:extent cx="4373146" cy="4072701"/>
            <wp:effectExtent l="19050" t="0" r="8354" b="0"/>
            <wp:docPr id="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46" cy="407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2F7E"/>
    <w:rsid w:val="0006062D"/>
    <w:rsid w:val="00103327"/>
    <w:rsid w:val="0012377E"/>
    <w:rsid w:val="00331197"/>
    <w:rsid w:val="00506A41"/>
    <w:rsid w:val="00682F7E"/>
    <w:rsid w:val="00733F16"/>
    <w:rsid w:val="009D7EB5"/>
    <w:rsid w:val="00B84341"/>
    <w:rsid w:val="00CF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033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33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32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332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10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0332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Сэрджо</dc:creator>
  <cp:keywords/>
  <dc:description/>
  <cp:lastModifiedBy>ДОМАШНИЙ</cp:lastModifiedBy>
  <cp:revision>5</cp:revision>
  <dcterms:created xsi:type="dcterms:W3CDTF">2018-05-28T19:26:00Z</dcterms:created>
  <dcterms:modified xsi:type="dcterms:W3CDTF">2018-11-22T06:36:00Z</dcterms:modified>
</cp:coreProperties>
</file>