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F1" w:rsidRPr="00C54F60" w:rsidRDefault="000D21F1" w:rsidP="000D21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1F1" w:rsidRPr="00C54F60" w:rsidRDefault="000D21F1" w:rsidP="000D21F1">
      <w:pPr>
        <w:shd w:val="clear" w:color="auto" w:fill="FFFFFF"/>
        <w:spacing w:after="0" w:line="360" w:lineRule="auto"/>
        <w:ind w:left="1202" w:right="864"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F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F3AE2A" wp14:editId="1A6D58B4">
            <wp:extent cx="485775" cy="628650"/>
            <wp:effectExtent l="0" t="0" r="9525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F1" w:rsidRPr="00C54F60" w:rsidRDefault="000D21F1" w:rsidP="000D21F1">
      <w:pPr>
        <w:shd w:val="clear" w:color="auto" w:fill="FFFFFF"/>
        <w:spacing w:after="0" w:line="240" w:lineRule="auto"/>
        <w:ind w:left="1202" w:right="864"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НИЖНЕГО НОВГОРОДА ДЕПАРТАМЕНТ ОБРАЗОВАНИЯ</w:t>
      </w:r>
    </w:p>
    <w:p w:rsidR="000D21F1" w:rsidRPr="00C54F60" w:rsidRDefault="000D21F1" w:rsidP="000D21F1">
      <w:pPr>
        <w:shd w:val="clear" w:color="auto" w:fill="FFFFFF"/>
        <w:spacing w:after="0" w:line="240" w:lineRule="auto"/>
        <w:ind w:left="2580" w:right="431" w:hanging="18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</w:p>
    <w:p w:rsidR="000D21F1" w:rsidRPr="00C54F60" w:rsidRDefault="000D21F1" w:rsidP="000D21F1">
      <w:pPr>
        <w:pBdr>
          <w:bottom w:val="single" w:sz="12" w:space="1" w:color="auto"/>
        </w:pBdr>
        <w:shd w:val="clear" w:color="auto" w:fill="FFFFFF"/>
        <w:spacing w:after="0" w:line="240" w:lineRule="auto"/>
        <w:ind w:left="2580" w:right="431" w:hanging="18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«Детский сад № 441 «Кузнечик»</w:t>
      </w:r>
    </w:p>
    <w:p w:rsidR="000D21F1" w:rsidRPr="00C54F60" w:rsidRDefault="000D21F1" w:rsidP="000D21F1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603136, город Нижний Новгород, улица Ванеева, </w:t>
      </w:r>
      <w:proofErr w:type="gramStart"/>
      <w:r w:rsidRPr="00C54F60">
        <w:rPr>
          <w:rFonts w:ascii="Times New Roman" w:eastAsia="Times New Roman" w:hAnsi="Times New Roman" w:cs="Times New Roman"/>
          <w:sz w:val="24"/>
          <w:szCs w:val="24"/>
          <w:lang w:eastAsia="ru-RU"/>
        </w:rPr>
        <w:t>120,  ИНН</w:t>
      </w:r>
      <w:proofErr w:type="gramEnd"/>
      <w:r w:rsidRPr="00C54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5262085811,</w:t>
      </w:r>
    </w:p>
    <w:p w:rsidR="000D21F1" w:rsidRPr="00C54F60" w:rsidRDefault="000D21F1" w:rsidP="000D21F1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тел.(</w:t>
      </w:r>
      <w:proofErr w:type="gramEnd"/>
      <w:r w:rsidRPr="00C54F60">
        <w:rPr>
          <w:rFonts w:ascii="Times New Roman" w:eastAsia="Times New Roman" w:hAnsi="Times New Roman" w:cs="Times New Roman"/>
          <w:sz w:val="24"/>
          <w:szCs w:val="24"/>
          <w:lang w:eastAsia="ru-RU"/>
        </w:rPr>
        <w:t>831)468-29-44, тел. /факс 468-29-43,  e-mail:sad4412007@yandex.ru</w:t>
      </w:r>
    </w:p>
    <w:p w:rsidR="000D21F1" w:rsidRDefault="000D21F1" w:rsidP="000D21F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0D21F1" w:rsidRDefault="000D21F1" w:rsidP="000D21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D116A" w:rsidRDefault="000D21F1" w:rsidP="000D21F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0D21F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Аналитическая справка о состоянии развивающей предметно-пространственной среды в контексте требований ФГОС ДО</w:t>
      </w:r>
    </w:p>
    <w:p w:rsidR="000D21F1" w:rsidRPr="000D21F1" w:rsidRDefault="000D21F1" w:rsidP="000D21F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D116A" w:rsidRPr="006D116A" w:rsidRDefault="006D116A" w:rsidP="006D116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Развивающая предметно-пространственная среда Учреждения соответствует требованиям  </w:t>
      </w:r>
    </w:p>
    <w:p w:rsidR="006D116A" w:rsidRPr="006D116A" w:rsidRDefault="006D116A" w:rsidP="006D116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Стандарта </w:t>
      </w:r>
      <w:r w:rsidRPr="006D11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ФГОС 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дошкольного образования (приказ № 1155 </w:t>
      </w:r>
      <w:proofErr w:type="spellStart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Минобрнауки</w:t>
      </w:r>
      <w:proofErr w:type="spellEnd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РФ от 17.10.13 г, действует с 01.01.2014 г);</w:t>
      </w:r>
    </w:p>
    <w:p w:rsidR="006D116A" w:rsidRPr="006D116A" w:rsidRDefault="006D116A" w:rsidP="000D21F1">
      <w:pPr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</w:t>
      </w:r>
      <w:proofErr w:type="spellStart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СаНПиН</w:t>
      </w:r>
      <w:proofErr w:type="spellEnd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» 2.4.3049-13).</w:t>
      </w:r>
    </w:p>
    <w:p w:rsidR="006D116A" w:rsidRPr="006D116A" w:rsidRDefault="006D116A" w:rsidP="006D1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Развивающая предметно-пространственная среда обеспечивает реализацию основной образовательной программы. </w:t>
      </w:r>
    </w:p>
    <w:p w:rsidR="006D116A" w:rsidRPr="006D116A" w:rsidRDefault="006D116A" w:rsidP="006D1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(помещениями, территорией, предназначенными для реализации Программы), материалами, оборудованием, электронными образовательными ресурсами и средствами обучения и воспитания детей дошкольного возраста, охраны и укрепления их здоровья. </w:t>
      </w:r>
    </w:p>
    <w:p w:rsidR="006D116A" w:rsidRPr="006D116A" w:rsidRDefault="006D116A" w:rsidP="006D1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со Стандартом РППС</w:t>
      </w:r>
      <w:r w:rsidR="000D21F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детского сада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обеспечивает и гарантирует: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уважении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ом числе при взаимодействии детей друг с другом и в коллективной работе;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максимальную реализацию образовательного потенциала пространства,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охрана и укрепления их здоровья, возможностей учета особенностей развития; 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участников совместной деятельности и общения с детьми разного возраста, так и со взрослыми, а также свободу выражении своих чувств и мыслей;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открытость дошкольного образования и вовлечения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укрепления их здоровья, а также поддержки образовательных инициатив внутри семьи;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</w:t>
      </w:r>
      <w:proofErr w:type="gramStart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возрастные  и</w:t>
      </w:r>
      <w:proofErr w:type="gramEnd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индивидуальные особенности (недопустимость как искусственного ускорения, так и искусственного замедления развития детей):</w:t>
      </w:r>
    </w:p>
    <w:p w:rsidR="006D116A" w:rsidRPr="006D116A" w:rsidRDefault="006D116A" w:rsidP="006D116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создания равных условий, максимально способствующих реализации различных образовательных программ для детей, принадлежащих к разным национальным культурным религиозным общностям и социальным слоям, а также имеющих различные (в том числе ограниченные) возможности здоровья. </w:t>
      </w:r>
    </w:p>
    <w:p w:rsidR="006D116A" w:rsidRPr="006D116A" w:rsidRDefault="006D116A" w:rsidP="006D11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6D116A" w:rsidRPr="006D116A" w:rsidRDefault="006D116A" w:rsidP="006D11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Предметно-развивающая среда обеспечивает возможность реализации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соответствии с потребностями каждого возрастного этапа детей, охраны и укрепления здоровья, возможностями учета особенностей. </w:t>
      </w:r>
    </w:p>
    <w:p w:rsidR="006D116A" w:rsidRPr="006D116A" w:rsidRDefault="006D116A" w:rsidP="006D11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Принципы проектирования пространства внутренних помещений, прилегающих территорий, предназначенных для реализации Программы, наполнении их мебелью, средствами обучения, материалами и другими компонентами:</w:t>
      </w:r>
    </w:p>
    <w:p w:rsidR="000D21F1" w:rsidRDefault="006D116A" w:rsidP="000D21F1">
      <w:pPr>
        <w:numPr>
          <w:ilvl w:val="1"/>
          <w:numId w:val="1"/>
        </w:numPr>
        <w:tabs>
          <w:tab w:val="num" w:pos="1134"/>
          <w:tab w:val="num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</w:t>
      </w:r>
    </w:p>
    <w:p w:rsidR="006D116A" w:rsidRPr="006D116A" w:rsidRDefault="006D116A" w:rsidP="000D21F1">
      <w:pPr>
        <w:tabs>
          <w:tab w:val="num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Для выполнени</w:t>
      </w:r>
      <w:r w:rsidR="000D21F1">
        <w:rPr>
          <w:rFonts w:ascii="Times New Roman" w:eastAsia="Calibri" w:hAnsi="Times New Roman" w:cs="Times New Roman"/>
          <w:sz w:val="26"/>
          <w:szCs w:val="26"/>
          <w:lang w:eastAsia="ar-SA"/>
        </w:rPr>
        <w:t>я данной задачи РППС групповых помещений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p w:rsidR="006D116A" w:rsidRPr="006D116A" w:rsidRDefault="000D21F1" w:rsidP="000D21F1">
      <w:pPr>
        <w:numPr>
          <w:ilvl w:val="0"/>
          <w:numId w:val="8"/>
        </w:numPr>
        <w:tabs>
          <w:tab w:val="num" w:pos="144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Содержательно-насыщенная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D116A" w:rsidRPr="006D116A" w:rsidRDefault="006D116A" w:rsidP="000D21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6D116A" w:rsidRPr="006D116A" w:rsidRDefault="006D116A" w:rsidP="000D21F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D116A" w:rsidRPr="006D116A" w:rsidRDefault="006D116A" w:rsidP="000D21F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двигательную активность, в том числе развитие крупной и мелкой моторики, участие в подвижных играх и соревнованиях;</w:t>
      </w:r>
    </w:p>
    <w:p w:rsidR="006D116A" w:rsidRPr="006D116A" w:rsidRDefault="006D116A" w:rsidP="000D21F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эмоциональное благополучие детей во взаимодействии с предметно-пространственным окружением;</w:t>
      </w:r>
    </w:p>
    <w:p w:rsidR="006D116A" w:rsidRPr="006D116A" w:rsidRDefault="006D116A" w:rsidP="000D21F1">
      <w:pPr>
        <w:numPr>
          <w:ilvl w:val="0"/>
          <w:numId w:val="2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возможность самовыражения детей.</w:t>
      </w:r>
    </w:p>
    <w:p w:rsidR="006D116A" w:rsidRPr="006D116A" w:rsidRDefault="006D116A" w:rsidP="000D21F1">
      <w:pPr>
        <w:tabs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Для детей младенческого и раннего возраста образовательное п</w:t>
      </w:r>
      <w:r w:rsidR="000D21F1">
        <w:rPr>
          <w:rFonts w:ascii="Times New Roman" w:eastAsia="Calibri" w:hAnsi="Times New Roman" w:cs="Times New Roman"/>
          <w:sz w:val="26"/>
          <w:szCs w:val="26"/>
          <w:lang w:eastAsia="ar-SA"/>
        </w:rPr>
        <w:t>ространство представляет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6D116A" w:rsidRPr="006D116A" w:rsidRDefault="000D21F1" w:rsidP="000D21F1">
      <w:pPr>
        <w:numPr>
          <w:ilvl w:val="0"/>
          <w:numId w:val="8"/>
        </w:numPr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Трансформируема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D116A" w:rsidRPr="006D116A" w:rsidRDefault="000D21F1" w:rsidP="000D21F1">
      <w:pPr>
        <w:numPr>
          <w:ilvl w:val="0"/>
          <w:numId w:val="8"/>
        </w:numPr>
        <w:tabs>
          <w:tab w:val="num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Полифункциональная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предполагает:</w:t>
      </w:r>
    </w:p>
    <w:p w:rsidR="006D116A" w:rsidRPr="006D116A" w:rsidRDefault="006D116A" w:rsidP="000D21F1">
      <w:pPr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D116A" w:rsidRPr="006D116A" w:rsidRDefault="000D21F1" w:rsidP="000D21F1">
      <w:pPr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наличие в группе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D116A" w:rsidRPr="006D116A" w:rsidRDefault="000D21F1" w:rsidP="000D21F1">
      <w:pPr>
        <w:numPr>
          <w:ilvl w:val="0"/>
          <w:numId w:val="8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Доступная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предполагает:</w:t>
      </w:r>
    </w:p>
    <w:p w:rsidR="006D116A" w:rsidRPr="006D116A" w:rsidRDefault="006D116A" w:rsidP="000D21F1">
      <w:pPr>
        <w:numPr>
          <w:ilvl w:val="0"/>
          <w:numId w:val="5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D116A" w:rsidRPr="006D116A" w:rsidRDefault="006D116A" w:rsidP="000D21F1">
      <w:pPr>
        <w:numPr>
          <w:ilvl w:val="0"/>
          <w:numId w:val="5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D116A" w:rsidRPr="006D116A" w:rsidRDefault="006D116A" w:rsidP="000D21F1">
      <w:pPr>
        <w:numPr>
          <w:ilvl w:val="0"/>
          <w:numId w:val="5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исправность и сохранность материалов и оборудования.</w:t>
      </w:r>
    </w:p>
    <w:p w:rsidR="006D116A" w:rsidRPr="006D116A" w:rsidRDefault="006D116A" w:rsidP="000D21F1">
      <w:pPr>
        <w:numPr>
          <w:ilvl w:val="0"/>
          <w:numId w:val="8"/>
        </w:numPr>
        <w:tabs>
          <w:tab w:val="num" w:pos="1134"/>
        </w:tabs>
        <w:suppressAutoHyphens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Бе</w:t>
      </w:r>
      <w:r w:rsidR="000D21F1">
        <w:rPr>
          <w:rFonts w:ascii="Times New Roman" w:eastAsia="Calibri" w:hAnsi="Times New Roman" w:cs="Times New Roman"/>
          <w:sz w:val="26"/>
          <w:szCs w:val="26"/>
          <w:lang w:eastAsia="ar-SA"/>
        </w:rPr>
        <w:t>зопасная предметно-пространственная среда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6D116A" w:rsidRPr="006D116A" w:rsidRDefault="000D21F1" w:rsidP="000D21F1">
      <w:pPr>
        <w:numPr>
          <w:ilvl w:val="0"/>
          <w:numId w:val="8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Вариативная</w:t>
      </w:r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среды предполагает:</w:t>
      </w:r>
    </w:p>
    <w:p w:rsidR="006D116A" w:rsidRPr="006D116A" w:rsidRDefault="006D116A" w:rsidP="000D21F1">
      <w:pPr>
        <w:numPr>
          <w:ilvl w:val="0"/>
          <w:numId w:val="4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D116A" w:rsidRPr="006D116A" w:rsidRDefault="006D116A" w:rsidP="000D21F1">
      <w:pPr>
        <w:numPr>
          <w:ilvl w:val="0"/>
          <w:numId w:val="4"/>
        </w:numPr>
        <w:tabs>
          <w:tab w:val="num" w:pos="1440"/>
        </w:tabs>
        <w:suppressAutoHyphens/>
        <w:spacing w:after="0" w:line="240" w:lineRule="auto"/>
        <w:ind w:left="0"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D116A" w:rsidRPr="006D116A" w:rsidRDefault="006D116A" w:rsidP="000D21F1">
      <w:pPr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 проектировании РППС учитывается целостность образовательного процесса, в заданных Стандартом образовательных областях: социально-коммуникативной, познавательной, речевой, художественно-эстетической и физической.  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Для обеспечения образовательной деятельности в социально-коммуникативной области в групповых помещениях, музыкальном зале, созданы условия для общения и совместной деятельности со сверстниками. Дети имею возможность собираться для игр и занятий всей группой вместе, а также объединятся в малые группы в соответствии со своими интересами. На участке детского сада выделен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деятельности детей. дети имеют возможность безопасного беспрепятственного доступа к объектам инфраструктуры, а также к играм, игрушкам, пособиям, обеспечивающим все основные виды детской деятельности. 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Для обеспечения условий для физического и психического развития, охраны и укрепления здоровья в групповых помещения создано достаточно пространства для свободного передвижения детей, а также есть музыкально-физкультурный зал для разных видов двигательной активности детей, оборудованный инвентарем и материалами для развития крупной моторики и содействия двигательной активности, материалы и пособия для развития мелкой моторики детей.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В учреждении функционирует медицинский кабинет для проведения диагностики состояния здоровья детей, медицинских процедур.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Предметно-пространственная среда обеспечивает условия для развития игровой и познавательно-исследовательской деятельности детей. в групповых помещениях и на прилегающей территории пространство организовано так, чтобы можно было играть в различные, в том числе сюжетно-ролевые игры. В групповых помещениях и на участках групп находится оборудование, игрушки и материалы для разнообразных сюжетно-ролевых и дидактических игр, в том числе предметы заместители.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Предметно-пространственная среда детского сада обеспечивает условия для познавательно-исследовательского развития детей: в групповых помещениях выделен зон, оснащенные оборудованием информационными ресурсами, материалами для разных видов познавательной активности детей. – книжный уголок, уголок природы, опытно-экспериментальный уголок, уголок занимательной математики, речевой уголок.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Предметно-пространственная среда обеспечивает условия для художественно-эстетического развития детей, в групповых помещениях выделены зоны, оснащённые оборудованием и материалами для изобразительной, музыкальной, театрализованной деятельности: театральный уголок, уголок рисования и ручного труда, музыкальный уголок, выставочные зоны, зона конструктивных игр. </w:t>
      </w:r>
    </w:p>
    <w:p w:rsidR="006D116A" w:rsidRPr="006D116A" w:rsidRDefault="00E81421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В ДОУ</w:t>
      </w:r>
      <w:bookmarkStart w:id="0" w:name="_GoBack"/>
      <w:bookmarkEnd w:id="0"/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созданы условия для информатизации образовательного процесса. В кабинетах специалистов и на группах имеет оборудование для использования информационно-коммуникативных технологий в образовательном процессе. Компьютеры специалистов подключены к сети Интернет, локальной сети. В музыкальном зале установлено </w:t>
      </w:r>
      <w:proofErr w:type="spellStart"/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мультимейдийное</w:t>
      </w:r>
      <w:proofErr w:type="spellEnd"/>
      <w:r w:rsidR="006D116A"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оборудование используется для демонстрации детям познавательных, художественных, мультипликационных фильмов, литературных, музыкальных произведений.</w:t>
      </w:r>
    </w:p>
    <w:p w:rsidR="006D116A" w:rsidRPr="006D116A" w:rsidRDefault="006D116A" w:rsidP="006D116A">
      <w:pPr>
        <w:suppressAutoHyphens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Компьютерно-техническое оснащение используется для различных целей:</w:t>
      </w:r>
    </w:p>
    <w:p w:rsidR="006D116A" w:rsidRPr="006D116A" w:rsidRDefault="006D116A" w:rsidP="006D1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для поиска в информационной среде материалов, обеспечивающих реализацию основой образовательной программы;</w:t>
      </w:r>
    </w:p>
    <w:p w:rsidR="006D116A" w:rsidRPr="006D116A" w:rsidRDefault="006D116A" w:rsidP="006D1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для предоставления информации о Программе семье, всем заинтересованным лицам, вовлеченными в образовательную деятельность, а также широкой общественности;</w:t>
      </w:r>
    </w:p>
    <w:p w:rsidR="006D116A" w:rsidRPr="006D116A" w:rsidRDefault="006D116A" w:rsidP="006D1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для обсуждения с родителями (законными представителям) детей вопросов, связанных с реализацией Программы. </w:t>
      </w:r>
    </w:p>
    <w:p w:rsidR="000D21F1" w:rsidRDefault="006D116A" w:rsidP="000D21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>ДОУ  самостоятельно</w:t>
      </w:r>
      <w:proofErr w:type="gramEnd"/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определяет средства обучения, в том числе технические, соответствующие материалы (в том числе расходные), игровое, спортивное, </w:t>
      </w:r>
      <w:r w:rsidRPr="006D116A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оздоровительное оборудование, инвентарь, необходимые для реализации Программы.</w:t>
      </w:r>
    </w:p>
    <w:p w:rsidR="000D21F1" w:rsidRDefault="000D21F1" w:rsidP="000D21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D21F1" w:rsidRDefault="000D21F1" w:rsidP="000D21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D21F1" w:rsidRDefault="000D21F1" w:rsidP="000D21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Заведующий МБДОУ</w:t>
      </w:r>
    </w:p>
    <w:p w:rsidR="000D21F1" w:rsidRPr="000D21F1" w:rsidRDefault="000D21F1" w:rsidP="000D21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«Детский сад №441 «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Кузнечик»   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>Е.А.Муравьева</w:t>
      </w:r>
      <w:proofErr w:type="spellEnd"/>
    </w:p>
    <w:sectPr w:rsidR="000D21F1" w:rsidRPr="000D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6B1"/>
    <w:multiLevelType w:val="hybridMultilevel"/>
    <w:tmpl w:val="C8BC4F46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E9C"/>
    <w:multiLevelType w:val="hybridMultilevel"/>
    <w:tmpl w:val="55260358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40F4"/>
    <w:multiLevelType w:val="hybridMultilevel"/>
    <w:tmpl w:val="0D1673A8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7D08"/>
    <w:multiLevelType w:val="hybridMultilevel"/>
    <w:tmpl w:val="541876A0"/>
    <w:lvl w:ilvl="0" w:tplc="D2DE19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052B7"/>
    <w:multiLevelType w:val="hybridMultilevel"/>
    <w:tmpl w:val="690A168C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3AB7"/>
    <w:multiLevelType w:val="hybridMultilevel"/>
    <w:tmpl w:val="3C4A5196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67F"/>
    <w:multiLevelType w:val="hybridMultilevel"/>
    <w:tmpl w:val="AE568480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13072"/>
    <w:multiLevelType w:val="multilevel"/>
    <w:tmpl w:val="528AD6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21102"/>
    <w:multiLevelType w:val="hybridMultilevel"/>
    <w:tmpl w:val="CA2A69D0"/>
    <w:lvl w:ilvl="0" w:tplc="199A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D"/>
    <w:rsid w:val="000D21F1"/>
    <w:rsid w:val="001D6DA6"/>
    <w:rsid w:val="006D116A"/>
    <w:rsid w:val="006F7FBD"/>
    <w:rsid w:val="00BC1DD1"/>
    <w:rsid w:val="00E81421"/>
    <w:rsid w:val="00E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679"/>
  <w15:chartTrackingRefBased/>
  <w15:docId w15:val="{57A00B24-E544-4695-9CA0-618F005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F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D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</dc:creator>
  <cp:keywords/>
  <dc:description/>
  <cp:lastModifiedBy>Пользователь Windows</cp:lastModifiedBy>
  <cp:revision>3</cp:revision>
  <cp:lastPrinted>2017-05-26T12:16:00Z</cp:lastPrinted>
  <dcterms:created xsi:type="dcterms:W3CDTF">2017-05-26T11:56:00Z</dcterms:created>
  <dcterms:modified xsi:type="dcterms:W3CDTF">2017-11-10T09:56:00Z</dcterms:modified>
</cp:coreProperties>
</file>