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0B0" w:rsidRDefault="00A84408" w:rsidP="002A5E52">
      <w:pPr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СБОРА, ОБОБЩЕНИЯ И АНАЛИЗА ИНФОРМАЦИИ О КАЧЕСТВЕ УСЛОВИЙ ОКАЗАНИЯ УСЛУГ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МАДОУ «ДЕТСКИЙ САД № 441 «КУЗНЕЧИК»</w:t>
      </w:r>
      <w:r w:rsidR="002A5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2023 ГОД</w:t>
      </w:r>
      <w:bookmarkStart w:id="0" w:name="_GoBack"/>
      <w:bookmarkEnd w:id="0"/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A84408" w:rsidRPr="00A84408" w:rsidTr="006C14C3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4408" w:rsidRPr="00A84408" w:rsidRDefault="00A84408" w:rsidP="00A844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РЕЗУЛЬТАТЫ. ОРГАНИЗАЦИЯ: МАДОУ «Детский сад №441 «Кузнечик»</w:t>
            </w:r>
          </w:p>
        </w:tc>
      </w:tr>
    </w:tbl>
    <w:p w:rsidR="00A84408" w:rsidRPr="00A84408" w:rsidRDefault="00A84408" w:rsidP="00A8440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314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14"/>
      </w:tblGrid>
      <w:tr w:rsidR="00A84408" w:rsidRPr="00A84408" w:rsidTr="00A84408">
        <w:trPr>
          <w:trHeight w:val="450"/>
        </w:trPr>
        <w:tc>
          <w:tcPr>
            <w:tcW w:w="93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4408" w:rsidRPr="00A84408" w:rsidRDefault="00A84408" w:rsidP="00A844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ИТОГОВЫЕ И ИНЫЕ ПОКАЗАТЕЛИ ОЦЕНКИ: </w:t>
            </w:r>
            <w:proofErr w:type="spellStart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Sn</w:t>
            </w:r>
            <w:proofErr w:type="spellEnd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- 78,72; Численность обучающихся - 383; </w:t>
            </w:r>
            <w:proofErr w:type="spellStart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Чобщ</w:t>
            </w:r>
            <w:proofErr w:type="spellEnd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- 188; Доля респондентов - 0,49; К1 - 64,4; </w:t>
            </w:r>
            <w:proofErr w:type="spellStart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Пинф</w:t>
            </w:r>
            <w:proofErr w:type="spellEnd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- 100; </w:t>
            </w:r>
            <w:proofErr w:type="spellStart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Инорм</w:t>
            </w:r>
            <w:proofErr w:type="spellEnd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- 40; </w:t>
            </w:r>
            <w:proofErr w:type="spellStart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Инорм</w:t>
            </w:r>
            <w:proofErr w:type="spellEnd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- 12; </w:t>
            </w:r>
            <w:proofErr w:type="spellStart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Истенд</w:t>
            </w:r>
            <w:proofErr w:type="spellEnd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- 12; </w:t>
            </w:r>
            <w:proofErr w:type="spellStart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Исайт</w:t>
            </w:r>
            <w:proofErr w:type="spellEnd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- 40; </w:t>
            </w:r>
            <w:proofErr w:type="spellStart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Пдист</w:t>
            </w:r>
            <w:proofErr w:type="spellEnd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- 100; </w:t>
            </w:r>
            <w:proofErr w:type="spellStart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Тдист</w:t>
            </w:r>
            <w:proofErr w:type="spellEnd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- 30; </w:t>
            </w:r>
            <w:proofErr w:type="spellStart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Сдист</w:t>
            </w:r>
            <w:proofErr w:type="spellEnd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- 4; </w:t>
            </w:r>
            <w:proofErr w:type="spellStart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Поткруд</w:t>
            </w:r>
            <w:proofErr w:type="spellEnd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- 11; </w:t>
            </w:r>
            <w:proofErr w:type="spellStart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Устенд</w:t>
            </w:r>
            <w:proofErr w:type="spellEnd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- 21; - 22; К2 - 56; </w:t>
            </w:r>
            <w:proofErr w:type="spellStart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Пкомф</w:t>
            </w:r>
            <w:proofErr w:type="gramStart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.у</w:t>
            </w:r>
            <w:proofErr w:type="gramEnd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</w:t>
            </w:r>
            <w:proofErr w:type="spellEnd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- 100; </w:t>
            </w:r>
            <w:proofErr w:type="spellStart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Ткомф</w:t>
            </w:r>
            <w:proofErr w:type="spellEnd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- 20; </w:t>
            </w:r>
            <w:proofErr w:type="spellStart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Скомф</w:t>
            </w:r>
            <w:proofErr w:type="spellEnd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- 5; </w:t>
            </w:r>
            <w:proofErr w:type="spellStart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Укомф</w:t>
            </w:r>
            <w:proofErr w:type="spellEnd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- 22; </w:t>
            </w:r>
            <w:proofErr w:type="spellStart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Пкомфуд</w:t>
            </w:r>
            <w:proofErr w:type="spellEnd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- 12; К3 - 82; </w:t>
            </w:r>
            <w:proofErr w:type="spellStart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Поргдост</w:t>
            </w:r>
            <w:proofErr w:type="spellEnd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- 40; </w:t>
            </w:r>
            <w:proofErr w:type="spellStart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Торгдост</w:t>
            </w:r>
            <w:proofErr w:type="spellEnd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- 20; </w:t>
            </w:r>
            <w:proofErr w:type="spellStart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Соргдост</w:t>
            </w:r>
            <w:proofErr w:type="spellEnd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- 2; </w:t>
            </w:r>
            <w:proofErr w:type="spellStart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Пуслугдост</w:t>
            </w:r>
            <w:proofErr w:type="spellEnd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- 100; </w:t>
            </w:r>
            <w:proofErr w:type="spellStart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Туслугдост</w:t>
            </w:r>
            <w:proofErr w:type="spellEnd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- 20; </w:t>
            </w:r>
            <w:proofErr w:type="spellStart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Суслугдост</w:t>
            </w:r>
            <w:proofErr w:type="spellEnd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- 5; </w:t>
            </w:r>
            <w:proofErr w:type="spellStart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Пдостуд</w:t>
            </w:r>
            <w:proofErr w:type="spellEnd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- 100; </w:t>
            </w:r>
            <w:proofErr w:type="spellStart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Чинв</w:t>
            </w:r>
            <w:proofErr w:type="spellEnd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- 3; </w:t>
            </w:r>
            <w:proofErr w:type="spellStart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</w:t>
            </w:r>
            <w:proofErr w:type="spellEnd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- 3; К4 - 93,8; </w:t>
            </w:r>
            <w:proofErr w:type="spellStart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Пперв</w:t>
            </w:r>
            <w:proofErr w:type="gramStart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онт</w:t>
            </w:r>
            <w:proofErr w:type="spellEnd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уд - 97; </w:t>
            </w:r>
            <w:proofErr w:type="spellStart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Уперв.конт</w:t>
            </w:r>
            <w:proofErr w:type="spellEnd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- 183; </w:t>
            </w:r>
            <w:proofErr w:type="spellStart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Показ.услугуд</w:t>
            </w:r>
            <w:proofErr w:type="spellEnd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- 97; </w:t>
            </w:r>
            <w:proofErr w:type="spellStart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Уоказ.услуг</w:t>
            </w:r>
            <w:proofErr w:type="spellEnd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- 182; </w:t>
            </w:r>
            <w:proofErr w:type="spellStart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Пвежл.дистуд</w:t>
            </w:r>
            <w:proofErr w:type="spellEnd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- 81; </w:t>
            </w:r>
            <w:proofErr w:type="spellStart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Увежл.дист</w:t>
            </w:r>
            <w:proofErr w:type="spellEnd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- 152; К5 - 97,4; </w:t>
            </w:r>
            <w:proofErr w:type="spellStart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Преком</w:t>
            </w:r>
            <w:proofErr w:type="spellEnd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- 96; </w:t>
            </w:r>
            <w:proofErr w:type="spellStart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Уреком</w:t>
            </w:r>
            <w:proofErr w:type="spellEnd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- 181; </w:t>
            </w:r>
            <w:proofErr w:type="spellStart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Уорг.усл</w:t>
            </w:r>
            <w:proofErr w:type="spellEnd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- 185; </w:t>
            </w:r>
            <w:proofErr w:type="spellStart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Порг.услуд</w:t>
            </w:r>
            <w:proofErr w:type="spellEnd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- 98; </w:t>
            </w:r>
            <w:proofErr w:type="spellStart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Ууд</w:t>
            </w:r>
            <w:proofErr w:type="spellEnd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- 184; Пуд - 98; </w:t>
            </w:r>
            <w:proofErr w:type="spellStart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Ууд</w:t>
            </w:r>
            <w:proofErr w:type="spellEnd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- 184; Пуд - 98. Сокращения и пояснения приведены на странице 2.</w:t>
            </w:r>
          </w:p>
        </w:tc>
      </w:tr>
    </w:tbl>
    <w:p w:rsidR="00A84408" w:rsidRPr="00A84408" w:rsidRDefault="00A84408" w:rsidP="00A844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314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14"/>
      </w:tblGrid>
      <w:tr w:rsidR="00A84408" w:rsidRPr="00A84408" w:rsidTr="00A84408">
        <w:trPr>
          <w:trHeight w:val="450"/>
        </w:trPr>
        <w:tc>
          <w:tcPr>
            <w:tcW w:w="93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4408" w:rsidRPr="00A84408" w:rsidRDefault="00A84408" w:rsidP="00A844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ИНФОРМАЦИЯ О НАЛИЧИИ (ОТСУТСТВИИ) УСЛОВИЙ ОКАЗАНИЯ УСЛУГ: </w:t>
            </w:r>
            <w:proofErr w:type="gramStart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</w:t>
            </w:r>
            <w:proofErr w:type="gramEnd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</w:t>
            </w:r>
            <w:proofErr w:type="gramEnd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адаптированных лифтов, поручней, расширенных дверных проемов - нет; наличие сменных кресел-колясок - да;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</w:t>
            </w:r>
            <w:proofErr w:type="gramEnd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сурдопереводчика</w:t>
            </w:r>
            <w:proofErr w:type="spellEnd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тифлосурдопереводчика</w:t>
            </w:r>
            <w:proofErr w:type="spellEnd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  <w:proofErr w:type="gramEnd"/>
          </w:p>
        </w:tc>
      </w:tr>
    </w:tbl>
    <w:p w:rsidR="00A84408" w:rsidRPr="00A84408" w:rsidRDefault="00A84408" w:rsidP="00A844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84408" w:rsidRPr="00A84408" w:rsidRDefault="00A84408" w:rsidP="00A844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4408">
        <w:rPr>
          <w:rFonts w:ascii="Times New Roman" w:eastAsia="Times New Roman" w:hAnsi="Times New Roman" w:cs="Times New Roman"/>
          <w:sz w:val="18"/>
          <w:szCs w:val="18"/>
          <w:lang w:eastAsia="ru-RU"/>
        </w:rPr>
        <w:t>АНАЛИЗ РАЗМЕЩЕННОЙ НА САЙТЕ ИНФОРМАЦИИ:  недостатки не выявлены.</w:t>
      </w:r>
    </w:p>
    <w:p w:rsidR="00A84408" w:rsidRPr="00A84408" w:rsidRDefault="00A84408" w:rsidP="00A844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84408" w:rsidRPr="00A84408" w:rsidRDefault="00A84408" w:rsidP="00A8440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440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АНАЛИЗ РАЗМЕЩЕННОЙ НА СТЕНДЕ ИНФОРМАЦИИ: недостатки не выявлены. </w:t>
      </w:r>
    </w:p>
    <w:p w:rsidR="00A84408" w:rsidRPr="00A84408" w:rsidRDefault="00A84408" w:rsidP="00A8440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440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tbl>
      <w:tblPr>
        <w:tblW w:w="9314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14"/>
      </w:tblGrid>
      <w:tr w:rsidR="00A84408" w:rsidRPr="00A84408" w:rsidTr="00A84408">
        <w:trPr>
          <w:trHeight w:val="450"/>
        </w:trPr>
        <w:tc>
          <w:tcPr>
            <w:tcW w:w="93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4408" w:rsidRPr="00A84408" w:rsidRDefault="00A84408" w:rsidP="00A844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</w:t>
            </w:r>
            <w:proofErr w:type="spellStart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сурдопереводчика</w:t>
            </w:r>
            <w:proofErr w:type="spellEnd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тифлосурдопереводчика</w:t>
            </w:r>
            <w:proofErr w:type="spellEnd"/>
            <w:r w:rsidRPr="00A84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A84408" w:rsidRPr="00A84408" w:rsidRDefault="00A84408" w:rsidP="00A84408">
      <w:pPr>
        <w:spacing w:after="0" w:line="240" w:lineRule="auto"/>
        <w:ind w:left="-1276" w:right="28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84408" w:rsidRPr="00A84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408"/>
    <w:rsid w:val="002A5E52"/>
    <w:rsid w:val="00A84408"/>
    <w:rsid w:val="00C6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Муравьева</dc:creator>
  <cp:lastModifiedBy>Елена Муравьева</cp:lastModifiedBy>
  <cp:revision>1</cp:revision>
  <dcterms:created xsi:type="dcterms:W3CDTF">2024-01-26T09:58:00Z</dcterms:created>
  <dcterms:modified xsi:type="dcterms:W3CDTF">2024-01-26T10:10:00Z</dcterms:modified>
</cp:coreProperties>
</file>