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B9" w:rsidRPr="00814809" w:rsidRDefault="00C65597" w:rsidP="0081480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809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9E2CB9" w:rsidRPr="00814809">
        <w:rPr>
          <w:rFonts w:ascii="Times New Roman" w:hAnsi="Times New Roman" w:cs="Times New Roman"/>
          <w:b/>
          <w:sz w:val="26"/>
          <w:szCs w:val="26"/>
        </w:rPr>
        <w:t>№</w:t>
      </w:r>
    </w:p>
    <w:p w:rsidR="00814809" w:rsidRDefault="00C65597" w:rsidP="0081480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809">
        <w:rPr>
          <w:rFonts w:ascii="Times New Roman" w:hAnsi="Times New Roman" w:cs="Times New Roman"/>
          <w:b/>
          <w:sz w:val="26"/>
          <w:szCs w:val="26"/>
        </w:rPr>
        <w:t>об образовании по дополнительн</w:t>
      </w:r>
      <w:r w:rsidR="009E2CB9" w:rsidRPr="00814809">
        <w:rPr>
          <w:rFonts w:ascii="Times New Roman" w:hAnsi="Times New Roman" w:cs="Times New Roman"/>
          <w:b/>
          <w:sz w:val="26"/>
          <w:szCs w:val="26"/>
        </w:rPr>
        <w:t>ой</w:t>
      </w:r>
      <w:r w:rsidRPr="00814809">
        <w:rPr>
          <w:rFonts w:ascii="Times New Roman" w:hAnsi="Times New Roman" w:cs="Times New Roman"/>
          <w:b/>
          <w:sz w:val="26"/>
          <w:szCs w:val="26"/>
        </w:rPr>
        <w:t xml:space="preserve"> образовательн</w:t>
      </w:r>
      <w:r w:rsidR="009E2CB9" w:rsidRPr="00814809">
        <w:rPr>
          <w:rFonts w:ascii="Times New Roman" w:hAnsi="Times New Roman" w:cs="Times New Roman"/>
          <w:b/>
          <w:sz w:val="26"/>
          <w:szCs w:val="26"/>
        </w:rPr>
        <w:t>ой</w:t>
      </w:r>
      <w:r w:rsidRPr="00814809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9E2CB9" w:rsidRPr="00814809">
        <w:rPr>
          <w:rFonts w:ascii="Times New Roman" w:hAnsi="Times New Roman" w:cs="Times New Roman"/>
          <w:b/>
          <w:sz w:val="26"/>
          <w:szCs w:val="26"/>
        </w:rPr>
        <w:t xml:space="preserve">е </w:t>
      </w:r>
    </w:p>
    <w:p w:rsidR="00515307" w:rsidRPr="00814809" w:rsidRDefault="009E2CB9" w:rsidP="0081480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809">
        <w:rPr>
          <w:rFonts w:ascii="Times New Roman" w:hAnsi="Times New Roman" w:cs="Times New Roman"/>
          <w:b/>
          <w:sz w:val="26"/>
          <w:szCs w:val="26"/>
        </w:rPr>
        <w:t>дошкольного образования</w:t>
      </w:r>
    </w:p>
    <w:p w:rsidR="00515307" w:rsidRPr="00814809" w:rsidRDefault="00067C5A" w:rsidP="0087584A">
      <w:pPr>
        <w:tabs>
          <w:tab w:val="left" w:pos="402"/>
          <w:tab w:val="right" w:pos="104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14809">
        <w:rPr>
          <w:rFonts w:ascii="Times New Roman" w:hAnsi="Times New Roman" w:cs="Times New Roman"/>
          <w:b/>
          <w:sz w:val="26"/>
          <w:szCs w:val="26"/>
        </w:rPr>
        <w:t>г. Нижний Новгоро</w:t>
      </w:r>
      <w:r w:rsidR="00814809">
        <w:rPr>
          <w:rFonts w:ascii="Times New Roman" w:hAnsi="Times New Roman" w:cs="Times New Roman"/>
          <w:b/>
          <w:sz w:val="26"/>
          <w:szCs w:val="26"/>
        </w:rPr>
        <w:t xml:space="preserve">д                   </w:t>
      </w:r>
      <w:r w:rsidRPr="00814809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9E2CB9" w:rsidRPr="00814809">
        <w:rPr>
          <w:rFonts w:ascii="Times New Roman" w:hAnsi="Times New Roman" w:cs="Times New Roman"/>
          <w:b/>
          <w:sz w:val="26"/>
          <w:szCs w:val="26"/>
        </w:rPr>
        <w:t>«___»_______________20___г.</w:t>
      </w:r>
    </w:p>
    <w:p w:rsidR="00067C5A" w:rsidRDefault="00C65597" w:rsidP="00EA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001F5A" w:rsidRPr="00EA6EE9">
        <w:rPr>
          <w:rFonts w:ascii="Times New Roman" w:hAnsi="Times New Roman" w:cs="Times New Roman"/>
          <w:sz w:val="26"/>
          <w:szCs w:val="26"/>
        </w:rPr>
        <w:t>автономное</w:t>
      </w:r>
      <w:r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A3007F" w:rsidRPr="00EA6EE9">
        <w:rPr>
          <w:rFonts w:ascii="Times New Roman" w:hAnsi="Times New Roman" w:cs="Times New Roman"/>
          <w:sz w:val="26"/>
          <w:szCs w:val="26"/>
        </w:rPr>
        <w:t>дошкольное образовательное учреждение «Детский сад № 441 «Кузнечик» (М</w:t>
      </w:r>
      <w:r w:rsidR="00001F5A" w:rsidRPr="00EA6EE9">
        <w:rPr>
          <w:rFonts w:ascii="Times New Roman" w:hAnsi="Times New Roman" w:cs="Times New Roman"/>
          <w:sz w:val="26"/>
          <w:szCs w:val="26"/>
        </w:rPr>
        <w:t>А</w:t>
      </w:r>
      <w:r w:rsidR="00A3007F" w:rsidRPr="00EA6EE9">
        <w:rPr>
          <w:rFonts w:ascii="Times New Roman" w:hAnsi="Times New Roman" w:cs="Times New Roman"/>
          <w:sz w:val="26"/>
          <w:szCs w:val="26"/>
        </w:rPr>
        <w:t xml:space="preserve">ДОУ </w:t>
      </w:r>
      <w:r w:rsidR="00DD1395" w:rsidRPr="00EA6EE9">
        <w:rPr>
          <w:rFonts w:ascii="Times New Roman" w:hAnsi="Times New Roman" w:cs="Times New Roman"/>
          <w:sz w:val="26"/>
          <w:szCs w:val="26"/>
        </w:rPr>
        <w:t xml:space="preserve">«Детский сад № 441 «Кузнечик»), </w:t>
      </w:r>
      <w:r w:rsidR="00A3007F" w:rsidRPr="00EA6EE9">
        <w:rPr>
          <w:rFonts w:ascii="Times New Roman" w:hAnsi="Times New Roman" w:cs="Times New Roman"/>
          <w:sz w:val="26"/>
          <w:szCs w:val="26"/>
        </w:rPr>
        <w:t xml:space="preserve">(далее – Учреждение), осуществляющее образовательную деятельность на основании лицензии 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№ </w:t>
      </w:r>
      <w:r w:rsidR="00353D5C" w:rsidRPr="00EA6EE9">
        <w:rPr>
          <w:rFonts w:ascii="Times New Roman" w:hAnsi="Times New Roman" w:cs="Times New Roman"/>
          <w:sz w:val="26"/>
          <w:szCs w:val="26"/>
        </w:rPr>
        <w:t>22</w:t>
      </w:r>
      <w:r w:rsidR="006D2EF5"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от </w:t>
      </w:r>
      <w:r w:rsidR="00353D5C" w:rsidRPr="00EA6EE9">
        <w:rPr>
          <w:rFonts w:ascii="Times New Roman" w:hAnsi="Times New Roman" w:cs="Times New Roman"/>
          <w:sz w:val="26"/>
          <w:szCs w:val="26"/>
        </w:rPr>
        <w:t>09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353D5C" w:rsidRPr="00EA6EE9">
        <w:rPr>
          <w:rFonts w:ascii="Times New Roman" w:hAnsi="Times New Roman" w:cs="Times New Roman"/>
          <w:sz w:val="26"/>
          <w:szCs w:val="26"/>
        </w:rPr>
        <w:t>февраля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 201</w:t>
      </w:r>
      <w:r w:rsidR="00353D5C" w:rsidRPr="00EA6EE9">
        <w:rPr>
          <w:rFonts w:ascii="Times New Roman" w:hAnsi="Times New Roman" w:cs="Times New Roman"/>
          <w:sz w:val="26"/>
          <w:szCs w:val="26"/>
        </w:rPr>
        <w:t>8</w:t>
      </w:r>
      <w:r w:rsidR="00777075" w:rsidRPr="00EA6EE9">
        <w:rPr>
          <w:rFonts w:ascii="Times New Roman" w:hAnsi="Times New Roman" w:cs="Times New Roman"/>
          <w:sz w:val="26"/>
          <w:szCs w:val="26"/>
        </w:rPr>
        <w:t>г.</w:t>
      </w:r>
      <w:r w:rsidR="006D2EF5" w:rsidRPr="00EA6EE9">
        <w:rPr>
          <w:rFonts w:ascii="Times New Roman" w:hAnsi="Times New Roman" w:cs="Times New Roman"/>
          <w:sz w:val="26"/>
          <w:szCs w:val="26"/>
        </w:rPr>
        <w:t xml:space="preserve">, </w:t>
      </w:r>
      <w:r w:rsidR="00A3007F" w:rsidRPr="00EA6EE9">
        <w:rPr>
          <w:rFonts w:ascii="Times New Roman" w:hAnsi="Times New Roman" w:cs="Times New Roman"/>
          <w:sz w:val="26"/>
          <w:szCs w:val="26"/>
        </w:rPr>
        <w:t xml:space="preserve">выданной </w:t>
      </w:r>
      <w:r w:rsidR="006D2EF5" w:rsidRPr="00EA6EE9">
        <w:rPr>
          <w:rFonts w:ascii="Times New Roman" w:hAnsi="Times New Roman" w:cs="Times New Roman"/>
          <w:sz w:val="26"/>
          <w:szCs w:val="26"/>
        </w:rPr>
        <w:t>м</w:t>
      </w:r>
      <w:r w:rsidR="00A3007F" w:rsidRPr="00EA6EE9">
        <w:rPr>
          <w:rFonts w:ascii="Times New Roman" w:hAnsi="Times New Roman" w:cs="Times New Roman"/>
          <w:sz w:val="26"/>
          <w:szCs w:val="26"/>
        </w:rPr>
        <w:t>инистерством образования Нижегородской области, именуемое в дальнейшем «Исполнитель», в лице заведующего Муравьевой Е</w:t>
      </w:r>
      <w:r w:rsidR="000B5098" w:rsidRPr="00EA6EE9">
        <w:rPr>
          <w:rFonts w:ascii="Times New Roman" w:hAnsi="Times New Roman" w:cs="Times New Roman"/>
          <w:sz w:val="26"/>
          <w:szCs w:val="26"/>
        </w:rPr>
        <w:t xml:space="preserve">лены Андреевны, 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bookmarkStart w:id="0" w:name="Par74"/>
      <w:bookmarkEnd w:id="0"/>
      <w:r w:rsidR="00777075" w:rsidRPr="00EA6EE9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Нижнего Новгорода от </w:t>
      </w:r>
      <w:r w:rsidR="0086656E" w:rsidRPr="00EA6EE9">
        <w:rPr>
          <w:rFonts w:ascii="Times New Roman" w:hAnsi="Times New Roman" w:cs="Times New Roman"/>
          <w:sz w:val="26"/>
          <w:szCs w:val="26"/>
        </w:rPr>
        <w:t>03</w:t>
      </w:r>
      <w:r w:rsidR="002A23BA" w:rsidRPr="00EA6EE9">
        <w:rPr>
          <w:rFonts w:ascii="Times New Roman" w:hAnsi="Times New Roman" w:cs="Times New Roman"/>
          <w:sz w:val="26"/>
          <w:szCs w:val="26"/>
        </w:rPr>
        <w:t>.</w:t>
      </w:r>
      <w:r w:rsidR="0086656E" w:rsidRPr="00EA6EE9">
        <w:rPr>
          <w:rFonts w:ascii="Times New Roman" w:hAnsi="Times New Roman" w:cs="Times New Roman"/>
          <w:sz w:val="26"/>
          <w:szCs w:val="26"/>
        </w:rPr>
        <w:t>09</w:t>
      </w:r>
      <w:r w:rsidR="00777075" w:rsidRPr="00EA6EE9">
        <w:rPr>
          <w:rFonts w:ascii="Times New Roman" w:hAnsi="Times New Roman" w:cs="Times New Roman"/>
          <w:sz w:val="26"/>
          <w:szCs w:val="26"/>
        </w:rPr>
        <w:t>.201</w:t>
      </w:r>
      <w:r w:rsidR="0086656E" w:rsidRPr="00EA6EE9">
        <w:rPr>
          <w:rFonts w:ascii="Times New Roman" w:hAnsi="Times New Roman" w:cs="Times New Roman"/>
          <w:sz w:val="26"/>
          <w:szCs w:val="26"/>
        </w:rPr>
        <w:t>4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г. №  </w:t>
      </w:r>
      <w:r w:rsidR="0086656E" w:rsidRPr="00EA6EE9">
        <w:rPr>
          <w:rFonts w:ascii="Times New Roman" w:hAnsi="Times New Roman" w:cs="Times New Roman"/>
          <w:sz w:val="26"/>
          <w:szCs w:val="26"/>
        </w:rPr>
        <w:t>3456</w:t>
      </w:r>
      <w:r w:rsidR="00067C5A" w:rsidRPr="00EA6EE9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C65597" w:rsidRPr="001C6D8F" w:rsidRDefault="00067C5A" w:rsidP="00EA6E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77075" w:rsidRPr="001C6D8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C6D8F">
        <w:rPr>
          <w:rFonts w:ascii="Times New Roman" w:hAnsi="Times New Roman" w:cs="Times New Roman"/>
          <w:sz w:val="24"/>
          <w:szCs w:val="24"/>
        </w:rPr>
        <w:t>___________,</w:t>
      </w:r>
    </w:p>
    <w:p w:rsidR="00777075" w:rsidRPr="00067C5A" w:rsidRDefault="00777075" w:rsidP="00EA6EE9">
      <w:pPr>
        <w:spacing w:after="0" w:line="28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7C5A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9E2CB9" w:rsidRPr="00EA6EE9" w:rsidRDefault="009E2CB9" w:rsidP="00EA6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и</w:t>
      </w:r>
      <w:r w:rsidR="00777075" w:rsidRPr="00EA6EE9">
        <w:rPr>
          <w:rFonts w:ascii="Times New Roman" w:hAnsi="Times New Roman" w:cs="Times New Roman"/>
          <w:sz w:val="26"/>
          <w:szCs w:val="26"/>
        </w:rPr>
        <w:t>менуем</w:t>
      </w:r>
      <w:r w:rsidRPr="00EA6EE9">
        <w:rPr>
          <w:rFonts w:ascii="Times New Roman" w:hAnsi="Times New Roman" w:cs="Times New Roman"/>
          <w:sz w:val="26"/>
          <w:szCs w:val="26"/>
        </w:rPr>
        <w:t>ый (ая)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 в дальнейшем «Заказчик», </w:t>
      </w:r>
      <w:r w:rsidRPr="00EA6EE9">
        <w:rPr>
          <w:rFonts w:ascii="Times New Roman" w:hAnsi="Times New Roman" w:cs="Times New Roman"/>
          <w:sz w:val="26"/>
          <w:szCs w:val="26"/>
        </w:rPr>
        <w:t xml:space="preserve"> проживающий (ая) по фактическому адресу</w:t>
      </w:r>
    </w:p>
    <w:p w:rsidR="009E2CB9" w:rsidRPr="001C6D8F" w:rsidRDefault="009E2CB9" w:rsidP="00EA6E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7C5A">
        <w:rPr>
          <w:rFonts w:ascii="Times New Roman" w:hAnsi="Times New Roman" w:cs="Times New Roman"/>
          <w:sz w:val="24"/>
          <w:szCs w:val="24"/>
        </w:rPr>
        <w:t>_______</w:t>
      </w:r>
      <w:r w:rsidRPr="001C6D8F">
        <w:rPr>
          <w:rFonts w:ascii="Times New Roman" w:hAnsi="Times New Roman" w:cs="Times New Roman"/>
          <w:sz w:val="24"/>
          <w:szCs w:val="24"/>
        </w:rPr>
        <w:t>,</w:t>
      </w:r>
    </w:p>
    <w:p w:rsidR="00B57A52" w:rsidRPr="00067C5A" w:rsidRDefault="00B57A52" w:rsidP="00EA6EE9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7C5A">
        <w:rPr>
          <w:rFonts w:ascii="Times New Roman" w:hAnsi="Times New Roman" w:cs="Times New Roman"/>
          <w:sz w:val="16"/>
          <w:szCs w:val="16"/>
        </w:rPr>
        <w:t>(</w:t>
      </w:r>
      <w:r w:rsidRPr="00067C5A">
        <w:rPr>
          <w:rFonts w:ascii="Times New Roman" w:hAnsi="Times New Roman" w:cs="Times New Roman"/>
          <w:i/>
          <w:sz w:val="16"/>
          <w:szCs w:val="16"/>
        </w:rPr>
        <w:t>индекс, адрес проживания)</w:t>
      </w:r>
    </w:p>
    <w:p w:rsidR="00067C5A" w:rsidRPr="00EA6EE9" w:rsidRDefault="00777075" w:rsidP="00EA6EE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действующий в интересах несовершеннолетнего </w:t>
      </w:r>
    </w:p>
    <w:p w:rsidR="00C65597" w:rsidRPr="001C6D8F" w:rsidRDefault="00777075" w:rsidP="00EA6E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7C5A">
        <w:rPr>
          <w:rFonts w:ascii="Times New Roman" w:hAnsi="Times New Roman" w:cs="Times New Roman"/>
          <w:sz w:val="24"/>
          <w:szCs w:val="24"/>
        </w:rPr>
        <w:t>__</w:t>
      </w:r>
      <w:r w:rsidR="001C6D8F">
        <w:rPr>
          <w:rFonts w:ascii="Times New Roman" w:hAnsi="Times New Roman" w:cs="Times New Roman"/>
          <w:sz w:val="24"/>
          <w:szCs w:val="24"/>
        </w:rPr>
        <w:t>,</w:t>
      </w:r>
    </w:p>
    <w:p w:rsidR="00777075" w:rsidRPr="00067C5A" w:rsidRDefault="00B57A52" w:rsidP="00067C5A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7C5A">
        <w:rPr>
          <w:rFonts w:ascii="Times New Roman" w:hAnsi="Times New Roman" w:cs="Times New Roman"/>
          <w:i/>
          <w:sz w:val="16"/>
          <w:szCs w:val="16"/>
        </w:rPr>
        <w:t>(фамилия, имя ребенка, дата рождения</w:t>
      </w:r>
      <w:r w:rsidR="00777075" w:rsidRPr="00067C5A">
        <w:rPr>
          <w:rFonts w:ascii="Times New Roman" w:hAnsi="Times New Roman" w:cs="Times New Roman"/>
          <w:i/>
          <w:sz w:val="16"/>
          <w:szCs w:val="16"/>
        </w:rPr>
        <w:t>)</w:t>
      </w:r>
    </w:p>
    <w:p w:rsidR="00515307" w:rsidRPr="00EA6EE9" w:rsidRDefault="00B57A52" w:rsidP="00EA6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и</w:t>
      </w:r>
      <w:r w:rsidR="00777075" w:rsidRPr="00EA6EE9">
        <w:rPr>
          <w:rFonts w:ascii="Times New Roman" w:hAnsi="Times New Roman" w:cs="Times New Roman"/>
          <w:sz w:val="26"/>
          <w:szCs w:val="26"/>
        </w:rPr>
        <w:t>менуем</w:t>
      </w:r>
      <w:r w:rsidRPr="00EA6EE9">
        <w:rPr>
          <w:rFonts w:ascii="Times New Roman" w:hAnsi="Times New Roman" w:cs="Times New Roman"/>
          <w:sz w:val="26"/>
          <w:szCs w:val="26"/>
        </w:rPr>
        <w:t>ого (ой)</w:t>
      </w:r>
      <w:r w:rsidR="00777075" w:rsidRPr="00EA6EE9">
        <w:rPr>
          <w:rFonts w:ascii="Times New Roman" w:hAnsi="Times New Roman" w:cs="Times New Roman"/>
          <w:sz w:val="26"/>
          <w:szCs w:val="26"/>
        </w:rPr>
        <w:t xml:space="preserve"> в дальнейшем «Обучающийся», совместно именуемые Стороны, заключили настоящий Договор о нижеследующем:</w:t>
      </w:r>
    </w:p>
    <w:p w:rsidR="00B57A52" w:rsidRPr="00EA6EE9" w:rsidRDefault="00777075" w:rsidP="00EA6EE9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EE9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777075" w:rsidRPr="00EA6EE9" w:rsidRDefault="001C6D8F" w:rsidP="00EA6EE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B57A52" w:rsidRPr="00EA6EE9">
        <w:rPr>
          <w:rFonts w:ascii="Times New Roman" w:hAnsi="Times New Roman" w:cs="Times New Roman"/>
          <w:sz w:val="26"/>
          <w:szCs w:val="26"/>
        </w:rPr>
        <w:t>Предметом договора является оказание платной дополнительной образовательной услуги.</w:t>
      </w:r>
    </w:p>
    <w:p w:rsidR="00B57A52" w:rsidRPr="00EA6EE9" w:rsidRDefault="001C6D8F" w:rsidP="00EA6EE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B57A52" w:rsidRPr="00EA6EE9">
        <w:rPr>
          <w:rFonts w:ascii="Times New Roman" w:hAnsi="Times New Roman" w:cs="Times New Roman"/>
          <w:sz w:val="26"/>
          <w:szCs w:val="26"/>
        </w:rPr>
        <w:t>«Исполнитель» обязуется предоставить дополнительную образовательную услугу, а «Заказчик» обязуется оплатить дополнительную образовательную услугу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66"/>
        <w:gridCol w:w="1868"/>
        <w:gridCol w:w="1874"/>
        <w:gridCol w:w="1874"/>
        <w:gridCol w:w="1872"/>
      </w:tblGrid>
      <w:tr w:rsidR="00B57A52" w:rsidRPr="001C6D8F" w:rsidTr="00067C5A">
        <w:tc>
          <w:tcPr>
            <w:tcW w:w="1200" w:type="pct"/>
          </w:tcPr>
          <w:p w:rsidR="00B57A52" w:rsidRPr="00EA6EE9" w:rsidRDefault="00B57A52" w:rsidP="00067C5A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948" w:type="pct"/>
          </w:tcPr>
          <w:p w:rsidR="00B57A52" w:rsidRPr="00EA6EE9" w:rsidRDefault="00B57A52" w:rsidP="00067C5A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9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951" w:type="pct"/>
          </w:tcPr>
          <w:p w:rsidR="00B57A52" w:rsidRPr="00EA6EE9" w:rsidRDefault="00B57A52" w:rsidP="00067C5A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9">
              <w:rPr>
                <w:rFonts w:ascii="Times New Roman" w:hAnsi="Times New Roman" w:cs="Times New Roman"/>
                <w:sz w:val="24"/>
                <w:szCs w:val="24"/>
              </w:rPr>
              <w:t>Стоимость одного занятия</w:t>
            </w:r>
          </w:p>
        </w:tc>
        <w:tc>
          <w:tcPr>
            <w:tcW w:w="951" w:type="pct"/>
          </w:tcPr>
          <w:p w:rsidR="00B57A52" w:rsidRPr="00EA6EE9" w:rsidRDefault="00B57A52" w:rsidP="00067C5A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9">
              <w:rPr>
                <w:rFonts w:ascii="Times New Roman" w:hAnsi="Times New Roman" w:cs="Times New Roman"/>
                <w:sz w:val="24"/>
                <w:szCs w:val="24"/>
              </w:rPr>
              <w:t>Стоимость в месяц</w:t>
            </w:r>
          </w:p>
        </w:tc>
        <w:tc>
          <w:tcPr>
            <w:tcW w:w="951" w:type="pct"/>
          </w:tcPr>
          <w:p w:rsidR="00B57A52" w:rsidRPr="00EA6EE9" w:rsidRDefault="00B57A52" w:rsidP="00814809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</w:t>
            </w:r>
            <w:r w:rsidR="0081480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EE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B57A52" w:rsidRPr="001C6D8F" w:rsidTr="00067C5A">
        <w:tc>
          <w:tcPr>
            <w:tcW w:w="1200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8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A52" w:rsidRPr="001C6D8F" w:rsidTr="00067C5A">
        <w:tc>
          <w:tcPr>
            <w:tcW w:w="1200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8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A52" w:rsidRPr="001C6D8F" w:rsidTr="00067C5A">
        <w:tc>
          <w:tcPr>
            <w:tcW w:w="1200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8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B57A52" w:rsidRPr="001C6D8F" w:rsidRDefault="00B57A52" w:rsidP="00067C5A">
            <w:pPr>
              <w:pStyle w:val="a3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346B0" w:rsidRPr="00EA6EE9" w:rsidRDefault="00515307" w:rsidP="00EA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307">
        <w:rPr>
          <w:rFonts w:ascii="Times New Roman" w:hAnsi="Times New Roman" w:cs="Times New Roman"/>
          <w:sz w:val="24"/>
          <w:szCs w:val="24"/>
        </w:rPr>
        <w:t>1.3.</w:t>
      </w:r>
      <w:r w:rsidR="000346B0" w:rsidRPr="00515307">
        <w:rPr>
          <w:rFonts w:ascii="Times New Roman" w:hAnsi="Times New Roman" w:cs="Times New Roman"/>
          <w:sz w:val="24"/>
          <w:szCs w:val="24"/>
        </w:rPr>
        <w:t xml:space="preserve"> </w:t>
      </w:r>
      <w:r w:rsidR="000346B0" w:rsidRPr="00EA6EE9">
        <w:rPr>
          <w:rFonts w:ascii="Times New Roman" w:hAnsi="Times New Roman" w:cs="Times New Roman"/>
          <w:sz w:val="26"/>
          <w:szCs w:val="26"/>
        </w:rPr>
        <w:t xml:space="preserve">Срок освоения </w:t>
      </w:r>
      <w:r w:rsidR="00B57A52" w:rsidRPr="00EA6EE9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="000346B0" w:rsidRPr="00EA6EE9">
        <w:rPr>
          <w:rFonts w:ascii="Times New Roman" w:hAnsi="Times New Roman" w:cs="Times New Roman"/>
          <w:sz w:val="26"/>
          <w:szCs w:val="26"/>
        </w:rPr>
        <w:t>образовательной программы на момент подп</w:t>
      </w:r>
      <w:r w:rsidR="0087584A" w:rsidRPr="00EA6EE9">
        <w:rPr>
          <w:rFonts w:ascii="Times New Roman" w:hAnsi="Times New Roman" w:cs="Times New Roman"/>
          <w:sz w:val="26"/>
          <w:szCs w:val="26"/>
        </w:rPr>
        <w:t>исания Договора составляет ___ месяцев</w:t>
      </w:r>
      <w:r w:rsidR="000346B0" w:rsidRPr="00EA6EE9">
        <w:rPr>
          <w:rFonts w:ascii="Times New Roman" w:hAnsi="Times New Roman" w:cs="Times New Roman"/>
          <w:sz w:val="26"/>
          <w:szCs w:val="26"/>
        </w:rPr>
        <w:t>.</w:t>
      </w:r>
    </w:p>
    <w:p w:rsidR="00515307" w:rsidRPr="00EA6EE9" w:rsidRDefault="00515307" w:rsidP="00EA6EE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1.4. </w:t>
      </w:r>
      <w:r w:rsidR="00B57A52" w:rsidRPr="00EA6EE9">
        <w:rPr>
          <w:rFonts w:ascii="Times New Roman" w:hAnsi="Times New Roman" w:cs="Times New Roman"/>
          <w:sz w:val="26"/>
          <w:szCs w:val="26"/>
        </w:rPr>
        <w:t>Форма обучения: очная.</w:t>
      </w:r>
    </w:p>
    <w:p w:rsidR="000346B0" w:rsidRPr="00EA6EE9" w:rsidRDefault="00E36015" w:rsidP="00EA6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EE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346B0" w:rsidRPr="00EA6EE9">
        <w:rPr>
          <w:rFonts w:ascii="Times New Roman" w:hAnsi="Times New Roman" w:cs="Times New Roman"/>
          <w:b/>
          <w:sz w:val="26"/>
          <w:szCs w:val="26"/>
        </w:rPr>
        <w:t>Права</w:t>
      </w:r>
    </w:p>
    <w:p w:rsidR="000346B0" w:rsidRPr="00EA6EE9" w:rsidRDefault="00B57A52" w:rsidP="00EA6EE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«</w:t>
      </w:r>
      <w:r w:rsidR="000346B0" w:rsidRPr="00EA6EE9">
        <w:rPr>
          <w:rFonts w:ascii="Times New Roman" w:hAnsi="Times New Roman" w:cs="Times New Roman"/>
          <w:sz w:val="26"/>
          <w:szCs w:val="26"/>
        </w:rPr>
        <w:t>Исполнитель вправе</w:t>
      </w:r>
      <w:r w:rsidRPr="00EA6EE9">
        <w:rPr>
          <w:rFonts w:ascii="Times New Roman" w:hAnsi="Times New Roman" w:cs="Times New Roman"/>
          <w:sz w:val="26"/>
          <w:szCs w:val="26"/>
        </w:rPr>
        <w:t>»</w:t>
      </w:r>
      <w:r w:rsidR="000346B0" w:rsidRPr="00EA6EE9">
        <w:rPr>
          <w:rFonts w:ascii="Times New Roman" w:hAnsi="Times New Roman" w:cs="Times New Roman"/>
          <w:sz w:val="26"/>
          <w:szCs w:val="26"/>
        </w:rPr>
        <w:t>:</w:t>
      </w:r>
    </w:p>
    <w:p w:rsidR="000346B0" w:rsidRPr="00EA6EE9" w:rsidRDefault="000346B0" w:rsidP="00EA6EE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Самостоятельно осуществлять образовательный процесс,.</w:t>
      </w:r>
    </w:p>
    <w:p w:rsidR="00B57A52" w:rsidRPr="00EA6EE9" w:rsidRDefault="000346B0" w:rsidP="00EA6EE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B57A52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Заказчик</w:t>
      </w:r>
      <w:r w:rsidR="00B57A52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B57A52" w:rsidRPr="00EA6EE9">
        <w:rPr>
          <w:rFonts w:ascii="Times New Roman" w:hAnsi="Times New Roman" w:cs="Times New Roman"/>
          <w:sz w:val="26"/>
          <w:szCs w:val="26"/>
        </w:rPr>
        <w:t>:</w:t>
      </w:r>
    </w:p>
    <w:p w:rsidR="000346B0" w:rsidRPr="00EA6EE9" w:rsidRDefault="00B57A52" w:rsidP="00EA6EE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П</w:t>
      </w:r>
      <w:r w:rsidR="000346B0" w:rsidRPr="00EA6EE9">
        <w:rPr>
          <w:rFonts w:ascii="Times New Roman" w:hAnsi="Times New Roman" w:cs="Times New Roman"/>
          <w:sz w:val="26"/>
          <w:szCs w:val="26"/>
        </w:rPr>
        <w:t xml:space="preserve">олучать информацию от </w:t>
      </w:r>
      <w:r w:rsidRPr="00EA6EE9">
        <w:rPr>
          <w:rFonts w:ascii="Times New Roman" w:hAnsi="Times New Roman" w:cs="Times New Roman"/>
          <w:sz w:val="26"/>
          <w:szCs w:val="26"/>
        </w:rPr>
        <w:t>«</w:t>
      </w:r>
      <w:r w:rsidR="000346B0" w:rsidRPr="00EA6EE9">
        <w:rPr>
          <w:rFonts w:ascii="Times New Roman" w:hAnsi="Times New Roman" w:cs="Times New Roman"/>
          <w:sz w:val="26"/>
          <w:szCs w:val="26"/>
        </w:rPr>
        <w:t>Исполнителя</w:t>
      </w:r>
      <w:r w:rsidRPr="00EA6EE9">
        <w:rPr>
          <w:rFonts w:ascii="Times New Roman" w:hAnsi="Times New Roman" w:cs="Times New Roman"/>
          <w:sz w:val="26"/>
          <w:szCs w:val="26"/>
        </w:rPr>
        <w:t>»</w:t>
      </w:r>
      <w:r w:rsidR="000346B0" w:rsidRPr="00EA6EE9">
        <w:rPr>
          <w:rFonts w:ascii="Times New Roman" w:hAnsi="Times New Roman" w:cs="Times New Roman"/>
          <w:sz w:val="26"/>
          <w:szCs w:val="26"/>
        </w:rPr>
        <w:t xml:space="preserve"> по вопросам организации и обеспечения надлежащего предоставления услуг, предусмотренных </w:t>
      </w:r>
      <w:r w:rsidR="000346B0" w:rsidRPr="00814809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814809" w:rsidRPr="00814809">
        <w:rPr>
          <w:rFonts w:ascii="Times New Roman" w:hAnsi="Times New Roman" w:cs="Times New Roman"/>
          <w:sz w:val="26"/>
          <w:szCs w:val="26"/>
        </w:rPr>
        <w:t>1</w:t>
      </w:r>
      <w:r w:rsidR="000346B0" w:rsidRPr="00EA6EE9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B57A52" w:rsidRPr="00EA6EE9" w:rsidRDefault="00B57A52" w:rsidP="00EA6EE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lastRenderedPageBreak/>
        <w:t>Получать полную и достоверную информацию об успехах, поведении, отношении к услуги «Обучающегося», педагогической целесообразности оказания услуги.</w:t>
      </w:r>
    </w:p>
    <w:p w:rsidR="000346B0" w:rsidRPr="00EA6EE9" w:rsidRDefault="000346B0" w:rsidP="00EA6EE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B57A52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Обучающийся</w:t>
      </w:r>
      <w:r w:rsidR="00B57A52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5A49DF" w:rsidRPr="00EA6EE9" w:rsidRDefault="005A49DF" w:rsidP="00EA6EE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Пользоваться имуществом </w:t>
      </w:r>
      <w:r w:rsidR="00B57A52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Исполнителя</w:t>
      </w:r>
      <w:r w:rsidR="00B57A52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необходимым для освоения </w:t>
      </w:r>
      <w:r w:rsidR="008E084E" w:rsidRPr="00EA6EE9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Pr="00EA6EE9">
        <w:rPr>
          <w:rFonts w:ascii="Times New Roman" w:hAnsi="Times New Roman" w:cs="Times New Roman"/>
          <w:sz w:val="26"/>
          <w:szCs w:val="26"/>
        </w:rPr>
        <w:t>образовательной программы.</w:t>
      </w:r>
    </w:p>
    <w:p w:rsidR="00515307" w:rsidRPr="00EA6EE9" w:rsidRDefault="005A49DF" w:rsidP="00EA6EE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Принимать участие в социально-культурных, оздоровительных и иных мероприятиях, организованных </w:t>
      </w:r>
      <w:r w:rsidR="008E084E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Исполнителем</w:t>
      </w:r>
      <w:r w:rsidR="008E084E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>.</w:t>
      </w:r>
    </w:p>
    <w:p w:rsidR="005A49DF" w:rsidRPr="00EA6EE9" w:rsidRDefault="00E36015" w:rsidP="00814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EE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5A49DF" w:rsidRPr="00EA6EE9">
        <w:rPr>
          <w:rFonts w:ascii="Times New Roman" w:hAnsi="Times New Roman" w:cs="Times New Roman"/>
          <w:b/>
          <w:sz w:val="26"/>
          <w:szCs w:val="26"/>
        </w:rPr>
        <w:t>Обязанности</w:t>
      </w:r>
    </w:p>
    <w:p w:rsidR="005A49DF" w:rsidRPr="00EA6EE9" w:rsidRDefault="008E084E" w:rsidP="00EA6EE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«</w:t>
      </w:r>
      <w:r w:rsidR="005A49DF" w:rsidRPr="00EA6EE9">
        <w:rPr>
          <w:rFonts w:ascii="Times New Roman" w:hAnsi="Times New Roman" w:cs="Times New Roman"/>
          <w:sz w:val="26"/>
          <w:szCs w:val="26"/>
        </w:rPr>
        <w:t>Исполнитель</w:t>
      </w:r>
      <w:r w:rsidRPr="00EA6EE9">
        <w:rPr>
          <w:rFonts w:ascii="Times New Roman" w:hAnsi="Times New Roman" w:cs="Times New Roman"/>
          <w:sz w:val="26"/>
          <w:szCs w:val="26"/>
        </w:rPr>
        <w:t>»</w:t>
      </w:r>
      <w:r w:rsidR="005A49DF" w:rsidRPr="00EA6EE9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5A49DF" w:rsidRPr="00EA6EE9" w:rsidRDefault="005A49DF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Зачислить Обучающегося, </w:t>
      </w:r>
      <w:r w:rsidR="008E084E" w:rsidRPr="00EA6E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A6EE9">
        <w:rPr>
          <w:rFonts w:ascii="Times New Roman" w:hAnsi="Times New Roman" w:cs="Times New Roman"/>
          <w:sz w:val="26"/>
          <w:szCs w:val="26"/>
        </w:rPr>
        <w:t xml:space="preserve">локальными нормативными актами </w:t>
      </w:r>
      <w:r w:rsidR="008E084E" w:rsidRPr="00EA6EE9">
        <w:rPr>
          <w:rFonts w:ascii="Times New Roman" w:hAnsi="Times New Roman" w:cs="Times New Roman"/>
          <w:sz w:val="26"/>
          <w:szCs w:val="26"/>
        </w:rPr>
        <w:t>и на основании личного заявления  «Заказчика»</w:t>
      </w:r>
      <w:r w:rsidRPr="00EA6EE9">
        <w:rPr>
          <w:rFonts w:ascii="Times New Roman" w:hAnsi="Times New Roman" w:cs="Times New Roman"/>
          <w:sz w:val="26"/>
          <w:szCs w:val="26"/>
        </w:rPr>
        <w:t>.</w:t>
      </w:r>
    </w:p>
    <w:p w:rsidR="008E084E" w:rsidRPr="00EA6EE9" w:rsidRDefault="008E084E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Обеспечить «Заказчику» доступ к</w:t>
      </w:r>
      <w:r w:rsidR="005A49DF" w:rsidRPr="00EA6EE9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Pr="00EA6EE9">
        <w:rPr>
          <w:rFonts w:ascii="Times New Roman" w:hAnsi="Times New Roman" w:cs="Times New Roman"/>
          <w:sz w:val="26"/>
          <w:szCs w:val="26"/>
        </w:rPr>
        <w:t>и на информационном стенде и на официальном сайте учреждения в сети «Интернет» (лицензия, дополнительные образовательные программы, Положение о дополнительных платных образовательных услугах).</w:t>
      </w:r>
    </w:p>
    <w:p w:rsidR="008E084E" w:rsidRPr="00EA6EE9" w:rsidRDefault="005823A9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EA6EE9" w:rsidRPr="00EA6EE9">
        <w:rPr>
          <w:rFonts w:ascii="Times New Roman" w:hAnsi="Times New Roman" w:cs="Times New Roman"/>
          <w:sz w:val="26"/>
          <w:szCs w:val="26"/>
        </w:rPr>
        <w:t>1</w:t>
      </w:r>
      <w:r w:rsidRPr="00EA6EE9">
        <w:rPr>
          <w:rFonts w:ascii="Times New Roman" w:hAnsi="Times New Roman" w:cs="Times New Roman"/>
          <w:sz w:val="26"/>
          <w:szCs w:val="26"/>
        </w:rPr>
        <w:t xml:space="preserve"> настоящего Договора. Образовательные услуги оказываются в соответствии с учебным планом</w:t>
      </w:r>
      <w:r w:rsidR="008E084E" w:rsidRPr="00EA6EE9">
        <w:rPr>
          <w:rFonts w:ascii="Times New Roman" w:hAnsi="Times New Roman" w:cs="Times New Roman"/>
          <w:sz w:val="26"/>
          <w:szCs w:val="26"/>
        </w:rPr>
        <w:t xml:space="preserve"> и расписанием занятий по платным дополнительным образовательным услугам.</w:t>
      </w:r>
    </w:p>
    <w:p w:rsidR="005823A9" w:rsidRPr="00EA6EE9" w:rsidRDefault="005823A9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8E084E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Обучающемуся</w:t>
      </w:r>
      <w:r w:rsidR="008E084E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предусмотренные выбранной образовательной программой условия ее </w:t>
      </w:r>
      <w:r w:rsidR="008E084E" w:rsidRPr="00EA6EE9">
        <w:rPr>
          <w:rFonts w:ascii="Times New Roman" w:hAnsi="Times New Roman" w:cs="Times New Roman"/>
          <w:sz w:val="26"/>
          <w:szCs w:val="26"/>
        </w:rPr>
        <w:t>у</w:t>
      </w:r>
      <w:r w:rsidRPr="00EA6EE9">
        <w:rPr>
          <w:rFonts w:ascii="Times New Roman" w:hAnsi="Times New Roman" w:cs="Times New Roman"/>
          <w:sz w:val="26"/>
          <w:szCs w:val="26"/>
        </w:rPr>
        <w:t>своения.</w:t>
      </w:r>
    </w:p>
    <w:p w:rsidR="005823A9" w:rsidRPr="00EA6EE9" w:rsidRDefault="005823A9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Сохранить место за </w:t>
      </w:r>
      <w:r w:rsidR="008E084E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Обучающимся</w:t>
      </w:r>
      <w:r w:rsidR="008E084E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в случае пропуска занятий по уважительным причинам (</w:t>
      </w:r>
      <w:r w:rsidR="008E084E" w:rsidRPr="00EA6EE9">
        <w:rPr>
          <w:rFonts w:ascii="Times New Roman" w:hAnsi="Times New Roman" w:cs="Times New Roman"/>
          <w:sz w:val="26"/>
          <w:szCs w:val="26"/>
        </w:rPr>
        <w:t>наличие медицинской справки, отпуск родителей</w:t>
      </w:r>
      <w:r w:rsidRPr="00EA6EE9">
        <w:rPr>
          <w:rFonts w:ascii="Times New Roman" w:hAnsi="Times New Roman" w:cs="Times New Roman"/>
          <w:sz w:val="26"/>
          <w:szCs w:val="26"/>
        </w:rPr>
        <w:t>).</w:t>
      </w:r>
    </w:p>
    <w:p w:rsidR="005823A9" w:rsidRPr="00EA6EE9" w:rsidRDefault="005823A9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Принимать от </w:t>
      </w:r>
      <w:r w:rsidR="008E084E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Заказчика</w:t>
      </w:r>
      <w:r w:rsidR="008E084E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плату за образовательные услуги.</w:t>
      </w:r>
    </w:p>
    <w:p w:rsidR="005823A9" w:rsidRPr="00EA6EE9" w:rsidRDefault="005823A9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8E084E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Обучающемуся</w:t>
      </w:r>
      <w:r w:rsidR="008E084E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5547F" w:rsidRPr="00EA6EE9" w:rsidRDefault="005823A9" w:rsidP="00EA6EE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Заказчик обязан</w:t>
      </w:r>
      <w:r w:rsidR="0065547F" w:rsidRPr="00EA6EE9">
        <w:rPr>
          <w:rFonts w:ascii="Times New Roman" w:hAnsi="Times New Roman" w:cs="Times New Roman"/>
          <w:sz w:val="26"/>
          <w:szCs w:val="26"/>
        </w:rPr>
        <w:t>:</w:t>
      </w:r>
    </w:p>
    <w:p w:rsidR="005823A9" w:rsidRPr="00EA6EE9" w:rsidRDefault="005823A9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65547F" w:rsidRPr="00EA6EE9">
        <w:rPr>
          <w:rFonts w:ascii="Times New Roman" w:hAnsi="Times New Roman" w:cs="Times New Roman"/>
          <w:sz w:val="26"/>
          <w:szCs w:val="26"/>
        </w:rPr>
        <w:t>С</w:t>
      </w:r>
      <w:r w:rsidRPr="00EA6EE9">
        <w:rPr>
          <w:rFonts w:ascii="Times New Roman" w:hAnsi="Times New Roman" w:cs="Times New Roman"/>
          <w:sz w:val="26"/>
          <w:szCs w:val="26"/>
        </w:rPr>
        <w:t>воевременно вносить плату</w:t>
      </w:r>
      <w:r w:rsidR="00135D6C" w:rsidRPr="00EA6EE9">
        <w:rPr>
          <w:rFonts w:ascii="Times New Roman" w:hAnsi="Times New Roman" w:cs="Times New Roman"/>
          <w:sz w:val="26"/>
          <w:szCs w:val="26"/>
        </w:rPr>
        <w:t xml:space="preserve"> за предоставляемые </w:t>
      </w:r>
      <w:r w:rsidR="0065547F" w:rsidRPr="00EA6EE9">
        <w:rPr>
          <w:rFonts w:ascii="Times New Roman" w:hAnsi="Times New Roman" w:cs="Times New Roman"/>
          <w:sz w:val="26"/>
          <w:szCs w:val="26"/>
        </w:rPr>
        <w:t>«</w:t>
      </w:r>
      <w:r w:rsidR="00135D6C" w:rsidRPr="00EA6EE9">
        <w:rPr>
          <w:rFonts w:ascii="Times New Roman" w:hAnsi="Times New Roman" w:cs="Times New Roman"/>
          <w:sz w:val="26"/>
          <w:szCs w:val="26"/>
        </w:rPr>
        <w:t>Обучающемуся</w:t>
      </w:r>
      <w:r w:rsidR="0065547F" w:rsidRPr="00EA6EE9">
        <w:rPr>
          <w:rFonts w:ascii="Times New Roman" w:hAnsi="Times New Roman" w:cs="Times New Roman"/>
          <w:sz w:val="26"/>
          <w:szCs w:val="26"/>
        </w:rPr>
        <w:t>»</w:t>
      </w:r>
      <w:r w:rsidR="00135D6C" w:rsidRPr="00EA6EE9">
        <w:rPr>
          <w:rFonts w:ascii="Times New Roman" w:hAnsi="Times New Roman" w:cs="Times New Roman"/>
          <w:sz w:val="26"/>
          <w:szCs w:val="26"/>
        </w:rPr>
        <w:t xml:space="preserve"> образовательные услуги, указанные в разделе </w:t>
      </w:r>
      <w:r w:rsidR="00EA6EE9" w:rsidRPr="00EA6EE9">
        <w:rPr>
          <w:rFonts w:ascii="Times New Roman" w:hAnsi="Times New Roman" w:cs="Times New Roman"/>
          <w:sz w:val="26"/>
          <w:szCs w:val="26"/>
        </w:rPr>
        <w:t>1</w:t>
      </w:r>
      <w:r w:rsidR="00135D6C" w:rsidRPr="00EA6EE9">
        <w:rPr>
          <w:rFonts w:ascii="Times New Roman" w:hAnsi="Times New Roman" w:cs="Times New Roman"/>
          <w:sz w:val="26"/>
          <w:szCs w:val="2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:rsidR="0065547F" w:rsidRPr="00EA6EE9" w:rsidRDefault="0065547F" w:rsidP="00EA6EE9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Обеспечить посещение занятий «Обучающимся».</w:t>
      </w:r>
    </w:p>
    <w:p w:rsidR="00515307" w:rsidRPr="00EA6EE9" w:rsidRDefault="00135D6C" w:rsidP="00EA6EE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 xml:space="preserve"> </w:t>
      </w:r>
      <w:r w:rsidR="0065547F" w:rsidRPr="00EA6EE9">
        <w:rPr>
          <w:rFonts w:ascii="Times New Roman" w:hAnsi="Times New Roman" w:cs="Times New Roman"/>
          <w:sz w:val="26"/>
          <w:szCs w:val="26"/>
        </w:rPr>
        <w:t>«</w:t>
      </w:r>
      <w:r w:rsidRPr="00EA6EE9">
        <w:rPr>
          <w:rFonts w:ascii="Times New Roman" w:hAnsi="Times New Roman" w:cs="Times New Roman"/>
          <w:sz w:val="26"/>
          <w:szCs w:val="26"/>
        </w:rPr>
        <w:t>Обучающийся</w:t>
      </w:r>
      <w:r w:rsidR="0065547F" w:rsidRPr="00EA6EE9">
        <w:rPr>
          <w:rFonts w:ascii="Times New Roman" w:hAnsi="Times New Roman" w:cs="Times New Roman"/>
          <w:sz w:val="26"/>
          <w:szCs w:val="26"/>
        </w:rPr>
        <w:t>»</w:t>
      </w:r>
      <w:r w:rsidRPr="00EA6EE9">
        <w:rPr>
          <w:rFonts w:ascii="Times New Roman" w:hAnsi="Times New Roman" w:cs="Times New Roman"/>
          <w:sz w:val="26"/>
          <w:szCs w:val="26"/>
        </w:rPr>
        <w:t xml:space="preserve"> обязан соблюдать требования установленные в статье 43 Федерального закона от 29 декабря 2012 г. № 273-ФЗ «Об образовании в Рос</w:t>
      </w:r>
      <w:r w:rsidR="0065547F" w:rsidRPr="00EA6EE9">
        <w:rPr>
          <w:rFonts w:ascii="Times New Roman" w:hAnsi="Times New Roman" w:cs="Times New Roman"/>
          <w:sz w:val="26"/>
          <w:szCs w:val="26"/>
        </w:rPr>
        <w:t>сийской Федерации», в том числе соблюдать локальные нормативные акты «Исполнителя» (правила внутреннего трудового распорядка).</w:t>
      </w:r>
    </w:p>
    <w:p w:rsidR="00360690" w:rsidRPr="00EA6EE9" w:rsidRDefault="00E36015" w:rsidP="00EA6EE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EE9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60690" w:rsidRPr="00EA6EE9">
        <w:rPr>
          <w:rFonts w:ascii="Times New Roman" w:hAnsi="Times New Roman" w:cs="Times New Roman"/>
          <w:b/>
          <w:sz w:val="26"/>
          <w:szCs w:val="26"/>
        </w:rPr>
        <w:t>Ст</w:t>
      </w:r>
      <w:r w:rsidR="0065547F" w:rsidRPr="00EA6EE9">
        <w:rPr>
          <w:rFonts w:ascii="Times New Roman" w:hAnsi="Times New Roman" w:cs="Times New Roman"/>
          <w:b/>
          <w:sz w:val="26"/>
          <w:szCs w:val="26"/>
        </w:rPr>
        <w:t xml:space="preserve">оимость услуг, сроки и порядок </w:t>
      </w:r>
      <w:r w:rsidR="00360690" w:rsidRPr="00EA6EE9">
        <w:rPr>
          <w:rFonts w:ascii="Times New Roman" w:hAnsi="Times New Roman" w:cs="Times New Roman"/>
          <w:b/>
          <w:sz w:val="26"/>
          <w:szCs w:val="26"/>
        </w:rPr>
        <w:t>оплаты</w:t>
      </w:r>
    </w:p>
    <w:p w:rsidR="00515307" w:rsidRPr="00515307" w:rsidRDefault="00360690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6EE9">
        <w:rPr>
          <w:rFonts w:ascii="Times New Roman" w:hAnsi="Times New Roman" w:cs="Times New Roman"/>
          <w:sz w:val="26"/>
          <w:szCs w:val="26"/>
        </w:rPr>
        <w:t>Полная стоимость платных</w:t>
      </w:r>
      <w:r w:rsidR="0065547F" w:rsidRPr="00EA6EE9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EA6EE9">
        <w:rPr>
          <w:rFonts w:ascii="Times New Roman" w:hAnsi="Times New Roman" w:cs="Times New Roman"/>
          <w:sz w:val="26"/>
          <w:szCs w:val="26"/>
        </w:rPr>
        <w:t xml:space="preserve"> образовательных услуг </w:t>
      </w:r>
      <w:r w:rsidR="0065547F" w:rsidRPr="00EA6EE9">
        <w:rPr>
          <w:rFonts w:ascii="Times New Roman" w:hAnsi="Times New Roman" w:cs="Times New Roman"/>
          <w:sz w:val="26"/>
          <w:szCs w:val="26"/>
        </w:rPr>
        <w:t>по настоящему Договору за месяц составляет</w:t>
      </w:r>
      <w:r w:rsidR="00515307">
        <w:rPr>
          <w:rFonts w:ascii="Times New Roman" w:hAnsi="Times New Roman" w:cs="Times New Roman"/>
          <w:sz w:val="24"/>
          <w:szCs w:val="24"/>
        </w:rPr>
        <w:t xml:space="preserve"> </w:t>
      </w:r>
      <w:r w:rsidR="00067C5A" w:rsidRPr="00515307">
        <w:rPr>
          <w:rFonts w:ascii="Times New Roman" w:hAnsi="Times New Roman" w:cs="Times New Roman"/>
          <w:sz w:val="24"/>
          <w:szCs w:val="24"/>
        </w:rPr>
        <w:t>_______________</w:t>
      </w:r>
      <w:r w:rsidR="00515307" w:rsidRPr="00515307">
        <w:rPr>
          <w:rFonts w:ascii="Times New Roman" w:hAnsi="Times New Roman" w:cs="Times New Roman"/>
          <w:sz w:val="24"/>
          <w:szCs w:val="24"/>
        </w:rPr>
        <w:t>_____</w:t>
      </w:r>
      <w:r w:rsidR="00067C5A" w:rsidRPr="00515307">
        <w:rPr>
          <w:rFonts w:ascii="Times New Roman" w:hAnsi="Times New Roman" w:cs="Times New Roman"/>
          <w:sz w:val="24"/>
          <w:szCs w:val="24"/>
        </w:rPr>
        <w:t>__(</w:t>
      </w:r>
      <w:r w:rsidR="00515307" w:rsidRPr="00515307">
        <w:rPr>
          <w:rFonts w:ascii="Times New Roman" w:hAnsi="Times New Roman" w:cs="Times New Roman"/>
          <w:sz w:val="24"/>
          <w:szCs w:val="24"/>
        </w:rPr>
        <w:t>_____</w:t>
      </w:r>
      <w:r w:rsidR="00067C5A" w:rsidRPr="00515307">
        <w:rPr>
          <w:rFonts w:ascii="Times New Roman" w:hAnsi="Times New Roman" w:cs="Times New Roman"/>
          <w:sz w:val="24"/>
          <w:szCs w:val="24"/>
        </w:rPr>
        <w:t>___________________________</w:t>
      </w:r>
      <w:r w:rsidR="00515307" w:rsidRPr="00515307">
        <w:rPr>
          <w:rFonts w:ascii="Times New Roman" w:hAnsi="Times New Roman" w:cs="Times New Roman"/>
          <w:sz w:val="24"/>
          <w:szCs w:val="24"/>
        </w:rPr>
        <w:t xml:space="preserve">________________________) </w:t>
      </w:r>
    </w:p>
    <w:p w:rsidR="00067C5A" w:rsidRPr="00515307" w:rsidRDefault="00515307" w:rsidP="00EA6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1530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65547F" w:rsidRPr="001C6D8F" w:rsidRDefault="0065547F" w:rsidP="00EA6E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D8F">
        <w:rPr>
          <w:rFonts w:ascii="Times New Roman" w:hAnsi="Times New Roman" w:cs="Times New Roman"/>
          <w:sz w:val="24"/>
          <w:szCs w:val="24"/>
        </w:rPr>
        <w:t>за_____месяцев____________</w:t>
      </w:r>
      <w:r w:rsidR="00515307">
        <w:rPr>
          <w:rFonts w:ascii="Times New Roman" w:hAnsi="Times New Roman" w:cs="Times New Roman"/>
          <w:sz w:val="24"/>
          <w:szCs w:val="24"/>
        </w:rPr>
        <w:t>_____</w:t>
      </w:r>
      <w:r w:rsidRPr="001C6D8F">
        <w:rPr>
          <w:rFonts w:ascii="Times New Roman" w:hAnsi="Times New Roman" w:cs="Times New Roman"/>
          <w:sz w:val="24"/>
          <w:szCs w:val="24"/>
        </w:rPr>
        <w:t>__(_______________</w:t>
      </w:r>
      <w:r w:rsidR="001C6D8F">
        <w:rPr>
          <w:rFonts w:ascii="Times New Roman" w:hAnsi="Times New Roman" w:cs="Times New Roman"/>
          <w:sz w:val="24"/>
          <w:szCs w:val="24"/>
        </w:rPr>
        <w:t>______________________</w:t>
      </w:r>
      <w:r w:rsidRPr="001C6D8F">
        <w:rPr>
          <w:rFonts w:ascii="Times New Roman" w:hAnsi="Times New Roman" w:cs="Times New Roman"/>
          <w:sz w:val="24"/>
          <w:szCs w:val="24"/>
        </w:rPr>
        <w:t>_________)</w:t>
      </w:r>
    </w:p>
    <w:p w:rsidR="00360690" w:rsidRPr="00515307" w:rsidRDefault="0087584A" w:rsidP="00EA6EE9">
      <w:pPr>
        <w:pStyle w:val="a3"/>
        <w:tabs>
          <w:tab w:val="left" w:pos="51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6D8F">
        <w:rPr>
          <w:rFonts w:ascii="Times New Roman" w:hAnsi="Times New Roman" w:cs="Times New Roman"/>
          <w:sz w:val="24"/>
          <w:szCs w:val="24"/>
        </w:rPr>
        <w:t xml:space="preserve">  </w:t>
      </w:r>
      <w:r w:rsidR="00E36015" w:rsidRPr="001C6D8F">
        <w:rPr>
          <w:rFonts w:ascii="Times New Roman" w:hAnsi="Times New Roman" w:cs="Times New Roman"/>
          <w:sz w:val="24"/>
          <w:szCs w:val="24"/>
        </w:rPr>
        <w:tab/>
      </w:r>
      <w:r w:rsidR="00E36015" w:rsidRPr="00515307">
        <w:rPr>
          <w:rFonts w:ascii="Times New Roman" w:hAnsi="Times New Roman" w:cs="Times New Roman"/>
          <w:i/>
          <w:sz w:val="16"/>
          <w:szCs w:val="16"/>
        </w:rPr>
        <w:t>(сумма пропи</w:t>
      </w:r>
      <w:r w:rsidR="0065547F" w:rsidRPr="00515307">
        <w:rPr>
          <w:rFonts w:ascii="Times New Roman" w:hAnsi="Times New Roman" w:cs="Times New Roman"/>
          <w:i/>
          <w:sz w:val="16"/>
          <w:szCs w:val="16"/>
        </w:rPr>
        <w:t>сью)</w:t>
      </w:r>
    </w:p>
    <w:p w:rsidR="00677327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sz w:val="26"/>
          <w:szCs w:val="26"/>
        </w:rPr>
        <w:t>Начисление платы за дополнительные образовательные услуги производится из расчета фактически оказанной услуги, соразмерно количеству занятий в месяц.</w:t>
      </w:r>
    </w:p>
    <w:p w:rsidR="0065547F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Увеличение стоимости платных дополнитель</w:t>
      </w:r>
      <w:r w:rsidR="00814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образовательных услуг после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настоящего договора не допускается, за исключением увеличения стоимости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услуг с учетом уровня инфляции, предусмотренного основными характеристиками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 на очередной финансовый год и плановый период.</w:t>
      </w:r>
    </w:p>
    <w:p w:rsidR="0065547F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стоимости отдельным категориям цены на оказание платных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дополнительных образовательных услуг, а и</w:t>
      </w:r>
      <w:r w:rsidR="008148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менно: - сотрудникам Учреждения.</w:t>
      </w:r>
    </w:p>
    <w:p w:rsidR="0065547F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производится ежемесячно, не поздне</w:t>
      </w:r>
      <w:r w:rsidR="00814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10 числа месяца следующего за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отчетным, подлежащего оплате путем перечисления д</w:t>
      </w:r>
      <w:r w:rsidR="00814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енежных средств на лицевой счет </w:t>
      </w:r>
      <w:bookmarkStart w:id="1" w:name="_GoBack"/>
      <w:bookmarkEnd w:id="1"/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образовательного учреждения.</w:t>
      </w:r>
    </w:p>
    <w:p w:rsidR="0065547F" w:rsidRPr="00EA6EE9" w:rsidRDefault="0065547F" w:rsidP="00EA6EE9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«Сторон»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либо ненадлежащее исполнение обязательств по настоящему договору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«Исполнитель» и «Заказчик» несут ответственность, предусмотренную законодательством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и настоящим договором.</w:t>
      </w:r>
    </w:p>
    <w:p w:rsidR="00515307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«Заказчик» при обнаружении недостатка платной обра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зовательной услуги, в том числе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ее не в полном объеме, предусмотренном образовательн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ыми программами, вправе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своему усмотрению потребовать:</w:t>
      </w:r>
    </w:p>
    <w:p w:rsidR="00515307" w:rsidRPr="00EA6EE9" w:rsidRDefault="0065547F" w:rsidP="00EA6EE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безвозмездного оказания образовательной услуги;</w:t>
      </w:r>
    </w:p>
    <w:p w:rsidR="00E36015" w:rsidRPr="00EA6EE9" w:rsidRDefault="0065547F" w:rsidP="00EA6EE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соразмерного уменьшения стоимости оказанной платной образовательной услуги;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возмещения понесенных им расходов по устранению недостатков оказанной платной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услуги своими силами или третьими лицами.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«Заказчик» вправе отказаться от исполнения на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стоящего договора и потребовать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возмещения убытков, если в течение одного месяца недостатки платной образовательной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устранены «Исполнителем».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«Заказчик» вправе отказаться от исполнения настоящ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договора, если им обнаружен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существенный недостаток оказанной платной образовательной услуги (неустранимый недостаток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недостаток, который не может быть устранен без несоразмерных расходов либо затрат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времени, или выявляется неоднократно, или проявляется вновь после устранения) или иные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существенные отступления от условий настоящего договора.</w:t>
      </w:r>
    </w:p>
    <w:p w:rsidR="00515307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«Заказчик» вправе в случае, если «Исполнитель»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сроки оказания платной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услуги (сроки начала и (или) окончания оказания платной образовательной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и (или) промежуточные сроки оказания платной образовательной услуги либо если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оказания платной образовательной услуги стало очевидным, что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не будет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осуществлена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по своему выбору:</w:t>
      </w:r>
    </w:p>
    <w:p w:rsidR="00515307" w:rsidRPr="00EA6EE9" w:rsidRDefault="0065547F" w:rsidP="00EA6EE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назначить «Исполнителю» новый срок, в течение которого «Исполнитель» должен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приступить к оказанию платной образовательной услуги и (или) закончить оказание платной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услуги;</w:t>
      </w:r>
    </w:p>
    <w:p w:rsidR="00E36015" w:rsidRPr="00EA6EE9" w:rsidRDefault="0065547F" w:rsidP="00EA6EE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поручить оказать платную образовательную услугу третьим лицам за разумную цену и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потребовать от «Исполнителя» возмещения понесенных расходов;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потребовать уменьшения стоимости платной образовательной услуги;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г) расторгнуть настоящий договор.</w:t>
      </w:r>
    </w:p>
    <w:p w:rsidR="001C6D8F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«Заказчик» вправе потребовать полного возмещ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убытков, причиненных ему в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нарушением сроков начала и (или) окончания оказания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платной образовательной услуги, а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 связи с недостатками платной образовательной услуги в порядке, установленном</w:t>
      </w:r>
      <w:r w:rsidR="001C6D8F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Федерации.</w:t>
      </w:r>
    </w:p>
    <w:p w:rsidR="00E36015" w:rsidRPr="00EA6EE9" w:rsidRDefault="0065547F" w:rsidP="00EA6EE9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изменения и расторжения договора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настоящего договора могут быть изменен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по соглашению «Сторон» либо в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случаях, предусмотренных законодательством Российской Федерации.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изменения и дополнения к настоящему д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оговору должны быть совершены в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 форме и подписаны «Сторонами».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договор может быть расторгнут по сог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лашению «Сторон». По инициативе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«Сторон» настоящий договор может быть растор</w:t>
      </w:r>
      <w:r w:rsidR="00515307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гнут в порядке и на основаниях,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законодательством Российской Федерации.</w:t>
      </w:r>
    </w:p>
    <w:p w:rsidR="00E36015" w:rsidRPr="00EA6EE9" w:rsidRDefault="0065547F" w:rsidP="00EA6EE9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действия договора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договор вступает в силу со дн</w:t>
      </w:r>
      <w:r w:rsid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я его подписания и действует до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«_____»__________________ 20___ г.</w:t>
      </w:r>
    </w:p>
    <w:p w:rsidR="00E36015" w:rsidRPr="00EA6EE9" w:rsidRDefault="0065547F" w:rsidP="00EA6EE9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:rsidR="00E36015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указанные в настоящем договоре, соотве</w:t>
      </w:r>
      <w:r w:rsidR="005C3ABE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тствуют информации, размещенной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«Исполнителя» в сети Интернет на дату заключения настоящего договора.</w:t>
      </w:r>
    </w:p>
    <w:p w:rsidR="00320A2C" w:rsidRPr="00EA6EE9" w:rsidRDefault="0065547F" w:rsidP="00EA6EE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Настоящий договор составлен в двух экземплярах, по</w:t>
      </w:r>
      <w:r w:rsidR="005C3ABE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одному для каждой из «Сторон». </w:t>
      </w:r>
      <w:r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экземпляры имеют одинаковую юридическую</w:t>
      </w:r>
      <w:r w:rsidR="00E36015" w:rsidRPr="00EA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320A2C" w:rsidRPr="00EA6EE9">
        <w:rPr>
          <w:rFonts w:ascii="Times New Roman" w:hAnsi="Times New Roman" w:cs="Times New Roman"/>
          <w:sz w:val="26"/>
          <w:szCs w:val="26"/>
        </w:rPr>
        <w:t>.</w:t>
      </w:r>
    </w:p>
    <w:p w:rsidR="00523DDE" w:rsidRPr="00EA6EE9" w:rsidRDefault="00320A2C" w:rsidP="00EA6EE9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6EE9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156"/>
      </w:tblGrid>
      <w:tr w:rsidR="00756DB7" w:rsidRPr="00EA6EE9" w:rsidTr="00814809">
        <w:tc>
          <w:tcPr>
            <w:tcW w:w="2384" w:type="pct"/>
          </w:tcPr>
          <w:p w:rsidR="00756DB7" w:rsidRPr="00EA6EE9" w:rsidRDefault="00756DB7" w:rsidP="005C3AB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>«Исполнитель»:</w:t>
            </w:r>
          </w:p>
        </w:tc>
        <w:tc>
          <w:tcPr>
            <w:tcW w:w="2616" w:type="pct"/>
          </w:tcPr>
          <w:p w:rsidR="00756DB7" w:rsidRPr="00EA6EE9" w:rsidRDefault="00756DB7" w:rsidP="005C3AB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>«Заказчик»:</w:t>
            </w:r>
          </w:p>
        </w:tc>
      </w:tr>
      <w:tr w:rsidR="00756DB7" w:rsidRPr="00EA6EE9" w:rsidTr="00814809">
        <w:tc>
          <w:tcPr>
            <w:tcW w:w="2384" w:type="pct"/>
          </w:tcPr>
          <w:p w:rsidR="00756DB7" w:rsidRPr="00EA6EE9" w:rsidRDefault="00EA6EE9" w:rsidP="00814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756DB7" w:rsidRPr="00EA6EE9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автономное дошкольное образовательное </w:t>
            </w:r>
          </w:p>
        </w:tc>
        <w:tc>
          <w:tcPr>
            <w:tcW w:w="2616" w:type="pct"/>
          </w:tcPr>
          <w:p w:rsidR="00756DB7" w:rsidRPr="00EA6EE9" w:rsidRDefault="00756DB7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Ф.И.О.________________________________</w:t>
            </w:r>
          </w:p>
          <w:p w:rsidR="00756DB7" w:rsidRPr="00EA6EE9" w:rsidRDefault="00756DB7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756DB7" w:rsidRPr="00EA6EE9" w:rsidTr="00814809">
        <w:tc>
          <w:tcPr>
            <w:tcW w:w="2384" w:type="pct"/>
          </w:tcPr>
          <w:p w:rsidR="00756DB7" w:rsidRPr="00EA6EE9" w:rsidRDefault="00EA6EE9" w:rsidP="00814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>учреждение «Детский  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 xml:space="preserve">№   441 «Кузнечик»                      </w:t>
            </w:r>
          </w:p>
        </w:tc>
        <w:tc>
          <w:tcPr>
            <w:tcW w:w="2616" w:type="pct"/>
          </w:tcPr>
          <w:p w:rsidR="00756DB7" w:rsidRPr="00EA6EE9" w:rsidRDefault="005C3ABE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Паспортные данные__</w:t>
            </w:r>
            <w:r w:rsidR="00756DB7"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756DB7" w:rsidRPr="00EA6EE9" w:rsidRDefault="00756DB7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756DB7" w:rsidRPr="00EA6EE9" w:rsidTr="00814809">
        <w:tc>
          <w:tcPr>
            <w:tcW w:w="2384" w:type="pct"/>
          </w:tcPr>
          <w:p w:rsidR="00756DB7" w:rsidRPr="00EA6EE9" w:rsidRDefault="00756DB7" w:rsidP="00814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>603136,   гор</w:t>
            </w:r>
            <w:r w:rsidR="00814809">
              <w:rPr>
                <w:rFonts w:ascii="Times New Roman" w:hAnsi="Times New Roman" w:cs="Times New Roman"/>
                <w:sz w:val="26"/>
                <w:szCs w:val="26"/>
              </w:rPr>
              <w:t xml:space="preserve">од     Нижний          Новгород, </w:t>
            </w: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>улица     Ванеева,    дом  120</w:t>
            </w:r>
          </w:p>
        </w:tc>
        <w:tc>
          <w:tcPr>
            <w:tcW w:w="2616" w:type="pct"/>
          </w:tcPr>
          <w:p w:rsidR="00756DB7" w:rsidRPr="00EA6EE9" w:rsidRDefault="00756DB7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Индекс, адрес места жительства__________</w:t>
            </w:r>
          </w:p>
          <w:p w:rsidR="00756DB7" w:rsidRPr="00EA6EE9" w:rsidRDefault="00756DB7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756DB7" w:rsidRPr="00EA6EE9" w:rsidTr="00814809">
        <w:tc>
          <w:tcPr>
            <w:tcW w:w="2384" w:type="pct"/>
          </w:tcPr>
          <w:p w:rsidR="00756DB7" w:rsidRPr="00EA6EE9" w:rsidRDefault="00814809" w:rsidP="00814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>e-mail:sad4412007@yandex.ru</w:t>
            </w:r>
          </w:p>
        </w:tc>
        <w:tc>
          <w:tcPr>
            <w:tcW w:w="2616" w:type="pct"/>
          </w:tcPr>
          <w:p w:rsidR="00756DB7" w:rsidRPr="00EA6EE9" w:rsidRDefault="00756DB7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814809" w:rsidRPr="00EA6EE9" w:rsidTr="00814809">
        <w:tc>
          <w:tcPr>
            <w:tcW w:w="2384" w:type="pct"/>
          </w:tcPr>
          <w:p w:rsidR="00814809" w:rsidRDefault="00814809" w:rsidP="00915B1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Заведующий МАДОУ </w:t>
            </w:r>
          </w:p>
          <w:p w:rsidR="00814809" w:rsidRPr="00EA6EE9" w:rsidRDefault="00814809" w:rsidP="00915B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«Детский сад № 441 «Кузнечик»</w:t>
            </w:r>
          </w:p>
        </w:tc>
        <w:tc>
          <w:tcPr>
            <w:tcW w:w="2616" w:type="pct"/>
          </w:tcPr>
          <w:p w:rsidR="00814809" w:rsidRPr="00EA6EE9" w:rsidRDefault="00814809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Контактные данные:____________________</w:t>
            </w:r>
          </w:p>
          <w:p w:rsidR="00814809" w:rsidRPr="00EA6EE9" w:rsidRDefault="00814809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814809" w:rsidRPr="00EA6EE9" w:rsidTr="00814809">
        <w:tc>
          <w:tcPr>
            <w:tcW w:w="2384" w:type="pct"/>
          </w:tcPr>
          <w:p w:rsidR="00814809" w:rsidRPr="00EA6EE9" w:rsidRDefault="00814809" w:rsidP="00915B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</w:t>
            </w: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Е.А. Муравьева   </w:t>
            </w:r>
          </w:p>
        </w:tc>
        <w:tc>
          <w:tcPr>
            <w:tcW w:w="2616" w:type="pct"/>
          </w:tcPr>
          <w:p w:rsidR="00814809" w:rsidRPr="00EA6EE9" w:rsidRDefault="00814809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809" w:rsidRPr="00EA6EE9" w:rsidTr="00814809">
        <w:tc>
          <w:tcPr>
            <w:tcW w:w="2384" w:type="pct"/>
          </w:tcPr>
          <w:p w:rsidR="00814809" w:rsidRPr="00EA6EE9" w:rsidRDefault="00814809" w:rsidP="00915B16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«_____»______________20___г.</w:t>
            </w:r>
          </w:p>
        </w:tc>
        <w:tc>
          <w:tcPr>
            <w:tcW w:w="2616" w:type="pct"/>
          </w:tcPr>
          <w:p w:rsidR="00814809" w:rsidRDefault="00814809" w:rsidP="0081480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81480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______________/______________________</w:t>
            </w:r>
          </w:p>
          <w:p w:rsidR="00814809" w:rsidRPr="00EA6EE9" w:rsidRDefault="00814809" w:rsidP="00EA6EE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(подпись)                          (Ф.И.О.)</w:t>
            </w:r>
          </w:p>
        </w:tc>
      </w:tr>
    </w:tbl>
    <w:p w:rsidR="00756DB7" w:rsidRPr="00EA6EE9" w:rsidRDefault="00756DB7" w:rsidP="00067C5A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4795"/>
      </w:tblGrid>
      <w:tr w:rsidR="00523DDE" w:rsidRPr="00EA6EE9" w:rsidTr="00814809">
        <w:trPr>
          <w:trHeight w:val="1441"/>
        </w:trPr>
        <w:tc>
          <w:tcPr>
            <w:tcW w:w="5443" w:type="dxa"/>
          </w:tcPr>
          <w:p w:rsidR="00523DDE" w:rsidRPr="00EA6EE9" w:rsidRDefault="00523DDE" w:rsidP="00067C5A">
            <w:pPr>
              <w:spacing w:line="288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</w:t>
            </w:r>
          </w:p>
          <w:p w:rsidR="00523DDE" w:rsidRPr="00EA6EE9" w:rsidRDefault="00523DDE" w:rsidP="00067C5A">
            <w:pPr>
              <w:spacing w:line="288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DDE" w:rsidRPr="00EA6EE9" w:rsidRDefault="00523DDE" w:rsidP="00067C5A">
            <w:pPr>
              <w:spacing w:line="288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23DDE" w:rsidRPr="00EA6EE9" w:rsidRDefault="00523DDE" w:rsidP="00067C5A">
            <w:pPr>
              <w:tabs>
                <w:tab w:val="left" w:pos="1080"/>
                <w:tab w:val="left" w:pos="6600"/>
              </w:tabs>
              <w:spacing w:line="288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23DDE" w:rsidRPr="00EA6EE9" w:rsidRDefault="00523DDE" w:rsidP="00067C5A">
            <w:pPr>
              <w:spacing w:line="288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5" w:type="dxa"/>
          </w:tcPr>
          <w:p w:rsidR="00523DDE" w:rsidRPr="00EA6EE9" w:rsidRDefault="00523DDE" w:rsidP="00067C5A">
            <w:pPr>
              <w:spacing w:line="288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23DDE" w:rsidRPr="00EA6EE9" w:rsidRDefault="00523DDE" w:rsidP="005C3AB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Отметка о получении </w:t>
            </w:r>
            <w:r w:rsidR="00756DB7"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2-го экземпляра </w:t>
            </w:r>
            <w:r w:rsidR="001C6D8F"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Заказчиком</w:t>
            </w:r>
            <w:r w:rsidR="001C6D8F"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23DDE" w:rsidRPr="00EA6EE9" w:rsidRDefault="00523DDE" w:rsidP="005C3ABE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Дата: ________</w:t>
            </w:r>
            <w:r w:rsidR="0081480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 Подпись: ___________</w:t>
            </w:r>
            <w:r w:rsidRPr="00EA6EE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523DDE" w:rsidRPr="00EA6EE9" w:rsidRDefault="00523DDE" w:rsidP="00067C5A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075" w:rsidRPr="001C6D8F" w:rsidRDefault="00777075" w:rsidP="005C3ABE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77075" w:rsidRPr="001C6D8F" w:rsidSect="00067C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C7C"/>
    <w:multiLevelType w:val="multilevel"/>
    <w:tmpl w:val="AC4ECE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>
    <w:nsid w:val="34764F59"/>
    <w:multiLevelType w:val="multilevel"/>
    <w:tmpl w:val="9D820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35B80CF3"/>
    <w:multiLevelType w:val="multilevel"/>
    <w:tmpl w:val="D46A6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3FB00395"/>
    <w:multiLevelType w:val="multilevel"/>
    <w:tmpl w:val="AAC49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1C411DD"/>
    <w:multiLevelType w:val="multilevel"/>
    <w:tmpl w:val="0602F2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71D1245C"/>
    <w:multiLevelType w:val="multilevel"/>
    <w:tmpl w:val="434AC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">
    <w:nsid w:val="75854033"/>
    <w:multiLevelType w:val="multilevel"/>
    <w:tmpl w:val="900827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7"/>
    <w:rsid w:val="00001F5A"/>
    <w:rsid w:val="000346B0"/>
    <w:rsid w:val="00067C5A"/>
    <w:rsid w:val="000716EE"/>
    <w:rsid w:val="000B5098"/>
    <w:rsid w:val="000E7F4E"/>
    <w:rsid w:val="00114B1E"/>
    <w:rsid w:val="0011586C"/>
    <w:rsid w:val="00135D6C"/>
    <w:rsid w:val="001C6D8F"/>
    <w:rsid w:val="00220992"/>
    <w:rsid w:val="002955EE"/>
    <w:rsid w:val="002A23BA"/>
    <w:rsid w:val="003135EE"/>
    <w:rsid w:val="00320A2C"/>
    <w:rsid w:val="00353D5C"/>
    <w:rsid w:val="00355881"/>
    <w:rsid w:val="00360690"/>
    <w:rsid w:val="00371373"/>
    <w:rsid w:val="00376C49"/>
    <w:rsid w:val="003E1711"/>
    <w:rsid w:val="00401132"/>
    <w:rsid w:val="00502F0C"/>
    <w:rsid w:val="00515307"/>
    <w:rsid w:val="00523DDE"/>
    <w:rsid w:val="00552817"/>
    <w:rsid w:val="005823A9"/>
    <w:rsid w:val="005A49DF"/>
    <w:rsid w:val="005C3ABE"/>
    <w:rsid w:val="0065547F"/>
    <w:rsid w:val="00677327"/>
    <w:rsid w:val="00684041"/>
    <w:rsid w:val="006C17CB"/>
    <w:rsid w:val="006D2EF5"/>
    <w:rsid w:val="006D798B"/>
    <w:rsid w:val="00756DB7"/>
    <w:rsid w:val="00777075"/>
    <w:rsid w:val="007969AF"/>
    <w:rsid w:val="00814809"/>
    <w:rsid w:val="0086656E"/>
    <w:rsid w:val="0087584A"/>
    <w:rsid w:val="008E084E"/>
    <w:rsid w:val="009A4232"/>
    <w:rsid w:val="009B30E2"/>
    <w:rsid w:val="009E2CB9"/>
    <w:rsid w:val="009F7C8B"/>
    <w:rsid w:val="00A3007F"/>
    <w:rsid w:val="00A568C0"/>
    <w:rsid w:val="00A64D13"/>
    <w:rsid w:val="00A66983"/>
    <w:rsid w:val="00A709ED"/>
    <w:rsid w:val="00A95370"/>
    <w:rsid w:val="00AF2236"/>
    <w:rsid w:val="00B57A52"/>
    <w:rsid w:val="00C528A4"/>
    <w:rsid w:val="00C65597"/>
    <w:rsid w:val="00C90B8B"/>
    <w:rsid w:val="00D01F97"/>
    <w:rsid w:val="00D918E2"/>
    <w:rsid w:val="00DD1395"/>
    <w:rsid w:val="00DD19DB"/>
    <w:rsid w:val="00E36015"/>
    <w:rsid w:val="00EA6EE9"/>
    <w:rsid w:val="00F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75"/>
    <w:pPr>
      <w:ind w:left="720"/>
      <w:contextualSpacing/>
    </w:pPr>
  </w:style>
  <w:style w:type="table" w:styleId="a4">
    <w:name w:val="Table Grid"/>
    <w:basedOn w:val="a1"/>
    <w:uiPriority w:val="59"/>
    <w:rsid w:val="0052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8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48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75"/>
    <w:pPr>
      <w:ind w:left="720"/>
      <w:contextualSpacing/>
    </w:pPr>
  </w:style>
  <w:style w:type="table" w:styleId="a4">
    <w:name w:val="Table Grid"/>
    <w:basedOn w:val="a1"/>
    <w:uiPriority w:val="59"/>
    <w:rsid w:val="0052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8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4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D1E3-ED12-45B6-8CAF-E754CBB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Kuzzzyy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Elena</cp:lastModifiedBy>
  <cp:revision>2</cp:revision>
  <cp:lastPrinted>2018-09-24T05:30:00Z</cp:lastPrinted>
  <dcterms:created xsi:type="dcterms:W3CDTF">2022-06-09T07:59:00Z</dcterms:created>
  <dcterms:modified xsi:type="dcterms:W3CDTF">2022-06-09T07:59:00Z</dcterms:modified>
</cp:coreProperties>
</file>