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88" w:rsidRPr="00925BEA" w:rsidRDefault="00206988" w:rsidP="00925BEA">
      <w:pPr>
        <w:pStyle w:val="a3"/>
        <w:shd w:val="clear" w:color="auto" w:fill="FFFFFF"/>
        <w:spacing w:before="0" w:beforeAutospacing="0" w:after="60" w:afterAutospacing="0" w:line="384" w:lineRule="atLeast"/>
        <w:jc w:val="center"/>
        <w:rPr>
          <w:b/>
          <w:i/>
          <w:color w:val="FF0000"/>
          <w:sz w:val="44"/>
          <w:szCs w:val="44"/>
        </w:rPr>
      </w:pPr>
      <w:r w:rsidRPr="00925BEA">
        <w:rPr>
          <w:b/>
          <w:i/>
          <w:color w:val="FF0000"/>
          <w:sz w:val="44"/>
          <w:szCs w:val="44"/>
        </w:rPr>
        <w:t>С. Я. Маршак «Сказка о глупом мышонке»</w:t>
      </w:r>
    </w:p>
    <w:p w:rsidR="00206988" w:rsidRPr="00206988" w:rsidRDefault="00206988" w:rsidP="001A6916">
      <w:pPr>
        <w:pStyle w:val="a3"/>
        <w:shd w:val="clear" w:color="auto" w:fill="FFFFFF"/>
        <w:spacing w:before="0" w:beforeAutospacing="0" w:after="60" w:afterAutospacing="0" w:line="384" w:lineRule="atLeast"/>
        <w:jc w:val="both"/>
        <w:rPr>
          <w:color w:val="0070C0"/>
          <w:sz w:val="36"/>
          <w:szCs w:val="36"/>
        </w:rPr>
      </w:pPr>
    </w:p>
    <w:p w:rsidR="001A6916" w:rsidRPr="00487207" w:rsidRDefault="00925BEA" w:rsidP="00925BEA">
      <w:pPr>
        <w:pStyle w:val="a3"/>
        <w:shd w:val="clear" w:color="auto" w:fill="FFFFFF"/>
        <w:spacing w:before="0" w:beforeAutospacing="0" w:after="60" w:afterAutospacing="0" w:line="384" w:lineRule="atLeast"/>
        <w:ind w:left="-567" w:right="4819" w:firstLine="567"/>
        <w:jc w:val="both"/>
        <w:rPr>
          <w:i/>
          <w:color w:val="7030A0"/>
          <w:sz w:val="36"/>
          <w:szCs w:val="36"/>
        </w:rPr>
      </w:pPr>
      <w:r>
        <w:rPr>
          <w:i/>
          <w:noProof/>
          <w:color w:val="7030A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25pt;margin-top:19.85pt;width:217.05pt;height:365.15pt;z-index:251658240" strokecolor="white [3212]">
            <v:textbox>
              <w:txbxContent>
                <w:p w:rsidR="00925BEA" w:rsidRDefault="00925BEA">
                  <w:r w:rsidRPr="00487207">
                    <w:rPr>
                      <w:i/>
                      <w:noProof/>
                      <w:color w:val="7030A0"/>
                      <w:lang w:eastAsia="ru-RU"/>
                    </w:rPr>
                    <w:drawing>
                      <wp:inline distT="0" distB="0" distL="0" distR="0" wp14:anchorId="2EB270FE" wp14:editId="0EA57972">
                        <wp:extent cx="2729230" cy="2625229"/>
                        <wp:effectExtent l="0" t="0" r="0" b="0"/>
                        <wp:docPr id="1" name="Рисунок 1" descr="http://illustrators.ru/illustrations/401975_orig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illustrators.ru/illustrations/401975_orig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7493" cy="26427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6916" w:rsidRPr="00487207">
        <w:rPr>
          <w:i/>
          <w:color w:val="7030A0"/>
          <w:sz w:val="36"/>
          <w:szCs w:val="36"/>
        </w:rPr>
        <w:t>Ваш малыш вредничает, не желает слушаться и признавать родительский авторитет? Ситуация сложная, но решить ее возможно. Некоторые вспоминают дедовский метод ремня, но эффективность этого способа достаточно спорная, можно серьезно травмировать психику ребенку.  Есть куда более гуманный метод: прочитать ему на ночь поучительную сказку, которая наглядно бы показывала, что бывает с теми, кто не слушается, слишком много выбирает и перебирает предложенным.</w:t>
      </w:r>
    </w:p>
    <w:p w:rsidR="001A6916" w:rsidRPr="00487207" w:rsidRDefault="001A6916" w:rsidP="00925BEA">
      <w:pPr>
        <w:pStyle w:val="a3"/>
        <w:shd w:val="clear" w:color="auto" w:fill="FFFFFF"/>
        <w:spacing w:before="0" w:beforeAutospacing="0" w:after="60" w:afterAutospacing="0" w:line="384" w:lineRule="atLeast"/>
        <w:ind w:left="-567" w:firstLine="567"/>
        <w:jc w:val="both"/>
        <w:rPr>
          <w:i/>
          <w:color w:val="7030A0"/>
          <w:sz w:val="36"/>
          <w:szCs w:val="36"/>
        </w:rPr>
      </w:pPr>
      <w:r w:rsidRPr="00487207">
        <w:rPr>
          <w:i/>
          <w:color w:val="7030A0"/>
          <w:sz w:val="36"/>
          <w:szCs w:val="36"/>
        </w:rPr>
        <w:t>При помощи этой сказки ваш малыш познакомится с новым персонажем – таким же маленьким, вот только немного вредным и глупым мышонком, которому никто никак не мог угодить. Практически никто из тех, кто пытался побыть ему нянькой, не устраивал капризного кроху. После прочтения малыш не только перестанет капризничать, но и задумается, стоит ли доверять незнакомым людям, которые умеют красиво говорить.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«Сказка о глупом мышонке» — замечательное стихотворение С. Я. Маршака.  По мотивам сказки снято несколько прекрасных м</w:t>
      </w:r>
      <w:r w:rsidR="004D53AD"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ультфильмов,   и, наверняка, в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ам самим в д</w:t>
      </w:r>
      <w:r w:rsidR="004D53AD"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етстве не раз читала эти стихи в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аша мама. Не знаю как 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lastRenderedPageBreak/>
        <w:t xml:space="preserve">вам, а мне мышонка всегда было жалко.  И почему-то когда я была маленькой, то совсем не думала  о том, что нельзя быть таким капризным и непослушным как мышонок. Я просто за него переживала. Может быть, именно поэтому мне не очень хотелось слушать эту грустную </w:t>
      </w:r>
      <w:proofErr w:type="gramStart"/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сказку</w:t>
      </w:r>
      <w:r w:rsidR="000F58DE" w:rsidRPr="00487207">
        <w:rPr>
          <w:rFonts w:ascii="Times New Roman" w:hAnsi="Times New Roman" w:cs="Times New Roman"/>
          <w:i/>
          <w:color w:val="7030A0"/>
          <w:sz w:val="36"/>
          <w:szCs w:val="36"/>
        </w:rPr>
        <w:t>,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 про</w:t>
      </w:r>
      <w:proofErr w:type="gramEnd"/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несчастного глупенького мышонка вновь и вновь. Но забыть про него я с тех пор так и не смогла.  И теперь уже мои дочка и </w:t>
      </w:r>
      <w:proofErr w:type="gramStart"/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сын  сопереживают</w:t>
      </w:r>
      <w:proofErr w:type="gramEnd"/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бедному мы</w:t>
      </w:r>
      <w:r w:rsidR="000F58DE"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шонку</w:t>
      </w:r>
      <w:r w:rsidR="009D12DD" w:rsidRPr="00487207">
        <w:rPr>
          <w:rFonts w:ascii="Times New Roman" w:hAnsi="Times New Roman" w:cs="Times New Roman"/>
          <w:i/>
          <w:color w:val="7030A0"/>
          <w:sz w:val="36"/>
          <w:szCs w:val="36"/>
        </w:rPr>
        <w:t>,</w:t>
      </w:r>
      <w:r w:rsidR="000F58DE"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когда 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читаю</w:t>
      </w:r>
      <w:r w:rsidR="000F58DE"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т 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«Сказку о глупом мышонке».</w:t>
      </w:r>
    </w:p>
    <w:p w:rsidR="000F58DE" w:rsidRPr="00487207" w:rsidRDefault="000F58DE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Животные занимают особую категорию в стихах у С. Я Маршака. Рассказывая детям о животных, он рассказывает им о людях. Изображение животных в его стихах имеет двойной смысл. Во-первых, автор учит маленького читателя сочувствовать и сопереживать тем, кто слабее, то есть учит жалеть животных, потому что они чувствуют то же, что и люди. Во-вторых, Маршак показывает своему читателю целый спектр человеческих эмоций: раз эти животные так похожи на людей, значит, и люди заслуживают сочувствия. Так автор </w:t>
      </w:r>
      <w:r w:rsidR="00925BEA">
        <w:rPr>
          <w:rFonts w:ascii="Times New Roman" w:hAnsi="Times New Roman" w:cs="Times New Roman"/>
          <w:i/>
          <w:color w:val="7030A0"/>
          <w:sz w:val="36"/>
          <w:szCs w:val="36"/>
        </w:rPr>
        <w:t>п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риводит ребёнка к мысли о необходимости уважения ко всему живому и с самого раннего возраста воспитывает в нём человечность, не произнеся ни одного поучительного слова.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В стихотворных сказках Маршак продолжает линию, начатую ещё в ранних стихах. Герои этих сказок - животные, и снова, рассказывая о них, поэт рассказывает о людях: о взрослых и детях, о сильных и слабых. Традиция эта восходит ещё к народным сказкам о животных, герои которых тоже были носителями человеческих качеств. Однако у Маршака известная схема наполняется оригинальным содержанием.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lastRenderedPageBreak/>
        <w:t xml:space="preserve">В "Сказке о </w:t>
      </w:r>
      <w:r w:rsidR="000F58DE"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глупом мышонке" перед нами 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взрослые и ребёнок - "глупый маленький мышонок". Он отказывается спать, и мышка-мать зовёт к нему в няньки разных животных, мышонку ни одно не нравится, кроме кошки, потому сказка заканчивается печально: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Прибежала мышка-мать,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Поглядела на кровать,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Ищет глупого мышонка,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А мышонка не видать...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Конечно, маленький герой не погибает в лапах кошки: сказка заканчивается многоточием, а позже Маршак напишет продолжение - "Сказку об умном мышонке", в которой описаны приключения мышонка после знакомства с кошкой. Исследователи отмечают, что поведение главного героя - это поведение, характерное для подростка: он стремится вырваться в большой мир из маленького уютного дома, в котором ему скучно. Но при этом ему приходится повзрослеть: на свободе мышонка подстерегает множество опасностей в лице всевозможных диких животных, которые "страшнее кошки". И чтобы выжить, маленькому герою нужно быть умнее и находчивее своих врагов - хорька, ежа, совы. Дорога домой превращается для мышонка в настоящее испытание, и мышонок изменяется - это уже не тот капризный непослушный ребёнок, который отказывается от безопасного уюта и выбирает дружбу со злейшим врагом - кошкой. Самостоятельная жизнь - уже не игра, она требует от этого ребёнка настоящих, "взрослых" поступков, перед ним стоит серьёзный выбор - спастись или погибнуть. Выдержав </w:t>
      </w: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lastRenderedPageBreak/>
        <w:t>испытание, повзрослевший мышонок возвращается домой, и у этой сказки уже по-настоящему счастливый финал: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То-то рада мышка-мать!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Ну мышонка обнимать!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А сестренки и братишки</w:t>
      </w:r>
    </w:p>
    <w:p w:rsidR="001A6916" w:rsidRPr="00487207" w:rsidRDefault="00835AF9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С ним играют в мы</w:t>
      </w:r>
      <w:r w:rsidR="001A6916" w:rsidRPr="00487207">
        <w:rPr>
          <w:rFonts w:ascii="Times New Roman" w:hAnsi="Times New Roman" w:cs="Times New Roman"/>
          <w:i/>
          <w:color w:val="7030A0"/>
          <w:sz w:val="36"/>
          <w:szCs w:val="36"/>
        </w:rPr>
        <w:t>шки-мышки.</w:t>
      </w:r>
    </w:p>
    <w:p w:rsidR="001A6916" w:rsidRPr="00487207" w:rsidRDefault="000F58DE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Т</w:t>
      </w:r>
      <w:r w:rsidR="001A6916" w:rsidRPr="00487207">
        <w:rPr>
          <w:rFonts w:ascii="Times New Roman" w:hAnsi="Times New Roman" w:cs="Times New Roman"/>
          <w:i/>
          <w:color w:val="7030A0"/>
          <w:sz w:val="36"/>
          <w:szCs w:val="36"/>
        </w:rPr>
        <w:t>ема взрослых и детей звучит в сказках Маршака по-новому, автор сосредоточен на том, как маленький человек становится взрослым. Разница же между взрослыми и детьми заключается вовсе не в том, что кто-то лучше, а кто-то хуже, а в умении совершать поступки и отвечать за них. Так сказки Маршака воспитывают в подрастающем читателе ответственность и самоуважение.</w:t>
      </w: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1A6916" w:rsidRPr="00487207" w:rsidRDefault="001A6916" w:rsidP="00925BEA">
      <w:pPr>
        <w:ind w:left="-567" w:firstLine="567"/>
        <w:jc w:val="both"/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533E7A" w:rsidRPr="00487207" w:rsidRDefault="00533E7A" w:rsidP="00533E7A">
      <w:pPr>
        <w:rPr>
          <w:i/>
          <w:color w:val="7030A0"/>
        </w:rPr>
      </w:pPr>
    </w:p>
    <w:p w:rsidR="00925BEA" w:rsidRDefault="00644962" w:rsidP="003E15B4">
      <w:pPr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487207">
        <w:rPr>
          <w:rFonts w:ascii="Times New Roman" w:hAnsi="Times New Roman" w:cs="Times New Roman"/>
          <w:i/>
          <w:color w:val="7030A0"/>
          <w:sz w:val="36"/>
          <w:szCs w:val="36"/>
        </w:rPr>
        <w:t xml:space="preserve"> </w:t>
      </w:r>
    </w:p>
    <w:p w:rsidR="00925BEA" w:rsidRDefault="00925BEA" w:rsidP="003E15B4">
      <w:pPr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925BEA" w:rsidRDefault="00925BEA" w:rsidP="003E15B4">
      <w:pPr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925BEA" w:rsidRDefault="00925BEA" w:rsidP="003E15B4">
      <w:pPr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925BEA" w:rsidRDefault="00925BEA" w:rsidP="003E15B4">
      <w:pPr>
        <w:rPr>
          <w:rFonts w:ascii="Times New Roman" w:hAnsi="Times New Roman" w:cs="Times New Roman"/>
          <w:i/>
          <w:color w:val="7030A0"/>
          <w:sz w:val="36"/>
          <w:szCs w:val="36"/>
        </w:rPr>
      </w:pPr>
    </w:p>
    <w:p w:rsidR="00925BEA" w:rsidRDefault="00925BEA" w:rsidP="003E15B4">
      <w:pPr>
        <w:rPr>
          <w:rFonts w:ascii="Times New Roman" w:hAnsi="Times New Roman" w:cs="Times New Roman"/>
          <w:i/>
          <w:color w:val="7030A0"/>
          <w:sz w:val="36"/>
          <w:szCs w:val="36"/>
        </w:rPr>
      </w:pPr>
    </w:p>
    <w:sectPr w:rsidR="00925BEA" w:rsidSect="00BD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AAE"/>
    <w:rsid w:val="00006C62"/>
    <w:rsid w:val="00072485"/>
    <w:rsid w:val="000F58DE"/>
    <w:rsid w:val="001A6916"/>
    <w:rsid w:val="001C2AAE"/>
    <w:rsid w:val="00206988"/>
    <w:rsid w:val="00223FD3"/>
    <w:rsid w:val="003E15B4"/>
    <w:rsid w:val="00487207"/>
    <w:rsid w:val="004D53AD"/>
    <w:rsid w:val="00533E7A"/>
    <w:rsid w:val="00644962"/>
    <w:rsid w:val="00655EFC"/>
    <w:rsid w:val="00716839"/>
    <w:rsid w:val="00835AF9"/>
    <w:rsid w:val="00925BEA"/>
    <w:rsid w:val="009D12DD"/>
    <w:rsid w:val="00BD6AE6"/>
    <w:rsid w:val="00BF0A2C"/>
    <w:rsid w:val="00C2660D"/>
    <w:rsid w:val="00DC2DC5"/>
    <w:rsid w:val="00E02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4E91E82-8F1A-4A59-A81E-011EE88B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DC5"/>
    <w:rPr>
      <w:b/>
      <w:bCs/>
    </w:rPr>
  </w:style>
  <w:style w:type="character" w:customStyle="1" w:styleId="apple-converted-space">
    <w:name w:val="apple-converted-space"/>
    <w:basedOn w:val="a0"/>
    <w:rsid w:val="00223FD3"/>
  </w:style>
  <w:style w:type="character" w:styleId="a5">
    <w:name w:val="Hyperlink"/>
    <w:basedOn w:val="a0"/>
    <w:uiPriority w:val="99"/>
    <w:unhideWhenUsed/>
    <w:rsid w:val="00223F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2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18</cp:revision>
  <cp:lastPrinted>2015-02-09T17:14:00Z</cp:lastPrinted>
  <dcterms:created xsi:type="dcterms:W3CDTF">2015-01-26T16:30:00Z</dcterms:created>
  <dcterms:modified xsi:type="dcterms:W3CDTF">2015-09-28T14:19:00Z</dcterms:modified>
</cp:coreProperties>
</file>