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D2" w:rsidRDefault="00D54DD2">
      <w:pPr>
        <w:spacing w:after="0" w:line="240" w:lineRule="auto"/>
        <w:jc w:val="center"/>
        <w:rPr>
          <w:rFonts w:ascii="Times New Roman" w:hAnsi="Times New Roman"/>
        </w:rPr>
      </w:pPr>
    </w:p>
    <w:p w:rsidR="00D54DD2" w:rsidRDefault="00965E6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2026 года увеличен размер исполнительского сбора за неисполнение должником требований исполнительного документа</w:t>
      </w:r>
    </w:p>
    <w:p w:rsidR="00D54DD2" w:rsidRDefault="00D54DD2">
      <w:pPr>
        <w:spacing w:after="0" w:line="240" w:lineRule="auto"/>
        <w:ind w:firstLine="850"/>
        <w:rPr>
          <w:rFonts w:ascii="Times New Roman" w:hAnsi="Times New Roman"/>
        </w:rPr>
      </w:pPr>
    </w:p>
    <w:p w:rsidR="00D54DD2" w:rsidRDefault="00D54DD2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от 29.12.2025 № 563-ФЗ «О внесении изменений в Федеральный закон «Об исполнительном производстве» внесено </w:t>
      </w:r>
      <w:r>
        <w:rPr>
          <w:rFonts w:ascii="Times New Roman" w:hAnsi="Times New Roman"/>
        </w:rPr>
        <w:t>нововведение, направленное на повышение финансовой ответственности должников по исполнительным производствам.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принятому изменению размер исполнительского сбора увеличен с 7% до 12% от взыскиваемой с должника денежной суммы или стоимости имущества.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Минимальный размер сбора увеличен в два раза, и в настоящее время составляет: 2 000 рублей с должника-гражданина или должника – индивидуального предпринимателя и 20 000 рублей с должника-организации.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неисполнение требований неимущественного характера и</w:t>
      </w:r>
      <w:r>
        <w:rPr>
          <w:rFonts w:ascii="Times New Roman" w:hAnsi="Times New Roman"/>
        </w:rPr>
        <w:t>сполнительский сбор повышен для граждан – с 5 000 рублей до 10 000 рублей, для организаций – с 50 000 рублей до 100 000 рублей.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в случае неисполнения должником исполнительного документа имущественного характера исполнительский сбор удерживается</w:t>
      </w:r>
      <w:r>
        <w:rPr>
          <w:rFonts w:ascii="Times New Roman" w:hAnsi="Times New Roman"/>
        </w:rPr>
        <w:t xml:space="preserve"> в размере 11% от взысканной суммы или суммы денежных средств, причитающихся взыскателю от реализации имущества должника.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Исключение!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Исполнительный документ содержит требования: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взысканию алиментов,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возмещению вреда, причиненного здоровью,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</w:t>
      </w:r>
      <w:r>
        <w:rPr>
          <w:rFonts w:ascii="Times New Roman" w:hAnsi="Times New Roman"/>
        </w:rPr>
        <w:t>ению вреда в связи со смертью кормильца,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возмещению ущерба, причиненного преступлением,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требования о компенсации морального вреда, в срок, установленный для добровольного исполнения исполнительного документа.</w:t>
      </w:r>
    </w:p>
    <w:p w:rsidR="00D54DD2" w:rsidRDefault="00965E64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этом часть исполнительского сбора, сост</w:t>
      </w:r>
      <w:r>
        <w:rPr>
          <w:rFonts w:ascii="Times New Roman" w:hAnsi="Times New Roman"/>
        </w:rPr>
        <w:t xml:space="preserve">авляющая 1 % от размера исполнительского сбора взыскивается после удовлетворения требований взыскателя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полном </w:t>
      </w:r>
      <w:proofErr w:type="gramStart"/>
      <w:r>
        <w:rPr>
          <w:rFonts w:ascii="Times New Roman" w:hAnsi="Times New Roman"/>
        </w:rPr>
        <w:t>объеме</w:t>
      </w:r>
      <w:proofErr w:type="gramEnd"/>
    </w:p>
    <w:sectPr w:rsidR="00D54DD2" w:rsidSect="00D54DD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D2"/>
    <w:rsid w:val="00965E64"/>
    <w:rsid w:val="00D5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54DD2"/>
  </w:style>
  <w:style w:type="paragraph" w:styleId="10">
    <w:name w:val="heading 1"/>
    <w:basedOn w:val="a"/>
    <w:next w:val="a"/>
    <w:link w:val="11"/>
    <w:uiPriority w:val="9"/>
    <w:qFormat/>
    <w:rsid w:val="00D54DD2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54DD2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54DD2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54DD2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54DD2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54DD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54DD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54DD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54DD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4DD2"/>
  </w:style>
  <w:style w:type="paragraph" w:styleId="a3">
    <w:name w:val="Intense Quote"/>
    <w:basedOn w:val="a"/>
    <w:next w:val="a"/>
    <w:link w:val="a4"/>
    <w:rsid w:val="00D54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D54DD2"/>
    <w:rPr>
      <w:i/>
      <w:color w:val="2F5496" w:themeColor="accent1" w:themeShade="BF"/>
    </w:rPr>
  </w:style>
  <w:style w:type="paragraph" w:styleId="21">
    <w:name w:val="toc 2"/>
    <w:next w:val="a"/>
    <w:link w:val="22"/>
    <w:uiPriority w:val="39"/>
    <w:rsid w:val="00D54DD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4DD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4DD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4DD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54DD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54DD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54DD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54DD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54DD2"/>
    <w:rPr>
      <w:rFonts w:ascii="XO Thames" w:hAnsi="XO Thames"/>
      <w:sz w:val="28"/>
    </w:rPr>
  </w:style>
  <w:style w:type="paragraph" w:customStyle="1" w:styleId="Endnote">
    <w:name w:val="Endnote"/>
    <w:link w:val="Endnote0"/>
    <w:rsid w:val="00D54DD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54DD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54DD2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54DD2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54DD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4DD2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D54DD2"/>
    <w:rPr>
      <w:color w:val="2F5496" w:themeColor="accent1" w:themeShade="BF"/>
    </w:rPr>
  </w:style>
  <w:style w:type="paragraph" w:customStyle="1" w:styleId="12">
    <w:name w:val="Сильная ссылка1"/>
    <w:basedOn w:val="13"/>
    <w:link w:val="a5"/>
    <w:rsid w:val="00D54DD2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2"/>
    <w:rsid w:val="00D54DD2"/>
    <w:rPr>
      <w:b/>
      <w:smallCaps/>
      <w:color w:val="2F5496" w:themeColor="accent1" w:themeShade="BF"/>
      <w:spacing w:val="5"/>
    </w:rPr>
  </w:style>
  <w:style w:type="character" w:customStyle="1" w:styleId="11">
    <w:name w:val="Заголовок 1 Знак"/>
    <w:basedOn w:val="1"/>
    <w:link w:val="10"/>
    <w:rsid w:val="00D54DD2"/>
    <w:rPr>
      <w:rFonts w:asciiTheme="majorHAnsi" w:hAnsiTheme="majorHAnsi"/>
      <w:color w:val="2F5496" w:themeColor="accent1" w:themeShade="BF"/>
      <w:sz w:val="40"/>
    </w:rPr>
  </w:style>
  <w:style w:type="paragraph" w:styleId="a6">
    <w:name w:val="List Paragraph"/>
    <w:basedOn w:val="a"/>
    <w:link w:val="a7"/>
    <w:rsid w:val="00D54DD2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D54DD2"/>
  </w:style>
  <w:style w:type="paragraph" w:customStyle="1" w:styleId="13">
    <w:name w:val="Основной шрифт абзаца1"/>
    <w:link w:val="14"/>
    <w:rsid w:val="00D54DD2"/>
  </w:style>
  <w:style w:type="paragraph" w:customStyle="1" w:styleId="14">
    <w:name w:val="Сильное выделение1"/>
    <w:basedOn w:val="13"/>
    <w:link w:val="a8"/>
    <w:rsid w:val="00D54DD2"/>
    <w:rPr>
      <w:i/>
      <w:color w:val="2F5496" w:themeColor="accent1" w:themeShade="BF"/>
    </w:rPr>
  </w:style>
  <w:style w:type="character" w:styleId="a8">
    <w:name w:val="Intense Emphasis"/>
    <w:basedOn w:val="a0"/>
    <w:link w:val="14"/>
    <w:rsid w:val="00D54DD2"/>
    <w:rPr>
      <w:i/>
      <w:color w:val="2F5496" w:themeColor="accent1" w:themeShade="BF"/>
    </w:rPr>
  </w:style>
  <w:style w:type="paragraph" w:customStyle="1" w:styleId="15">
    <w:name w:val="Гиперссылка1"/>
    <w:link w:val="a9"/>
    <w:rsid w:val="00D54DD2"/>
    <w:rPr>
      <w:color w:val="0000FF"/>
      <w:u w:val="single"/>
    </w:rPr>
  </w:style>
  <w:style w:type="character" w:styleId="a9">
    <w:name w:val="Hyperlink"/>
    <w:link w:val="15"/>
    <w:rsid w:val="00D54DD2"/>
    <w:rPr>
      <w:color w:val="0000FF"/>
      <w:u w:val="single"/>
    </w:rPr>
  </w:style>
  <w:style w:type="paragraph" w:customStyle="1" w:styleId="Footnote">
    <w:name w:val="Footnote"/>
    <w:link w:val="Footnote0"/>
    <w:rsid w:val="00D54DD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54DD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54DD2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D54DD2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54DD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54DD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54DD2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54DD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54DD2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D54DD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54DD2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D54DD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54DD2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rsid w:val="00D54DD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4DD2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54DD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54DD2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54DD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54DD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54DD2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D54DD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54DD2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2026-04-10T07:31:00Z</dcterms:created>
  <dcterms:modified xsi:type="dcterms:W3CDTF">2026-04-10T07:31:00Z</dcterms:modified>
</cp:coreProperties>
</file>