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CEE" w:rsidRDefault="00C32CEE">
      <w:pPr>
        <w:spacing w:after="0"/>
        <w:ind w:firstLine="850"/>
        <w:jc w:val="center"/>
        <w:rPr>
          <w:rFonts w:ascii="Times New Roman" w:hAnsi="Times New Roman"/>
          <w:sz w:val="28"/>
        </w:rPr>
      </w:pPr>
    </w:p>
    <w:p w:rsidR="00C32CEE" w:rsidRDefault="002E672B">
      <w:pPr>
        <w:spacing w:after="0"/>
        <w:ind w:firstLine="85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 эксперименте по расширению доступности среднего профессионального образования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Федеральным законом от 01.04.2025 № 40-ФЗ «О проведении эксперимента по расширению доступности среднего профессионального образования» определены цели, срок проведения </w:t>
      </w:r>
      <w:r>
        <w:rPr>
          <w:rFonts w:ascii="Times New Roman" w:hAnsi="Times New Roman"/>
          <w:sz w:val="28"/>
        </w:rPr>
        <w:t>эксперимента по расширению доступности среднего профессионального образования, перечень субъектов Российской Федерации, участвующих в эксперименте, а также урегулированы отношения, связанные с его проведением, мониторингом проведения эксперимента и оценкой</w:t>
      </w:r>
      <w:r>
        <w:rPr>
          <w:rFonts w:ascii="Times New Roman" w:hAnsi="Times New Roman"/>
          <w:sz w:val="28"/>
        </w:rPr>
        <w:t xml:space="preserve"> его итогов.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Целью эксперимента является предоставление дополнительных возможностей лицам, освоившим образовательные программы основного общего образования, для получения среднего профессионального образования, а также удовлетворение потребности рынка труд</w:t>
      </w:r>
      <w:r>
        <w:rPr>
          <w:rFonts w:ascii="Times New Roman" w:hAnsi="Times New Roman"/>
          <w:sz w:val="28"/>
        </w:rPr>
        <w:t>а субъектов Российской Федерации, участвующих в эксперименте, в квалифицированных рабочих и специалистах среднего звена.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Эксперимент предусматривает установление исполнительными органами субъектов Российской Федерации, осуществляющими государственное управ</w:t>
      </w:r>
      <w:r>
        <w:rPr>
          <w:rFonts w:ascii="Times New Roman" w:hAnsi="Times New Roman"/>
          <w:sz w:val="28"/>
        </w:rPr>
        <w:t>ление в сфере образования специального правового регулирования отношений, связанных с проведением государственной итоговой аттестации (далее – ГИА) по образовательным программам основного общего образования и приемом на обучение по образовательным программ</w:t>
      </w:r>
      <w:r>
        <w:rPr>
          <w:rFonts w:ascii="Times New Roman" w:hAnsi="Times New Roman"/>
          <w:sz w:val="28"/>
        </w:rPr>
        <w:t xml:space="preserve">ам среднего общего и среднего профессионального образования </w:t>
      </w:r>
      <w:proofErr w:type="gramStart"/>
      <w:r>
        <w:rPr>
          <w:rFonts w:ascii="Times New Roman" w:hAnsi="Times New Roman"/>
          <w:sz w:val="28"/>
        </w:rPr>
        <w:t>в</w:t>
      </w:r>
      <w:proofErr w:type="gramEnd"/>
      <w:r>
        <w:rPr>
          <w:rFonts w:ascii="Times New Roman" w:hAnsi="Times New Roman"/>
          <w:sz w:val="28"/>
        </w:rPr>
        <w:t xml:space="preserve"> отдельных </w:t>
      </w:r>
      <w:proofErr w:type="gramStart"/>
      <w:r>
        <w:rPr>
          <w:rFonts w:ascii="Times New Roman" w:hAnsi="Times New Roman"/>
          <w:sz w:val="28"/>
        </w:rPr>
        <w:t>случаях</w:t>
      </w:r>
      <w:proofErr w:type="gramEnd"/>
      <w:r>
        <w:rPr>
          <w:rFonts w:ascii="Times New Roman" w:hAnsi="Times New Roman"/>
          <w:sz w:val="28"/>
        </w:rPr>
        <w:t>.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Лица, получившие основное общее образование в 2025 году в государственных и муниципальных образовательных организациях, расположенных на территории субъекта Российской Федерац</w:t>
      </w:r>
      <w:r>
        <w:rPr>
          <w:rFonts w:ascii="Times New Roman" w:hAnsi="Times New Roman"/>
          <w:sz w:val="28"/>
        </w:rPr>
        <w:t>ии, участвующего в эксперименте, и не набравшие минимальных значений результатов ГИА для приема на обучение по образовательной программе среднего общего образования, имеют преимущественное право приема в государственные образовательные организации этого су</w:t>
      </w:r>
      <w:r>
        <w:rPr>
          <w:rFonts w:ascii="Times New Roman" w:hAnsi="Times New Roman"/>
          <w:sz w:val="28"/>
        </w:rPr>
        <w:t>бъекта Российской Федерации для обучения по образовательным программам среднего профессионального образования</w:t>
      </w:r>
      <w:proofErr w:type="gramEnd"/>
      <w:r>
        <w:rPr>
          <w:rFonts w:ascii="Times New Roman" w:hAnsi="Times New Roman"/>
          <w:sz w:val="28"/>
        </w:rPr>
        <w:t xml:space="preserve"> за счет бюджетных ассигнований бюджета субъекта Российской Федерации.</w:t>
      </w:r>
    </w:p>
    <w:p w:rsidR="00C32CEE" w:rsidRDefault="002E672B">
      <w:pPr>
        <w:spacing w:after="0"/>
        <w:ind w:firstLine="85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Исполнительным органам субъектов Российской Федерации, участвующих в экспери</w:t>
      </w:r>
      <w:r>
        <w:rPr>
          <w:rFonts w:ascii="Times New Roman" w:hAnsi="Times New Roman"/>
          <w:sz w:val="28"/>
        </w:rPr>
        <w:t xml:space="preserve">менте, поручено в тридцатидневный срок разработать и принять нормативные правовые акты, необходимые для проведения эксперимента, а также довести до обучающихся и их родителей (законных представителей) информацию об эксперименте, о порядке приема на </w:t>
      </w:r>
      <w:r>
        <w:rPr>
          <w:rFonts w:ascii="Times New Roman" w:hAnsi="Times New Roman"/>
          <w:sz w:val="28"/>
        </w:rPr>
        <w:lastRenderedPageBreak/>
        <w:t>обучени</w:t>
      </w:r>
      <w:r>
        <w:rPr>
          <w:rFonts w:ascii="Times New Roman" w:hAnsi="Times New Roman"/>
          <w:sz w:val="28"/>
        </w:rPr>
        <w:t>е по образовательным программам среднего общего образования и среднего профессионального образования в 2025 году</w:t>
      </w:r>
      <w:proofErr w:type="gramEnd"/>
    </w:p>
    <w:sectPr w:rsidR="00C32CEE" w:rsidSect="00C32CEE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CEE"/>
    <w:rsid w:val="002E672B"/>
    <w:rsid w:val="00C32C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160" w:line="264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C32CEE"/>
  </w:style>
  <w:style w:type="paragraph" w:styleId="10">
    <w:name w:val="heading 1"/>
    <w:next w:val="a"/>
    <w:link w:val="11"/>
    <w:uiPriority w:val="9"/>
    <w:qFormat/>
    <w:rsid w:val="00C32CEE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C32CEE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C32CEE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C32CEE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C32CEE"/>
    <w:pPr>
      <w:spacing w:before="120" w:after="120"/>
      <w:jc w:val="both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32CEE"/>
  </w:style>
  <w:style w:type="paragraph" w:styleId="21">
    <w:name w:val="toc 2"/>
    <w:next w:val="a"/>
    <w:link w:val="22"/>
    <w:uiPriority w:val="39"/>
    <w:rsid w:val="00C32CEE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C32CEE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C32CEE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C32CEE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C32CEE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C32CEE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C32CEE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C32CEE"/>
    <w:rPr>
      <w:rFonts w:ascii="XO Thames" w:hAnsi="XO Thames"/>
      <w:sz w:val="28"/>
    </w:rPr>
  </w:style>
  <w:style w:type="paragraph" w:customStyle="1" w:styleId="Endnote">
    <w:name w:val="Endnote"/>
    <w:link w:val="Endnote0"/>
    <w:rsid w:val="00C32CEE"/>
    <w:pPr>
      <w:ind w:firstLine="851"/>
      <w:jc w:val="both"/>
    </w:pPr>
    <w:rPr>
      <w:rFonts w:ascii="XO Thames" w:hAnsi="XO Thames"/>
    </w:rPr>
  </w:style>
  <w:style w:type="character" w:customStyle="1" w:styleId="Endnote0">
    <w:name w:val="Endnote"/>
    <w:link w:val="Endnote"/>
    <w:rsid w:val="00C32CEE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C32CEE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rsid w:val="00C32CEE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C32CEE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C32CEE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C32CEE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sid w:val="00C32CEE"/>
    <w:rPr>
      <w:color w:val="0000FF"/>
      <w:u w:val="single"/>
    </w:rPr>
  </w:style>
  <w:style w:type="character" w:styleId="a3">
    <w:name w:val="Hyperlink"/>
    <w:link w:val="12"/>
    <w:rsid w:val="00C32CEE"/>
    <w:rPr>
      <w:color w:val="0000FF"/>
      <w:u w:val="single"/>
    </w:rPr>
  </w:style>
  <w:style w:type="paragraph" w:customStyle="1" w:styleId="Footnote">
    <w:name w:val="Footnote"/>
    <w:link w:val="Footnote0"/>
    <w:rsid w:val="00C32CEE"/>
    <w:pPr>
      <w:ind w:firstLine="851"/>
      <w:jc w:val="both"/>
    </w:pPr>
    <w:rPr>
      <w:rFonts w:ascii="XO Thames" w:hAnsi="XO Thames"/>
    </w:rPr>
  </w:style>
  <w:style w:type="character" w:customStyle="1" w:styleId="Footnote0">
    <w:name w:val="Footnote"/>
    <w:link w:val="Footnote"/>
    <w:rsid w:val="00C32CEE"/>
    <w:rPr>
      <w:rFonts w:ascii="XO Thames" w:hAnsi="XO Thames"/>
      <w:sz w:val="22"/>
    </w:rPr>
  </w:style>
  <w:style w:type="paragraph" w:customStyle="1" w:styleId="13">
    <w:name w:val="Основной шрифт абзаца1"/>
    <w:link w:val="14"/>
    <w:rsid w:val="00C32CEE"/>
  </w:style>
  <w:style w:type="paragraph" w:styleId="14">
    <w:name w:val="toc 1"/>
    <w:next w:val="a"/>
    <w:link w:val="15"/>
    <w:uiPriority w:val="39"/>
    <w:rsid w:val="00C32CEE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C32CEE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32CEE"/>
    <w:pPr>
      <w:spacing w:line="240" w:lineRule="auto"/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sid w:val="00C32CEE"/>
    <w:rPr>
      <w:rFonts w:ascii="XO Thames" w:hAnsi="XO Thames"/>
      <w:sz w:val="28"/>
    </w:rPr>
  </w:style>
  <w:style w:type="paragraph" w:styleId="9">
    <w:name w:val="toc 9"/>
    <w:next w:val="a"/>
    <w:link w:val="90"/>
    <w:uiPriority w:val="39"/>
    <w:rsid w:val="00C32CEE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C32CEE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C32CEE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C32CEE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C32CEE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C32CEE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rsid w:val="00C32CEE"/>
    <w:pPr>
      <w:jc w:val="both"/>
    </w:pPr>
    <w:rPr>
      <w:rFonts w:ascii="XO Thames" w:hAnsi="XO Thames"/>
      <w:i/>
      <w:sz w:val="24"/>
    </w:rPr>
  </w:style>
  <w:style w:type="character" w:customStyle="1" w:styleId="a5">
    <w:name w:val="Подзаголовок Знак"/>
    <w:link w:val="a4"/>
    <w:rsid w:val="00C32CEE"/>
    <w:rPr>
      <w:rFonts w:ascii="XO Thames" w:hAnsi="XO Thames"/>
      <w:i/>
      <w:sz w:val="24"/>
    </w:rPr>
  </w:style>
  <w:style w:type="paragraph" w:styleId="a6">
    <w:name w:val="Title"/>
    <w:next w:val="a"/>
    <w:link w:val="a7"/>
    <w:uiPriority w:val="10"/>
    <w:qFormat/>
    <w:rsid w:val="00C32CEE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7">
    <w:name w:val="Название Знак"/>
    <w:link w:val="a6"/>
    <w:rsid w:val="00C32CEE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C32CEE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C32CEE"/>
    <w:rPr>
      <w:rFonts w:ascii="XO Thames" w:hAnsi="XO Thames"/>
      <w:b/>
      <w:sz w:val="28"/>
    </w:r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360</Words>
  <Characters>2053</Characters>
  <Application>Microsoft Office Word</Application>
  <DocSecurity>0</DocSecurity>
  <Lines>17</Lines>
  <Paragraphs>4</Paragraphs>
  <ScaleCrop>false</ScaleCrop>
  <Company/>
  <LinksUpToDate>false</LinksUpToDate>
  <CharactersWithSpaces>2409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2025-05-06T12:37:00Z</dcterms:created>
  <dcterms:modified xsi:type="dcterms:W3CDTF">2025-05-06T12:37:00Z</dcterms:modified>
</cp:coreProperties>
</file>