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07" w:rsidRDefault="00E74C29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Какая административная ответственность предусмотрена за нарушение законодательства в миграционной сфере?</w:t>
      </w:r>
    </w:p>
    <w:p w:rsidR="00B42B07" w:rsidRDefault="00B42B07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административной ответственности за нарушение миграционного законодательства могут привлекаться иностранные граждане, лица без гражданства, </w:t>
      </w:r>
      <w:r>
        <w:rPr>
          <w:rFonts w:ascii="Times New Roman" w:hAnsi="Times New Roman"/>
        </w:rPr>
        <w:t>граждане Российской Федерации, должностные лица государственных органов Российской Федерации и юридические лица, осуществляющие деятельность на территории Российской Федерации.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ч. 2 ст.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«Нарушение иностранным гражданином или лицом без</w:t>
      </w:r>
      <w:r>
        <w:rPr>
          <w:rFonts w:ascii="Times New Roman" w:hAnsi="Times New Roman"/>
        </w:rPr>
        <w:t xml:space="preserve"> гражданства правил въезда в Российскую Федерацию либо режима пребывания (проживания) в Российской Федерации, выразившееся в несоответствии заявленной цели </w:t>
      </w:r>
      <w:proofErr w:type="gramStart"/>
      <w:r>
        <w:rPr>
          <w:rFonts w:ascii="Times New Roman" w:hAnsi="Times New Roman"/>
        </w:rPr>
        <w:t>въезда</w:t>
      </w:r>
      <w:proofErr w:type="gramEnd"/>
      <w:r>
        <w:rPr>
          <w:rFonts w:ascii="Times New Roman" w:hAnsi="Times New Roman"/>
        </w:rPr>
        <w:t xml:space="preserve"> в Российскую Федерацию фактически осуществляемой в период пребывания (проживания) в Российско</w:t>
      </w:r>
      <w:r>
        <w:rPr>
          <w:rFonts w:ascii="Times New Roman" w:hAnsi="Times New Roman"/>
        </w:rPr>
        <w:t>й Федерации деятельности или роду занятий», влечет: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наложение административного штрафа </w:t>
      </w:r>
      <w:proofErr w:type="gramStart"/>
      <w:r>
        <w:rPr>
          <w:rFonts w:ascii="Times New Roman" w:hAnsi="Times New Roman"/>
        </w:rPr>
        <w:t>в размере от двух тысяч до пяти тысяч рублей с административным выдворением за пределы</w:t>
      </w:r>
      <w:proofErr w:type="gramEnd"/>
      <w:r>
        <w:rPr>
          <w:rFonts w:ascii="Times New Roman" w:hAnsi="Times New Roman"/>
        </w:rPr>
        <w:t xml:space="preserve"> Российской Федерации или без такового.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рассматриваемой норме также предусмотре</w:t>
      </w:r>
      <w:r>
        <w:rPr>
          <w:rFonts w:ascii="Times New Roman" w:hAnsi="Times New Roman"/>
        </w:rPr>
        <w:t>на и дополнительная мера наказания, остающаяся на усмотрение лица, рассматривающего дела.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примечании указанной статьи дано понятие </w:t>
      </w:r>
      <w:proofErr w:type="gramStart"/>
      <w:r>
        <w:rPr>
          <w:rFonts w:ascii="Times New Roman" w:hAnsi="Times New Roman"/>
        </w:rPr>
        <w:t>выдворения</w:t>
      </w:r>
      <w:proofErr w:type="gramEnd"/>
      <w:r>
        <w:rPr>
          <w:rFonts w:ascii="Times New Roman" w:hAnsi="Times New Roman"/>
        </w:rPr>
        <w:t>, так выдворение является одним из распространенных видов административного наказания за определённые миграционны</w:t>
      </w:r>
      <w:r>
        <w:rPr>
          <w:rFonts w:ascii="Times New Roman" w:hAnsi="Times New Roman"/>
        </w:rPr>
        <w:t>е правонарушения.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«Административное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Федерации» не применяется к иностранным гражданам и лицам без граж</w:t>
      </w:r>
      <w:r>
        <w:rPr>
          <w:rFonts w:ascii="Times New Roman" w:hAnsi="Times New Roman"/>
        </w:rPr>
        <w:t xml:space="preserve">данства, привлекаемым к административной ответственности за административное правонарушение, предусмотренное частью 4 статьи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Административное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назначается исключительно судом и может являться как основным, так и дополнительным видом</w:t>
      </w:r>
      <w:r>
        <w:rPr>
          <w:rFonts w:ascii="Times New Roman" w:hAnsi="Times New Roman"/>
        </w:rPr>
        <w:t xml:space="preserve"> наказания.</w:t>
      </w:r>
    </w:p>
    <w:p w:rsidR="00B42B07" w:rsidRDefault="00E74C29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Главным из видов правонарушений, которые установлены статьей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РФ, за которые назначается административное выдворение, может являться нарушение иностранным гражданином и лицом без гражданства режима нахождения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Российской Федерации, </w:t>
      </w:r>
      <w:proofErr w:type="gramStart"/>
      <w:r>
        <w:rPr>
          <w:rFonts w:ascii="Times New Roman" w:hAnsi="Times New Roman"/>
        </w:rPr>
        <w:t>ко</w:t>
      </w:r>
      <w:r>
        <w:rPr>
          <w:rFonts w:ascii="Times New Roman" w:hAnsi="Times New Roman"/>
        </w:rPr>
        <w:t>торое</w:t>
      </w:r>
      <w:proofErr w:type="gramEnd"/>
      <w:r>
        <w:rPr>
          <w:rFonts w:ascii="Times New Roman" w:hAnsi="Times New Roman"/>
        </w:rPr>
        <w:t xml:space="preserve"> отражается в уклонении от выезда из Российской Федерации по окончанию конкретного срока нахождения.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происходит путем официальной передачи лиц без гражданства либо иностранных граждан, на территорию которого данное лицо должно быть выдворен</w:t>
      </w:r>
      <w:r>
        <w:rPr>
          <w:rFonts w:ascii="Times New Roman" w:hAnsi="Times New Roman"/>
        </w:rPr>
        <w:t xml:space="preserve">о, либо в случае контролируемого самостоятельного выезда субъекта, который подлежит выдворению за границы России. </w:t>
      </w:r>
    </w:p>
    <w:sectPr w:rsidR="00B42B07" w:rsidSect="00B42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B07"/>
    <w:rsid w:val="00B42B07"/>
    <w:rsid w:val="00E7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42B07"/>
  </w:style>
  <w:style w:type="paragraph" w:styleId="10">
    <w:name w:val="heading 1"/>
    <w:basedOn w:val="a"/>
    <w:next w:val="a"/>
    <w:link w:val="11"/>
    <w:uiPriority w:val="9"/>
    <w:qFormat/>
    <w:rsid w:val="00B42B07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B42B07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B42B07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B42B07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B42B07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B42B07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B42B07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B42B07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B42B07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2B07"/>
  </w:style>
  <w:style w:type="paragraph" w:styleId="21">
    <w:name w:val="toc 2"/>
    <w:next w:val="a"/>
    <w:link w:val="22"/>
    <w:uiPriority w:val="39"/>
    <w:rsid w:val="00B42B0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2B0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42B0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2B07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42B07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B42B0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42B07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42B07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42B07"/>
    <w:rPr>
      <w:rFonts w:ascii="XO Thames" w:hAnsi="XO Thames"/>
      <w:sz w:val="28"/>
    </w:rPr>
  </w:style>
  <w:style w:type="paragraph" w:customStyle="1" w:styleId="Endnote">
    <w:name w:val="Endnote"/>
    <w:link w:val="Endnote0"/>
    <w:rsid w:val="00B42B0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42B07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B42B07"/>
    <w:rPr>
      <w:color w:val="2F5496" w:themeColor="accent1" w:themeShade="BF"/>
      <w:sz w:val="28"/>
    </w:rPr>
  </w:style>
  <w:style w:type="paragraph" w:customStyle="1" w:styleId="12">
    <w:name w:val="Сильная ссылка1"/>
    <w:basedOn w:val="13"/>
    <w:link w:val="a3"/>
    <w:rsid w:val="00B42B07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B42B07"/>
    <w:rPr>
      <w:b/>
      <w:smallCaps/>
      <w:color w:val="2F5496" w:themeColor="accent1" w:themeShade="BF"/>
      <w:spacing w:val="5"/>
    </w:rPr>
  </w:style>
  <w:style w:type="character" w:customStyle="1" w:styleId="90">
    <w:name w:val="Заголовок 9 Знак"/>
    <w:basedOn w:val="1"/>
    <w:link w:val="9"/>
    <w:rsid w:val="00B42B07"/>
    <w:rPr>
      <w:color w:val="272727" w:themeColor="text1" w:themeTint="D8"/>
    </w:rPr>
  </w:style>
  <w:style w:type="paragraph" w:styleId="a4">
    <w:name w:val="Intense Quote"/>
    <w:basedOn w:val="a"/>
    <w:next w:val="a"/>
    <w:link w:val="a5"/>
    <w:rsid w:val="00B42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B42B07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B42B0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2B07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42B07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B42B07"/>
    <w:rPr>
      <w:rFonts w:asciiTheme="majorHAnsi" w:hAnsiTheme="majorHAnsi"/>
      <w:color w:val="2F5496" w:themeColor="accent1" w:themeShade="BF"/>
      <w:sz w:val="40"/>
    </w:rPr>
  </w:style>
  <w:style w:type="paragraph" w:styleId="a6">
    <w:name w:val="List Paragraph"/>
    <w:basedOn w:val="a"/>
    <w:link w:val="a7"/>
    <w:rsid w:val="00B42B0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B42B07"/>
  </w:style>
  <w:style w:type="paragraph" w:customStyle="1" w:styleId="14">
    <w:name w:val="Гиперссылка1"/>
    <w:link w:val="a8"/>
    <w:rsid w:val="00B42B07"/>
    <w:rPr>
      <w:color w:val="0000FF"/>
      <w:u w:val="single"/>
    </w:rPr>
  </w:style>
  <w:style w:type="character" w:styleId="a8">
    <w:name w:val="Hyperlink"/>
    <w:link w:val="14"/>
    <w:rsid w:val="00B42B07"/>
    <w:rPr>
      <w:color w:val="0000FF"/>
      <w:u w:val="single"/>
    </w:rPr>
  </w:style>
  <w:style w:type="paragraph" w:customStyle="1" w:styleId="Footnote">
    <w:name w:val="Footnote"/>
    <w:link w:val="Footnote0"/>
    <w:rsid w:val="00B42B0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2B07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B42B07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B42B0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42B0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2B0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42B07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B42B07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B42B07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rsid w:val="00B42B07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42B07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9"/>
    <w:rsid w:val="00B42B07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B42B07"/>
    <w:rPr>
      <w:i/>
      <w:color w:val="2F5496" w:themeColor="accent1" w:themeShade="BF"/>
    </w:rPr>
  </w:style>
  <w:style w:type="paragraph" w:customStyle="1" w:styleId="13">
    <w:name w:val="Основной шрифт абзаца1"/>
    <w:link w:val="81"/>
    <w:rsid w:val="00B42B07"/>
  </w:style>
  <w:style w:type="paragraph" w:styleId="81">
    <w:name w:val="toc 8"/>
    <w:next w:val="a"/>
    <w:link w:val="82"/>
    <w:uiPriority w:val="39"/>
    <w:rsid w:val="00B42B07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42B0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42B0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2B07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B42B07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B42B07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B42B07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B42B0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B42B07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B42B07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B42B07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2026-06-02T05:33:00Z</dcterms:created>
  <dcterms:modified xsi:type="dcterms:W3CDTF">2026-06-02T05:33:00Z</dcterms:modified>
</cp:coreProperties>
</file>